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3B68" w14:textId="5FFA2A46" w:rsidR="00CE6AB8" w:rsidRPr="00CE6AB8" w:rsidRDefault="00CE6AB8" w:rsidP="00CE6AB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E6AB8">
        <w:rPr>
          <w:rFonts w:ascii="Verdana" w:eastAsia="Times New Roman" w:hAnsi="Verdana" w:cs="Times New Roman"/>
          <w:b/>
          <w:caps/>
          <w:color w:val="000000"/>
          <w:sz w:val="20"/>
          <w:szCs w:val="20"/>
          <w:lang w:eastAsia="pl-PL"/>
        </w:rPr>
        <w:t xml:space="preserve">Uchwała Nr </w:t>
      </w:r>
      <w:r w:rsidR="005B2558">
        <w:rPr>
          <w:rFonts w:ascii="Verdana" w:eastAsia="Times New Roman" w:hAnsi="Verdana" w:cs="Times New Roman"/>
          <w:b/>
          <w:caps/>
          <w:color w:val="000000"/>
          <w:sz w:val="20"/>
          <w:szCs w:val="20"/>
          <w:lang w:eastAsia="pl-PL"/>
        </w:rPr>
        <w:t>……………….</w:t>
      </w:r>
    </w:p>
    <w:p w14:paraId="27C2E6B7" w14:textId="49DF26B8" w:rsidR="00CE6AB8" w:rsidRPr="00CE6AB8" w:rsidRDefault="00CE6AB8" w:rsidP="00CE6AB8">
      <w:pPr>
        <w:keepNext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center"/>
        <w:outlineLvl w:val="5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E6AB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RADY MIEJSKIEJ W </w:t>
      </w:r>
      <w:r w:rsidR="005B2558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BOLKOWIE</w:t>
      </w:r>
    </w:p>
    <w:p w14:paraId="7B19BD77" w14:textId="07222346" w:rsidR="00CE6AB8" w:rsidRPr="00CE6AB8" w:rsidRDefault="00CE6AB8" w:rsidP="00CE6AB8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CE6AB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Z DNIA </w:t>
      </w:r>
      <w:r w:rsidR="005B255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……………….</w:t>
      </w:r>
      <w:r w:rsidR="00CE3A2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="001C16D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r</w:t>
      </w:r>
      <w:r w:rsidR="00CE3A2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.</w:t>
      </w:r>
    </w:p>
    <w:p w14:paraId="258666E8" w14:textId="667A5EC7" w:rsidR="00CE6AB8" w:rsidRPr="00CE6AB8" w:rsidRDefault="00CE6AB8" w:rsidP="00CE6AB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53BC33A" w14:textId="318A61CA" w:rsidR="003B6AEB" w:rsidRPr="004579C8" w:rsidRDefault="00CE6AB8" w:rsidP="005B2558">
      <w:pPr>
        <w:pStyle w:val="Nagwek2"/>
        <w:spacing w:line="276" w:lineRule="auto"/>
        <w:jc w:val="center"/>
        <w:rPr>
          <w:rFonts w:ascii="Verdana" w:hAnsi="Verdana"/>
          <w:bCs w:val="0"/>
          <w:sz w:val="20"/>
          <w:szCs w:val="20"/>
        </w:rPr>
      </w:pPr>
      <w:r w:rsidRPr="00CE6AB8">
        <w:rPr>
          <w:rFonts w:ascii="Verdana" w:hAnsi="Verdana" w:cs="Arial"/>
          <w:sz w:val="20"/>
          <w:szCs w:val="20"/>
        </w:rPr>
        <w:t xml:space="preserve">w sprawie uchwalenia </w:t>
      </w:r>
      <w:r w:rsidR="003B6AEB" w:rsidRPr="004579C8">
        <w:rPr>
          <w:rFonts w:ascii="Verdana" w:hAnsi="Verdana"/>
          <w:bCs w:val="0"/>
          <w:sz w:val="20"/>
          <w:szCs w:val="20"/>
        </w:rPr>
        <w:t xml:space="preserve">miejscowego planu zagospodarowania przestrzennego </w:t>
      </w:r>
      <w:r w:rsidR="005B2558">
        <w:rPr>
          <w:rFonts w:ascii="Verdana" w:hAnsi="Verdana"/>
          <w:bCs w:val="0"/>
          <w:sz w:val="20"/>
          <w:szCs w:val="20"/>
        </w:rPr>
        <w:t>obrębu Wolbromek</w:t>
      </w:r>
    </w:p>
    <w:p w14:paraId="2F6456A9" w14:textId="77777777" w:rsidR="00CE6AB8" w:rsidRPr="00CE6AB8" w:rsidRDefault="00CE6AB8" w:rsidP="00CE6AB8">
      <w:pPr>
        <w:tabs>
          <w:tab w:val="left" w:pos="6900"/>
        </w:tabs>
        <w:spacing w:after="0" w:line="240" w:lineRule="auto"/>
        <w:rPr>
          <w:rFonts w:ascii="Verdana" w:eastAsia="Times New Roman" w:hAnsi="Verdana" w:cs="Times New Roman"/>
          <w:iCs/>
          <w:sz w:val="20"/>
          <w:szCs w:val="20"/>
          <w:lang w:eastAsia="pl-PL"/>
        </w:rPr>
      </w:pPr>
      <w:r w:rsidRPr="00CE6AB8">
        <w:rPr>
          <w:rFonts w:ascii="Verdana" w:eastAsia="Times New Roman" w:hAnsi="Verdana" w:cs="Times New Roman"/>
          <w:iCs/>
          <w:sz w:val="20"/>
          <w:szCs w:val="20"/>
          <w:lang w:eastAsia="pl-PL"/>
        </w:rPr>
        <w:tab/>
      </w:r>
    </w:p>
    <w:p w14:paraId="375D4CAA" w14:textId="3580C951" w:rsidR="00CE6AB8" w:rsidRPr="008F3AF3" w:rsidRDefault="00CE6AB8" w:rsidP="00033847">
      <w:pPr>
        <w:pStyle w:val="Nagwek2"/>
        <w:spacing w:line="276" w:lineRule="auto"/>
        <w:jc w:val="both"/>
        <w:rPr>
          <w:rFonts w:ascii="Verdana" w:hAnsi="Verdana"/>
          <w:b w:val="0"/>
          <w:bCs w:val="0"/>
          <w:iCs/>
          <w:sz w:val="20"/>
          <w:szCs w:val="20"/>
        </w:rPr>
      </w:pPr>
      <w:r w:rsidRPr="003B6AEB">
        <w:rPr>
          <w:rFonts w:ascii="Verdana" w:hAnsi="Verdana"/>
          <w:b w:val="0"/>
          <w:bCs w:val="0"/>
          <w:iCs/>
          <w:sz w:val="20"/>
          <w:szCs w:val="20"/>
        </w:rPr>
        <w:t xml:space="preserve">Na podstawie art. 20 ust. 1 ustawy z dnia 27 marca 2003r. o planowaniu </w:t>
      </w:r>
      <w:r w:rsidRPr="003B6AEB">
        <w:rPr>
          <w:rFonts w:ascii="Verdana" w:hAnsi="Verdana"/>
          <w:b w:val="0"/>
          <w:bCs w:val="0"/>
          <w:iCs/>
          <w:sz w:val="20"/>
          <w:szCs w:val="20"/>
        </w:rPr>
        <w:br/>
        <w:t>i zagospodarowaniu przestrzennym</w:t>
      </w:r>
      <w:r w:rsidR="003B6AEB" w:rsidRPr="003B6AEB">
        <w:rPr>
          <w:rFonts w:ascii="Verdana" w:hAnsi="Verdana"/>
          <w:b w:val="0"/>
          <w:bCs w:val="0"/>
          <w:iCs/>
          <w:sz w:val="20"/>
          <w:szCs w:val="20"/>
        </w:rPr>
        <w:t xml:space="preserve"> (tekst jednolity: Dz. U. z 202</w:t>
      </w:r>
      <w:r w:rsidR="004500A3">
        <w:rPr>
          <w:rFonts w:ascii="Verdana" w:hAnsi="Verdana"/>
          <w:b w:val="0"/>
          <w:bCs w:val="0"/>
          <w:iCs/>
          <w:sz w:val="20"/>
          <w:szCs w:val="20"/>
        </w:rPr>
        <w:t>2</w:t>
      </w:r>
      <w:r w:rsidRPr="003B6AEB">
        <w:rPr>
          <w:rFonts w:ascii="Verdana" w:hAnsi="Verdana"/>
          <w:b w:val="0"/>
          <w:bCs w:val="0"/>
          <w:iCs/>
          <w:sz w:val="20"/>
          <w:szCs w:val="20"/>
        </w:rPr>
        <w:t>r. poz.</w:t>
      </w:r>
      <w:r w:rsidR="004500A3">
        <w:rPr>
          <w:rFonts w:ascii="Verdana" w:hAnsi="Verdana"/>
          <w:b w:val="0"/>
          <w:bCs w:val="0"/>
          <w:iCs/>
          <w:sz w:val="20"/>
          <w:szCs w:val="20"/>
        </w:rPr>
        <w:t>503</w:t>
      </w:r>
      <w:r w:rsidRPr="003B6AEB">
        <w:rPr>
          <w:rFonts w:ascii="Verdana" w:hAnsi="Verdana"/>
          <w:b w:val="0"/>
          <w:bCs w:val="0"/>
          <w:iCs/>
          <w:sz w:val="20"/>
          <w:szCs w:val="20"/>
        </w:rPr>
        <w:t xml:space="preserve">) oraz na podstawie art. 18 ust. 2 pkt 5 ustawy z dnia 8 marca 1990r. o samorządzie gminnym </w:t>
      </w:r>
      <w:r w:rsidR="005B2558" w:rsidRPr="007906FF">
        <w:rPr>
          <w:rFonts w:ascii="Verdana" w:hAnsi="Verdana"/>
          <w:b w:val="0"/>
          <w:iCs/>
          <w:sz w:val="20"/>
          <w:szCs w:val="20"/>
        </w:rPr>
        <w:t>(tekst jednolity: Dz. U. z 2020r. poz. 713, 1378)</w:t>
      </w:r>
      <w:r w:rsidRPr="003B6AEB">
        <w:rPr>
          <w:rFonts w:ascii="Verdana" w:hAnsi="Verdana"/>
          <w:b w:val="0"/>
          <w:bCs w:val="0"/>
          <w:iCs/>
          <w:sz w:val="20"/>
          <w:szCs w:val="20"/>
        </w:rPr>
        <w:t xml:space="preserve">, a także na podstawie </w:t>
      </w:r>
      <w:r w:rsidR="005B2558" w:rsidRPr="005B2558">
        <w:rPr>
          <w:rFonts w:ascii="Verdana" w:hAnsi="Verdana"/>
          <w:b w:val="0"/>
          <w:bCs w:val="0"/>
          <w:iCs/>
          <w:sz w:val="20"/>
          <w:szCs w:val="20"/>
        </w:rPr>
        <w:t xml:space="preserve">Uchwały Nr XXVII/190/21 Rady Miejskiej w Bolkowie z dnia 25 lutego 2021r. </w:t>
      </w:r>
      <w:r w:rsidRPr="003B6AEB">
        <w:rPr>
          <w:rFonts w:ascii="Verdana" w:hAnsi="Verdana"/>
          <w:b w:val="0"/>
          <w:bCs w:val="0"/>
          <w:iCs/>
          <w:sz w:val="20"/>
          <w:szCs w:val="20"/>
        </w:rPr>
        <w:t xml:space="preserve">w sprawie przystąpienia do sporządzenia </w:t>
      </w:r>
      <w:r w:rsidR="003B6AEB" w:rsidRPr="003B6AEB">
        <w:rPr>
          <w:rFonts w:ascii="Verdana" w:hAnsi="Verdana"/>
          <w:b w:val="0"/>
          <w:bCs w:val="0"/>
          <w:iCs/>
          <w:sz w:val="20"/>
          <w:szCs w:val="20"/>
        </w:rPr>
        <w:t xml:space="preserve">miejscowego planu zagospodarowania przestrzennego </w:t>
      </w:r>
      <w:r w:rsidR="005B2558">
        <w:rPr>
          <w:rFonts w:ascii="Verdana" w:hAnsi="Verdana"/>
          <w:b w:val="0"/>
          <w:bCs w:val="0"/>
          <w:iCs/>
          <w:sz w:val="20"/>
          <w:szCs w:val="20"/>
        </w:rPr>
        <w:t>obrębu Wolbromek</w:t>
      </w:r>
      <w:r w:rsidRPr="003B6AEB">
        <w:rPr>
          <w:rFonts w:ascii="Verdana" w:hAnsi="Verdana"/>
          <w:b w:val="0"/>
          <w:iCs/>
          <w:sz w:val="20"/>
          <w:szCs w:val="20"/>
        </w:rPr>
        <w:t xml:space="preserve">, po stwierdzeniu, że nie zostały naruszone ustalenia studium uwarunkowań i kierunków zagospodarowania przestrzennego gminy </w:t>
      </w:r>
      <w:r w:rsidR="005B2558">
        <w:rPr>
          <w:rFonts w:ascii="Verdana" w:hAnsi="Verdana"/>
          <w:b w:val="0"/>
          <w:iCs/>
          <w:sz w:val="20"/>
          <w:szCs w:val="20"/>
        </w:rPr>
        <w:t>Bolków</w:t>
      </w:r>
      <w:r w:rsidRPr="003B6AEB">
        <w:rPr>
          <w:rFonts w:ascii="Verdana" w:hAnsi="Verdana"/>
          <w:b w:val="0"/>
          <w:iCs/>
          <w:sz w:val="20"/>
          <w:szCs w:val="20"/>
        </w:rPr>
        <w:t>, uchwalonego Uchwałą Nr X</w:t>
      </w:r>
      <w:r w:rsidR="002E361B">
        <w:rPr>
          <w:rFonts w:ascii="Verdana" w:hAnsi="Verdana"/>
          <w:b w:val="0"/>
          <w:iCs/>
          <w:sz w:val="20"/>
          <w:szCs w:val="20"/>
        </w:rPr>
        <w:t>XIV</w:t>
      </w:r>
      <w:r w:rsidRPr="003B6AEB">
        <w:rPr>
          <w:rFonts w:ascii="Verdana" w:hAnsi="Verdana"/>
          <w:b w:val="0"/>
          <w:iCs/>
          <w:sz w:val="20"/>
          <w:szCs w:val="20"/>
        </w:rPr>
        <w:t>/</w:t>
      </w:r>
      <w:r w:rsidR="002E361B">
        <w:rPr>
          <w:rFonts w:ascii="Verdana" w:hAnsi="Verdana"/>
          <w:b w:val="0"/>
          <w:iCs/>
          <w:sz w:val="20"/>
          <w:szCs w:val="20"/>
        </w:rPr>
        <w:t>153</w:t>
      </w:r>
      <w:r w:rsidRPr="003B6AEB">
        <w:rPr>
          <w:rFonts w:ascii="Verdana" w:hAnsi="Verdana"/>
          <w:b w:val="0"/>
          <w:iCs/>
          <w:sz w:val="20"/>
          <w:szCs w:val="20"/>
        </w:rPr>
        <w:t>/</w:t>
      </w:r>
      <w:r w:rsidR="002E361B">
        <w:rPr>
          <w:rFonts w:ascii="Verdana" w:hAnsi="Verdana"/>
          <w:b w:val="0"/>
          <w:iCs/>
          <w:sz w:val="20"/>
          <w:szCs w:val="20"/>
        </w:rPr>
        <w:t>2020</w:t>
      </w:r>
      <w:r w:rsidRPr="003B6AEB">
        <w:rPr>
          <w:rFonts w:ascii="Verdana" w:hAnsi="Verdana"/>
          <w:b w:val="0"/>
          <w:iCs/>
          <w:sz w:val="20"/>
          <w:szCs w:val="20"/>
        </w:rPr>
        <w:t xml:space="preserve"> Rady Miejskiej w </w:t>
      </w:r>
      <w:r w:rsidR="005B2558">
        <w:rPr>
          <w:rFonts w:ascii="Verdana" w:hAnsi="Verdana"/>
          <w:b w:val="0"/>
          <w:iCs/>
          <w:sz w:val="20"/>
          <w:szCs w:val="20"/>
        </w:rPr>
        <w:t>Bolkowie</w:t>
      </w:r>
      <w:r w:rsidRPr="003B6AEB">
        <w:rPr>
          <w:rFonts w:ascii="Verdana" w:hAnsi="Verdana"/>
          <w:b w:val="0"/>
          <w:iCs/>
          <w:sz w:val="20"/>
          <w:szCs w:val="20"/>
        </w:rPr>
        <w:t xml:space="preserve"> z dnia </w:t>
      </w:r>
      <w:r w:rsidR="002E361B">
        <w:rPr>
          <w:rFonts w:ascii="Verdana" w:hAnsi="Verdana"/>
          <w:b w:val="0"/>
          <w:iCs/>
          <w:sz w:val="20"/>
          <w:szCs w:val="20"/>
        </w:rPr>
        <w:t xml:space="preserve">6 listopada 2020 </w:t>
      </w:r>
      <w:r w:rsidRPr="003B6AEB">
        <w:rPr>
          <w:rFonts w:ascii="Verdana" w:hAnsi="Verdana"/>
          <w:b w:val="0"/>
          <w:iCs/>
          <w:sz w:val="20"/>
          <w:szCs w:val="20"/>
        </w:rPr>
        <w:t xml:space="preserve">r. </w:t>
      </w:r>
    </w:p>
    <w:p w14:paraId="1152E33D" w14:textId="77777777" w:rsidR="00CE6AB8" w:rsidRPr="00CE6AB8" w:rsidRDefault="00CE6AB8" w:rsidP="0003384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</w:pPr>
    </w:p>
    <w:p w14:paraId="33E44798" w14:textId="77777777" w:rsidR="00CE6AB8" w:rsidRPr="00CE6AB8" w:rsidRDefault="00CE6AB8" w:rsidP="00CE6AB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E6AB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uchwala się, co następuje:</w:t>
      </w:r>
    </w:p>
    <w:p w14:paraId="579B610B" w14:textId="77777777" w:rsidR="00CE6AB8" w:rsidRPr="00CE6AB8" w:rsidRDefault="00CE6AB8" w:rsidP="00CE6AB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7EE6C021" w14:textId="77777777" w:rsidR="00CE6AB8" w:rsidRPr="00CE6AB8" w:rsidRDefault="00CE6AB8" w:rsidP="00CE6AB8">
      <w:pPr>
        <w:keepNext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CE6AB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ROZDZIAŁ I</w:t>
      </w:r>
    </w:p>
    <w:p w14:paraId="7565A9B9" w14:textId="77777777" w:rsidR="00CE6AB8" w:rsidRPr="00CE6AB8" w:rsidRDefault="00CE6AB8" w:rsidP="00CE6AB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E6AB8">
        <w:rPr>
          <w:rFonts w:ascii="Verdana" w:eastAsia="Times New Roman" w:hAnsi="Verdana" w:cs="Times New Roman"/>
          <w:b/>
          <w:caps/>
          <w:color w:val="000000"/>
          <w:sz w:val="20"/>
          <w:szCs w:val="20"/>
          <w:lang w:eastAsia="pl-PL"/>
        </w:rPr>
        <w:t>przepisy ogÓlne</w:t>
      </w:r>
      <w:r w:rsidR="0074556F">
        <w:rPr>
          <w:rFonts w:ascii="Verdana" w:eastAsia="Times New Roman" w:hAnsi="Verdana" w:cs="Times New Roman"/>
          <w:b/>
          <w:caps/>
          <w:color w:val="000000"/>
          <w:sz w:val="20"/>
          <w:szCs w:val="20"/>
          <w:lang w:eastAsia="pl-PL"/>
        </w:rPr>
        <w:t>:</w:t>
      </w:r>
    </w:p>
    <w:p w14:paraId="582D023C" w14:textId="77777777" w:rsidR="00CE6AB8" w:rsidRPr="00CE6AB8" w:rsidRDefault="00CE6AB8" w:rsidP="00CE6AB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51BBA484" w14:textId="0B665A71" w:rsidR="00CE6AB8" w:rsidRPr="00E15038" w:rsidRDefault="00CE6AB8" w:rsidP="00B831DC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1503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§ 1. </w:t>
      </w:r>
      <w:r w:rsidRPr="00E1503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1. Uchwala się miejscowy plan zagospodarowania przestrzennego </w:t>
      </w:r>
      <w:r w:rsidR="002E361B">
        <w:rPr>
          <w:rFonts w:ascii="Verdana" w:eastAsia="Times New Roman" w:hAnsi="Verdana" w:cs="Times New Roman"/>
          <w:sz w:val="20"/>
          <w:szCs w:val="20"/>
          <w:lang w:eastAsia="pl-PL"/>
        </w:rPr>
        <w:t>obrębu Wolbromek</w:t>
      </w:r>
      <w:r w:rsidR="008C0D43" w:rsidRPr="00E1503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78EE249" w14:textId="77777777" w:rsidR="00C312E3" w:rsidRPr="002E361B" w:rsidRDefault="00CE6AB8" w:rsidP="00C312E3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15038">
        <w:rPr>
          <w:rFonts w:ascii="Verdana" w:eastAsia="Times New Roman" w:hAnsi="Verdana" w:cs="Times New Roman"/>
          <w:sz w:val="20"/>
          <w:szCs w:val="20"/>
          <w:lang w:eastAsia="pl-PL"/>
        </w:rPr>
        <w:t>2. Plan obejmuje</w:t>
      </w:r>
      <w:r w:rsidR="002E361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obszar</w:t>
      </w:r>
      <w:r w:rsidR="002E361B" w:rsidRPr="002E361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geodezyjny obrębu Wolbromek z wyłączeniem południowo zachodniego fragmentu tego obrębu</w:t>
      </w:r>
      <w:r w:rsidR="002E361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="00C312E3">
        <w:rPr>
          <w:rFonts w:ascii="Verdana" w:eastAsia="Times New Roman" w:hAnsi="Verdana"/>
          <w:sz w:val="20"/>
          <w:szCs w:val="20"/>
          <w:lang w:eastAsia="pl-PL"/>
        </w:rPr>
        <w:t>w granicach</w:t>
      </w:r>
      <w:r w:rsidR="00C312E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określ</w:t>
      </w:r>
      <w:r w:rsidR="00C312E3">
        <w:rPr>
          <w:rFonts w:ascii="Verdana" w:eastAsia="Times New Roman" w:hAnsi="Verdana"/>
          <w:sz w:val="20"/>
          <w:szCs w:val="20"/>
          <w:lang w:eastAsia="pl-PL"/>
        </w:rPr>
        <w:t>onych na</w:t>
      </w:r>
      <w:r w:rsidR="00C312E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załącznik</w:t>
      </w:r>
      <w:r w:rsidR="00C312E3">
        <w:rPr>
          <w:rFonts w:ascii="Verdana" w:eastAsia="Times New Roman" w:hAnsi="Verdana"/>
          <w:sz w:val="20"/>
          <w:szCs w:val="20"/>
          <w:lang w:eastAsia="pl-PL"/>
        </w:rPr>
        <w:t>u</w:t>
      </w:r>
      <w:r w:rsidR="00C312E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nr 1 do niniejszej uchwały.</w:t>
      </w:r>
    </w:p>
    <w:p w14:paraId="4032A579" w14:textId="6F8BF6DD" w:rsidR="00CE6AB8" w:rsidRPr="00E15038" w:rsidRDefault="00CE6AB8" w:rsidP="00C312E3">
      <w:pPr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E150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3. Integralnymi częściami niniejszej uchwały są następujące załączniki:</w:t>
      </w:r>
    </w:p>
    <w:p w14:paraId="7202F8DB" w14:textId="22CEE057" w:rsidR="00CE6AB8" w:rsidRDefault="00CE6AB8" w:rsidP="00B831DC">
      <w:pPr>
        <w:numPr>
          <w:ilvl w:val="0"/>
          <w:numId w:val="11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E150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załącznik nr 1 </w:t>
      </w:r>
      <w:r w:rsidR="002E361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- </w:t>
      </w:r>
      <w:r w:rsidR="000E6FAB" w:rsidRPr="00E150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rysun</w:t>
      </w:r>
      <w:r w:rsidR="002E361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ek</w:t>
      </w:r>
      <w:r w:rsidR="000E6FAB" w:rsidRPr="00E150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2E361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planu</w:t>
      </w:r>
      <w:r w:rsidR="00596C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sporządzon</w:t>
      </w:r>
      <w:r w:rsidR="002E361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y</w:t>
      </w:r>
      <w:r w:rsidR="00596C9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na map</w:t>
      </w:r>
      <w:r w:rsidR="002E361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ie</w:t>
      </w:r>
      <w:r w:rsidRPr="00E150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 skali 1:</w:t>
      </w:r>
      <w:r w:rsidR="002E361B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</w:t>
      </w:r>
      <w:r w:rsidRPr="00E150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000;</w:t>
      </w:r>
    </w:p>
    <w:p w14:paraId="341F6831" w14:textId="46F43BEB" w:rsidR="00B831DC" w:rsidRPr="005E132F" w:rsidRDefault="00B831DC" w:rsidP="00B831DC">
      <w:pPr>
        <w:pStyle w:val="Stopka4"/>
        <w:numPr>
          <w:ilvl w:val="0"/>
          <w:numId w:val="11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rPr>
          <w:rFonts w:ascii="Verdana" w:hAnsi="Verdana"/>
          <w:color w:val="auto"/>
          <w:sz w:val="20"/>
          <w:lang w:val="pl-PL"/>
        </w:rPr>
      </w:pPr>
      <w:r w:rsidRPr="005E132F">
        <w:rPr>
          <w:rFonts w:ascii="Verdana" w:hAnsi="Verdana"/>
          <w:color w:val="auto"/>
          <w:sz w:val="20"/>
          <w:lang w:val="pl-PL"/>
        </w:rPr>
        <w:t xml:space="preserve">załącznik nr </w:t>
      </w:r>
      <w:r>
        <w:rPr>
          <w:rFonts w:ascii="Verdana" w:hAnsi="Verdana"/>
          <w:color w:val="auto"/>
          <w:sz w:val="20"/>
          <w:lang w:val="pl-PL"/>
        </w:rPr>
        <w:t>2</w:t>
      </w:r>
      <w:r w:rsidRPr="005E132F">
        <w:rPr>
          <w:rFonts w:ascii="Verdana" w:hAnsi="Verdana"/>
          <w:color w:val="auto"/>
          <w:sz w:val="20"/>
          <w:lang w:val="pl-PL"/>
        </w:rPr>
        <w:t xml:space="preserve"> – </w:t>
      </w:r>
      <w:r w:rsidRPr="005E132F">
        <w:rPr>
          <w:rFonts w:ascii="Verdana" w:hAnsi="Verdana" w:cs="Arial"/>
          <w:color w:val="auto"/>
          <w:sz w:val="20"/>
          <w:lang w:val="pl-PL"/>
        </w:rPr>
        <w:t xml:space="preserve">rozstrzygnięcie </w:t>
      </w:r>
      <w:r w:rsidRPr="005E132F">
        <w:rPr>
          <w:rFonts w:ascii="Verdana" w:hAnsi="Verdana"/>
          <w:color w:val="auto"/>
          <w:sz w:val="20"/>
          <w:lang w:val="pl-PL"/>
        </w:rPr>
        <w:t>o sposobie rozpatrzenia uwag wniesionych do projektu planu;</w:t>
      </w:r>
    </w:p>
    <w:p w14:paraId="33ECE988" w14:textId="26A1FD77" w:rsidR="00B831DC" w:rsidRDefault="00B831DC" w:rsidP="00B831DC">
      <w:pPr>
        <w:pStyle w:val="Stopka4"/>
        <w:numPr>
          <w:ilvl w:val="0"/>
          <w:numId w:val="11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rPr>
          <w:rFonts w:ascii="Verdana" w:hAnsi="Verdana"/>
          <w:color w:val="auto"/>
          <w:sz w:val="20"/>
          <w:lang w:val="pl-PL"/>
        </w:rPr>
      </w:pPr>
      <w:r w:rsidRPr="005E132F">
        <w:rPr>
          <w:rFonts w:ascii="Verdana" w:hAnsi="Verdana"/>
          <w:color w:val="auto"/>
          <w:sz w:val="20"/>
          <w:lang w:val="pl-PL"/>
        </w:rPr>
        <w:t xml:space="preserve">załącznik nr </w:t>
      </w:r>
      <w:r>
        <w:rPr>
          <w:rFonts w:ascii="Verdana" w:hAnsi="Verdana"/>
          <w:color w:val="auto"/>
          <w:sz w:val="20"/>
          <w:lang w:val="pl-PL"/>
        </w:rPr>
        <w:t>3</w:t>
      </w:r>
      <w:r w:rsidRPr="005E132F">
        <w:rPr>
          <w:rFonts w:ascii="Verdana" w:hAnsi="Verdana"/>
          <w:color w:val="auto"/>
          <w:sz w:val="20"/>
          <w:lang w:val="pl-PL"/>
        </w:rPr>
        <w:t xml:space="preserve"> - rozstrzygnięcie o sposobie realizacji zapisanych w planie inwestycji z zakresu infrastruktury technicznej, które należą do zadań własnych gminy oraz zasadach ich finansowania</w:t>
      </w:r>
      <w:r>
        <w:rPr>
          <w:rFonts w:ascii="Verdana" w:hAnsi="Verdana"/>
          <w:color w:val="auto"/>
          <w:sz w:val="20"/>
          <w:lang w:val="pl-PL"/>
        </w:rPr>
        <w:t>;</w:t>
      </w:r>
    </w:p>
    <w:p w14:paraId="22C7D60F" w14:textId="31B20D06" w:rsidR="00B831DC" w:rsidRDefault="00B831DC" w:rsidP="00B831DC">
      <w:pPr>
        <w:pStyle w:val="Stopka4"/>
        <w:numPr>
          <w:ilvl w:val="0"/>
          <w:numId w:val="11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textAlignment w:val="auto"/>
        <w:rPr>
          <w:rFonts w:ascii="Verdana" w:hAnsi="Verdana"/>
          <w:color w:val="auto"/>
          <w:sz w:val="20"/>
          <w:lang w:val="pl-PL"/>
        </w:rPr>
      </w:pPr>
      <w:r>
        <w:rPr>
          <w:rFonts w:ascii="Verdana" w:hAnsi="Verdana"/>
          <w:color w:val="auto"/>
          <w:sz w:val="20"/>
          <w:lang w:val="pl-PL"/>
        </w:rPr>
        <w:t>załącznik nr 4 – dane przestrzenne.</w:t>
      </w:r>
    </w:p>
    <w:p w14:paraId="1AEE716B" w14:textId="77777777" w:rsidR="007415FE" w:rsidRDefault="007415FE" w:rsidP="00E15038">
      <w:pPr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881CBE5" w14:textId="77777777" w:rsidR="003E6250" w:rsidRPr="00E15038" w:rsidRDefault="00E15038" w:rsidP="00E15038">
      <w:pPr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1503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§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2</w:t>
      </w:r>
      <w:r w:rsidRPr="00E15038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. </w:t>
      </w:r>
      <w:r w:rsidR="003E6250" w:rsidRPr="00E15038">
        <w:rPr>
          <w:rFonts w:ascii="Verdana" w:eastAsia="Times New Roman" w:hAnsi="Verdana"/>
          <w:sz w:val="20"/>
          <w:szCs w:val="20"/>
          <w:lang w:eastAsia="pl-PL"/>
        </w:rPr>
        <w:t>1. Plan ustala:</w:t>
      </w:r>
    </w:p>
    <w:p w14:paraId="3677E89C" w14:textId="77777777" w:rsidR="003E6250" w:rsidRPr="00E15038" w:rsidRDefault="003E6250" w:rsidP="00CD17E4">
      <w:pPr>
        <w:numPr>
          <w:ilvl w:val="0"/>
          <w:numId w:val="1"/>
        </w:numPr>
        <w:tabs>
          <w:tab w:val="num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ind w:left="54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>przeznaczenie terenów oraz linie rozgraniczające tereny o różnym przeznaczeniu lub różnych zasadach zagospodarowania;</w:t>
      </w:r>
    </w:p>
    <w:p w14:paraId="31236909" w14:textId="77777777" w:rsidR="003E6250" w:rsidRPr="00E15038" w:rsidRDefault="003E6250" w:rsidP="00CD17E4">
      <w:pPr>
        <w:numPr>
          <w:ilvl w:val="0"/>
          <w:numId w:val="1"/>
        </w:numPr>
        <w:tabs>
          <w:tab w:val="num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ind w:left="54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>zasady ochrony i kształtowania ładu przestrzennego;</w:t>
      </w:r>
    </w:p>
    <w:p w14:paraId="3681593C" w14:textId="77777777" w:rsidR="003E6250" w:rsidRPr="00E15038" w:rsidRDefault="003E6250" w:rsidP="00CD17E4">
      <w:pPr>
        <w:numPr>
          <w:ilvl w:val="0"/>
          <w:numId w:val="1"/>
        </w:numPr>
        <w:tabs>
          <w:tab w:val="num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ind w:left="54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>zasady ochrony środowiska, przyrody i krajobrazu;</w:t>
      </w:r>
    </w:p>
    <w:p w14:paraId="1B4919E8" w14:textId="77777777" w:rsidR="003E6250" w:rsidRPr="00E15038" w:rsidRDefault="003E6250" w:rsidP="00CD17E4">
      <w:pPr>
        <w:numPr>
          <w:ilvl w:val="0"/>
          <w:numId w:val="1"/>
        </w:numPr>
        <w:tabs>
          <w:tab w:val="num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ind w:left="54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>zasady kształtowania krajobrazu;</w:t>
      </w:r>
    </w:p>
    <w:p w14:paraId="5E739B37" w14:textId="77777777" w:rsidR="003E6250" w:rsidRDefault="003E6250" w:rsidP="00CD17E4">
      <w:pPr>
        <w:numPr>
          <w:ilvl w:val="0"/>
          <w:numId w:val="1"/>
        </w:numPr>
        <w:tabs>
          <w:tab w:val="num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ind w:left="54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>zasady ochrony dziedzictwa kulturowego</w:t>
      </w:r>
      <w:r w:rsidR="00F677E8" w:rsidRPr="00E15038">
        <w:rPr>
          <w:rFonts w:ascii="Verdana" w:eastAsia="Times New Roman" w:hAnsi="Verdana" w:cs="Arial"/>
          <w:sz w:val="20"/>
          <w:szCs w:val="20"/>
          <w:lang w:eastAsia="pl-PL"/>
        </w:rPr>
        <w:t xml:space="preserve"> i zabytków</w:t>
      </w: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 xml:space="preserve"> w tym krajobrazów kulturowych;</w:t>
      </w:r>
    </w:p>
    <w:p w14:paraId="14168731" w14:textId="77777777" w:rsidR="005E7F78" w:rsidRPr="00E15038" w:rsidRDefault="005E7F78" w:rsidP="00CD17E4">
      <w:pPr>
        <w:numPr>
          <w:ilvl w:val="0"/>
          <w:numId w:val="1"/>
        </w:numPr>
        <w:tabs>
          <w:tab w:val="num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ind w:left="54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5E7F78">
        <w:rPr>
          <w:rFonts w:ascii="Verdana" w:eastAsia="Times New Roman" w:hAnsi="Verdana" w:cs="Arial"/>
          <w:sz w:val="20"/>
          <w:szCs w:val="20"/>
          <w:lang w:eastAsia="pl-PL"/>
        </w:rPr>
        <w:t>wymagania wynikające z potrzeb kształtowania przestrzeni publicznych</w:t>
      </w:r>
      <w:r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3F4D2018" w14:textId="77777777" w:rsidR="003E6250" w:rsidRPr="00513EB0" w:rsidRDefault="003E6250" w:rsidP="00CD17E4">
      <w:pPr>
        <w:numPr>
          <w:ilvl w:val="0"/>
          <w:numId w:val="1"/>
        </w:numPr>
        <w:tabs>
          <w:tab w:val="num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ind w:left="54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 xml:space="preserve">zasady kształtowania zabudowy oraz wskaźniki zagospodarowania terenu, maksymalną i minimalną intensywność zabudowy jako wskaźnik powierzchni całkowitej zabudowy w odniesieniu do powierzchni działki budowlanej, minimalny udział procentowy powierzchni biologicznie czynnej w odniesieniu do powierzchni działki budowlanej, maksymalną wysokość zabudowy, minimalną liczbę miejsc do parkowania, w tym miejsca przeznaczone na parkowanie pojazdów zaopatrzonych w kartę parkingową i </w:t>
      </w:r>
      <w:r w:rsidRPr="00513EB0">
        <w:rPr>
          <w:rFonts w:ascii="Verdana" w:eastAsia="Times New Roman" w:hAnsi="Verdana" w:cs="Arial"/>
          <w:sz w:val="20"/>
          <w:szCs w:val="20"/>
          <w:lang w:eastAsia="pl-PL"/>
        </w:rPr>
        <w:t>sposób ich realizacji oraz linie zabudowy i gabaryty obiektów</w:t>
      </w:r>
      <w:r w:rsidR="005E7F78" w:rsidRPr="00513EB0">
        <w:rPr>
          <w:rFonts w:ascii="Verdana" w:eastAsia="Times New Roman" w:hAnsi="Verdana" w:cs="Arial"/>
          <w:sz w:val="20"/>
          <w:szCs w:val="20"/>
          <w:lang w:eastAsia="pl-PL"/>
        </w:rPr>
        <w:t xml:space="preserve"> a także minimalną powierzchnię nowo wydzielanych działek b</w:t>
      </w:r>
      <w:r w:rsidR="0012765C" w:rsidRPr="00513EB0">
        <w:rPr>
          <w:rFonts w:ascii="Verdana" w:eastAsia="Times New Roman" w:hAnsi="Verdana" w:cs="Arial"/>
          <w:sz w:val="20"/>
          <w:szCs w:val="20"/>
          <w:lang w:eastAsia="pl-PL"/>
        </w:rPr>
        <w:t>u</w:t>
      </w:r>
      <w:r w:rsidR="005E7F78" w:rsidRPr="00513EB0">
        <w:rPr>
          <w:rFonts w:ascii="Verdana" w:eastAsia="Times New Roman" w:hAnsi="Verdana" w:cs="Arial"/>
          <w:sz w:val="20"/>
          <w:szCs w:val="20"/>
          <w:lang w:eastAsia="pl-PL"/>
        </w:rPr>
        <w:t>dowlanych</w:t>
      </w:r>
      <w:r w:rsidRPr="00513EB0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0CD50287" w14:textId="02316393" w:rsidR="003E6250" w:rsidRPr="00E15038" w:rsidRDefault="003E6250" w:rsidP="00CD17E4">
      <w:pPr>
        <w:numPr>
          <w:ilvl w:val="0"/>
          <w:numId w:val="1"/>
        </w:numPr>
        <w:tabs>
          <w:tab w:val="num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ind w:left="54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513EB0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granice i sposoby zagospodarowania terenów lub obiektów podlegających ochronie na podstawie odrębnych przepisów</w:t>
      </w:r>
      <w:r w:rsidR="00B831DC" w:rsidRPr="00513EB0">
        <w:rPr>
          <w:rFonts w:ascii="Verdana" w:eastAsia="Times New Roman" w:hAnsi="Verdana" w:cs="Arial"/>
          <w:sz w:val="20"/>
          <w:szCs w:val="20"/>
          <w:lang w:eastAsia="pl-PL"/>
        </w:rPr>
        <w:t>, obszarów szczególnego zagrożenia powodzią</w:t>
      </w: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62CEA54C" w14:textId="77777777" w:rsidR="003E6250" w:rsidRDefault="003E6250" w:rsidP="00CD17E4">
      <w:pPr>
        <w:numPr>
          <w:ilvl w:val="0"/>
          <w:numId w:val="1"/>
        </w:numPr>
        <w:tabs>
          <w:tab w:val="num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ind w:left="54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>szczegółowe zasady i warunki scalania i podziału nieruchomości objętych planem miejscowym;</w:t>
      </w:r>
    </w:p>
    <w:p w14:paraId="2CA82D8D" w14:textId="77777777" w:rsidR="00001C3E" w:rsidRPr="00E15038" w:rsidRDefault="00001C3E" w:rsidP="00CD17E4">
      <w:pPr>
        <w:numPr>
          <w:ilvl w:val="0"/>
          <w:numId w:val="1"/>
        </w:numPr>
        <w:tabs>
          <w:tab w:val="num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ind w:left="54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01C3E">
        <w:rPr>
          <w:rFonts w:ascii="Verdana" w:eastAsia="Times New Roman" w:hAnsi="Verdana" w:cs="Arial"/>
          <w:sz w:val="20"/>
          <w:szCs w:val="20"/>
          <w:lang w:eastAsia="pl-PL"/>
        </w:rPr>
        <w:t>szczególne warunki zagospodarowania terenów oraz ograniczenia w ich użytkowaniu, w tym zakaz zabudowy;</w:t>
      </w:r>
    </w:p>
    <w:p w14:paraId="4AE84500" w14:textId="04B78DA9" w:rsidR="003E6250" w:rsidRDefault="003E6250" w:rsidP="00CD17E4">
      <w:pPr>
        <w:numPr>
          <w:ilvl w:val="0"/>
          <w:numId w:val="1"/>
        </w:numPr>
        <w:tabs>
          <w:tab w:val="num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ind w:left="54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>zasady modernizacji, rozbudowy i budowy systemów komunikacji i infrastruktury technicznej;</w:t>
      </w:r>
    </w:p>
    <w:p w14:paraId="1EF5396A" w14:textId="03DB709C" w:rsidR="00EB5DA8" w:rsidRDefault="00EB5DA8" w:rsidP="007D0015">
      <w:pPr>
        <w:numPr>
          <w:ilvl w:val="0"/>
          <w:numId w:val="1"/>
        </w:numPr>
        <w:tabs>
          <w:tab w:val="num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ind w:left="54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7D0015">
        <w:rPr>
          <w:rFonts w:ascii="Verdana" w:eastAsia="Times New Roman" w:hAnsi="Verdana" w:cs="Arial"/>
          <w:sz w:val="20"/>
          <w:szCs w:val="20"/>
          <w:lang w:eastAsia="pl-PL"/>
        </w:rPr>
        <w:t xml:space="preserve">granice terenów </w:t>
      </w:r>
      <w:r w:rsidR="00B025E1" w:rsidRPr="007D0015">
        <w:rPr>
          <w:rFonts w:ascii="Verdana" w:eastAsia="Times New Roman" w:hAnsi="Verdana" w:cs="Arial"/>
          <w:sz w:val="20"/>
          <w:szCs w:val="20"/>
          <w:lang w:eastAsia="pl-PL"/>
        </w:rPr>
        <w:t>zamkniętych;</w:t>
      </w:r>
    </w:p>
    <w:p w14:paraId="6A648D6B" w14:textId="70ED14EE" w:rsidR="00B831DC" w:rsidRPr="00440132" w:rsidRDefault="00B831DC" w:rsidP="007D0015">
      <w:pPr>
        <w:numPr>
          <w:ilvl w:val="0"/>
          <w:numId w:val="1"/>
        </w:numPr>
        <w:tabs>
          <w:tab w:val="num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ind w:left="54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7D0015">
        <w:rPr>
          <w:rFonts w:ascii="Verdana" w:eastAsia="Times New Roman" w:hAnsi="Verdana" w:cs="Arial"/>
          <w:sz w:val="20"/>
          <w:szCs w:val="20"/>
          <w:lang w:eastAsia="pl-PL"/>
        </w:rPr>
        <w:t>granice terenów pod budowę urządzeń</w:t>
      </w:r>
      <w:r w:rsidR="00FC3A1F" w:rsidRPr="007D0015">
        <w:rPr>
          <w:rFonts w:ascii="Verdana" w:eastAsia="Times New Roman" w:hAnsi="Verdana" w:cs="Arial"/>
          <w:sz w:val="20"/>
          <w:szCs w:val="20"/>
          <w:lang w:eastAsia="pl-PL"/>
        </w:rPr>
        <w:t xml:space="preserve"> wytwarzających </w:t>
      </w:r>
      <w:r w:rsidR="00FC3A1F"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energię z odnawialnych źródeł energii o mocy </w:t>
      </w:r>
      <w:r w:rsidR="009A2B2F" w:rsidRPr="00440132">
        <w:rPr>
          <w:rFonts w:ascii="Verdana" w:eastAsia="Times New Roman" w:hAnsi="Verdana" w:cs="Arial"/>
          <w:sz w:val="20"/>
          <w:szCs w:val="20"/>
          <w:lang w:eastAsia="pl-PL"/>
        </w:rPr>
        <w:t>zainstalowanej większej niż 5</w:t>
      </w:r>
      <w:r w:rsidR="00FC3A1F" w:rsidRPr="00440132">
        <w:rPr>
          <w:rFonts w:ascii="Verdana" w:eastAsia="Times New Roman" w:hAnsi="Verdana" w:cs="Arial"/>
          <w:sz w:val="20"/>
          <w:szCs w:val="20"/>
          <w:lang w:eastAsia="pl-PL"/>
        </w:rPr>
        <w:t>00 kW, a także ich stref ochronnych związanych z ograniczeniami w zabudowie oraz zagospodarowaniu i użytkowaniu terenu</w:t>
      </w: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>, oraz występowaniem znaczącego oddziaływania tych urządzeń na środowisko;</w:t>
      </w:r>
    </w:p>
    <w:p w14:paraId="40A86728" w14:textId="5C34914A" w:rsidR="003E6250" w:rsidRPr="007D0015" w:rsidRDefault="003E6250" w:rsidP="007D0015">
      <w:pPr>
        <w:numPr>
          <w:ilvl w:val="0"/>
          <w:numId w:val="1"/>
        </w:numPr>
        <w:tabs>
          <w:tab w:val="num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ind w:left="54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7D0015">
        <w:rPr>
          <w:rFonts w:ascii="Verdana" w:eastAsia="Times New Roman" w:hAnsi="Verdana" w:cs="Arial"/>
          <w:sz w:val="20"/>
          <w:szCs w:val="20"/>
          <w:lang w:eastAsia="pl-PL"/>
        </w:rPr>
        <w:t>stawki procentowe, na podstawie których ustala się opłatę, o której mowa w art. 36 ust. 4 ustawy o planowaniu i zagospodarowaniu przestrzennym.</w:t>
      </w:r>
    </w:p>
    <w:p w14:paraId="178A4698" w14:textId="77777777" w:rsidR="003E6250" w:rsidRPr="00FC3A1F" w:rsidRDefault="003E6250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15038">
        <w:rPr>
          <w:rFonts w:ascii="Verdana" w:eastAsia="Times New Roman" w:hAnsi="Verdana"/>
          <w:sz w:val="20"/>
          <w:szCs w:val="20"/>
          <w:lang w:eastAsia="pl-PL"/>
        </w:rPr>
        <w:t xml:space="preserve">2. Na </w:t>
      </w:r>
      <w:r w:rsidRPr="00FC3A1F">
        <w:rPr>
          <w:rFonts w:ascii="Verdana" w:eastAsia="Times New Roman" w:hAnsi="Verdana"/>
          <w:sz w:val="20"/>
          <w:szCs w:val="20"/>
          <w:lang w:eastAsia="pl-PL"/>
        </w:rPr>
        <w:t>obszarze objętym planem nie występują:</w:t>
      </w:r>
    </w:p>
    <w:p w14:paraId="2EC2FFA0" w14:textId="77777777" w:rsidR="003E6250" w:rsidRPr="00FC3A1F" w:rsidRDefault="003E6250" w:rsidP="00CD17E4">
      <w:pPr>
        <w:numPr>
          <w:ilvl w:val="0"/>
          <w:numId w:val="6"/>
        </w:numPr>
        <w:tabs>
          <w:tab w:val="num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ind w:left="720"/>
        <w:jc w:val="both"/>
        <w:rPr>
          <w:rFonts w:ascii="Verdana" w:eastAsia="Times New Roman" w:hAnsi="Verdana"/>
          <w:sz w:val="20"/>
          <w:szCs w:val="24"/>
          <w:lang w:eastAsia="pl-PL"/>
        </w:rPr>
      </w:pPr>
      <w:r w:rsidRPr="00FC3A1F">
        <w:rPr>
          <w:rFonts w:ascii="Verdana" w:eastAsia="Times New Roman" w:hAnsi="Verdana" w:cs="Arial"/>
          <w:sz w:val="20"/>
          <w:szCs w:val="20"/>
          <w:lang w:eastAsia="pl-PL"/>
        </w:rPr>
        <w:t xml:space="preserve">dobra kultury </w:t>
      </w:r>
      <w:r w:rsidRPr="00FC3A1F">
        <w:rPr>
          <w:rFonts w:ascii="Verdana" w:eastAsia="Times New Roman" w:hAnsi="Verdana"/>
          <w:sz w:val="20"/>
          <w:szCs w:val="24"/>
          <w:lang w:eastAsia="pl-PL"/>
        </w:rPr>
        <w:t>współczesnej wymagające ochrony;</w:t>
      </w:r>
    </w:p>
    <w:p w14:paraId="09D55EC4" w14:textId="27C82D74" w:rsidR="003E6250" w:rsidRPr="003F3236" w:rsidRDefault="003E6250" w:rsidP="00CD17E4">
      <w:pPr>
        <w:numPr>
          <w:ilvl w:val="0"/>
          <w:numId w:val="6"/>
        </w:numPr>
        <w:tabs>
          <w:tab w:val="num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ind w:left="720"/>
        <w:jc w:val="both"/>
        <w:rPr>
          <w:rFonts w:ascii="Verdana" w:eastAsia="Times New Roman" w:hAnsi="Verdana" w:cs="Arial"/>
          <w:sz w:val="20"/>
          <w:szCs w:val="24"/>
          <w:lang w:eastAsia="pl-PL"/>
        </w:rPr>
      </w:pPr>
      <w:r w:rsidRPr="00FC3A1F">
        <w:rPr>
          <w:rFonts w:ascii="Verdana" w:eastAsia="Times New Roman" w:hAnsi="Verdana"/>
          <w:sz w:val="20"/>
          <w:szCs w:val="24"/>
          <w:lang w:eastAsia="pl-PL"/>
        </w:rPr>
        <w:t>tereny górnicze, a także obszary osuwania się mas ziemnych</w:t>
      </w:r>
      <w:r w:rsidR="00BD2953">
        <w:rPr>
          <w:rFonts w:ascii="Verdana" w:eastAsia="Times New Roman" w:hAnsi="Verdana"/>
          <w:sz w:val="20"/>
          <w:szCs w:val="24"/>
          <w:lang w:eastAsia="pl-PL"/>
        </w:rPr>
        <w:t xml:space="preserve"> i</w:t>
      </w:r>
      <w:r w:rsidRPr="00FC3A1F">
        <w:rPr>
          <w:rFonts w:ascii="Verdana" w:eastAsia="Times New Roman" w:hAnsi="Verdana"/>
          <w:sz w:val="20"/>
          <w:szCs w:val="24"/>
          <w:lang w:eastAsia="pl-PL"/>
        </w:rPr>
        <w:t xml:space="preserve"> krajobrazy </w:t>
      </w:r>
      <w:r w:rsidRPr="003F3236">
        <w:rPr>
          <w:rFonts w:ascii="Verdana" w:eastAsia="Times New Roman" w:hAnsi="Verdana"/>
          <w:sz w:val="20"/>
          <w:szCs w:val="24"/>
          <w:lang w:eastAsia="pl-PL"/>
        </w:rPr>
        <w:t>priorytetowe określone w audycie krajobrazowym oraz w planie zagospodarowania przestrzennego województwa;</w:t>
      </w:r>
    </w:p>
    <w:p w14:paraId="09B619F9" w14:textId="5BA173DF" w:rsidR="004F361A" w:rsidRPr="003F3236" w:rsidRDefault="004F361A" w:rsidP="004F361A">
      <w:pPr>
        <w:numPr>
          <w:ilvl w:val="0"/>
          <w:numId w:val="6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3F3236">
        <w:rPr>
          <w:rFonts w:ascii="Verdana" w:eastAsia="Times New Roman" w:hAnsi="Verdana"/>
          <w:sz w:val="20"/>
          <w:szCs w:val="24"/>
          <w:lang w:eastAsia="pl-PL"/>
        </w:rPr>
        <w:t xml:space="preserve">uwarunkowania wymagające ustalenia sposobu i terminu </w:t>
      </w:r>
      <w:r w:rsidRPr="003F3236">
        <w:rPr>
          <w:rFonts w:ascii="Verdana" w:eastAsia="Times New Roman" w:hAnsi="Verdana" w:cs="Arial"/>
          <w:sz w:val="20"/>
          <w:szCs w:val="20"/>
          <w:lang w:eastAsia="pl-PL"/>
        </w:rPr>
        <w:t>tymczasowego zagospodarowania, urządzania i użytkowania terenów, innego niż określony w art. 35 ustawy o planowaniu i zagospodarowaniu przestrzennym;</w:t>
      </w:r>
    </w:p>
    <w:p w14:paraId="59A13D2C" w14:textId="2E15BEF8" w:rsidR="003E6250" w:rsidRPr="00E15038" w:rsidRDefault="003E6250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/>
          <w:sz w:val="20"/>
          <w:szCs w:val="20"/>
          <w:lang w:eastAsia="pl-PL"/>
        </w:rPr>
      </w:pPr>
      <w:r w:rsidRPr="003F3236">
        <w:rPr>
          <w:rFonts w:ascii="Verdana" w:eastAsia="Times New Roman" w:hAnsi="Verdana"/>
          <w:sz w:val="20"/>
          <w:szCs w:val="20"/>
          <w:lang w:eastAsia="pl-PL"/>
        </w:rPr>
        <w:t xml:space="preserve">3. W granicach obszaru objętego planem gmina nie wyznaczyła obszaru zdegradowanego oraz obszaru rewitalizacji w rozumieniu ustawy z dnia 9 października </w:t>
      </w:r>
      <w:r w:rsidRPr="00E15038">
        <w:rPr>
          <w:rFonts w:ascii="Verdana" w:eastAsia="Times New Roman" w:hAnsi="Verdana"/>
          <w:sz w:val="20"/>
          <w:szCs w:val="20"/>
          <w:lang w:eastAsia="pl-PL"/>
        </w:rPr>
        <w:t>2015r</w:t>
      </w:r>
      <w:r w:rsidR="00E573BE">
        <w:rPr>
          <w:rFonts w:ascii="Verdana" w:eastAsia="Times New Roman" w:hAnsi="Verdana"/>
          <w:sz w:val="20"/>
          <w:szCs w:val="20"/>
          <w:lang w:eastAsia="pl-PL"/>
        </w:rPr>
        <w:t>. o rewitalizacji (Dz. U. z 202</w:t>
      </w:r>
      <w:r w:rsidR="002B1C50">
        <w:rPr>
          <w:rFonts w:ascii="Verdana" w:eastAsia="Times New Roman" w:hAnsi="Verdana"/>
          <w:sz w:val="20"/>
          <w:szCs w:val="20"/>
          <w:lang w:eastAsia="pl-PL"/>
        </w:rPr>
        <w:t>1</w:t>
      </w:r>
      <w:r w:rsidR="00E573BE">
        <w:rPr>
          <w:rFonts w:ascii="Verdana" w:eastAsia="Times New Roman" w:hAnsi="Verdana"/>
          <w:sz w:val="20"/>
          <w:szCs w:val="20"/>
          <w:lang w:eastAsia="pl-PL"/>
        </w:rPr>
        <w:t xml:space="preserve">r. poz. </w:t>
      </w:r>
      <w:r w:rsidR="002B1C50">
        <w:rPr>
          <w:rFonts w:ascii="Verdana" w:eastAsia="Times New Roman" w:hAnsi="Verdana"/>
          <w:sz w:val="20"/>
          <w:szCs w:val="20"/>
          <w:lang w:eastAsia="pl-PL"/>
        </w:rPr>
        <w:t>485</w:t>
      </w:r>
      <w:r w:rsidRPr="00E15038">
        <w:rPr>
          <w:rFonts w:ascii="Verdana" w:eastAsia="Times New Roman" w:hAnsi="Verdana"/>
          <w:sz w:val="20"/>
          <w:szCs w:val="20"/>
          <w:lang w:eastAsia="pl-PL"/>
        </w:rPr>
        <w:t>).</w:t>
      </w:r>
    </w:p>
    <w:p w14:paraId="19B4B520" w14:textId="77777777" w:rsidR="007B3439" w:rsidRPr="00E15038" w:rsidRDefault="007B3439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449554EE" w14:textId="77777777" w:rsidR="00CE6AB8" w:rsidRPr="00E15038" w:rsidRDefault="00CE6AB8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E1503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§ 3.</w:t>
      </w:r>
      <w:r w:rsidRPr="00E150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Ilekroć w przepisach niniejszej uchwały jest mowa o:</w:t>
      </w:r>
    </w:p>
    <w:p w14:paraId="2FE8132A" w14:textId="51DA2A52" w:rsidR="00CE6AB8" w:rsidRPr="00E15038" w:rsidRDefault="00CE6AB8" w:rsidP="00CD17E4">
      <w:pPr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bCs/>
          <w:iCs/>
          <w:color w:val="000000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b/>
          <w:iCs/>
          <w:color w:val="000000"/>
          <w:sz w:val="20"/>
          <w:szCs w:val="20"/>
          <w:lang w:eastAsia="pl-PL"/>
        </w:rPr>
        <w:t xml:space="preserve">planie </w:t>
      </w:r>
      <w:r w:rsidRPr="00E15038">
        <w:rPr>
          <w:rFonts w:ascii="Verdana" w:eastAsia="Times New Roman" w:hAnsi="Verdana" w:cs="Arial"/>
          <w:bCs/>
          <w:iCs/>
          <w:color w:val="000000"/>
          <w:sz w:val="20"/>
          <w:szCs w:val="20"/>
          <w:lang w:eastAsia="pl-PL"/>
        </w:rPr>
        <w:t xml:space="preserve">- należy przez to rozumieć </w:t>
      </w:r>
      <w:r w:rsidR="007B3439" w:rsidRPr="00E1503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miejscowy plan zagospodarowania przestrzennego </w:t>
      </w:r>
      <w:r w:rsidR="002B1C50">
        <w:rPr>
          <w:rFonts w:ascii="Verdana" w:eastAsia="Times New Roman" w:hAnsi="Verdana" w:cs="Times New Roman"/>
          <w:sz w:val="20"/>
          <w:szCs w:val="20"/>
          <w:lang w:eastAsia="pl-PL"/>
        </w:rPr>
        <w:t>obrębu Wolbromek</w:t>
      </w:r>
      <w:r w:rsidRPr="00E15038">
        <w:rPr>
          <w:rFonts w:ascii="Verdana" w:eastAsia="Times New Roman" w:hAnsi="Verdana" w:cs="Arial"/>
          <w:bCs/>
          <w:iCs/>
          <w:color w:val="000000"/>
          <w:sz w:val="20"/>
          <w:szCs w:val="20"/>
          <w:lang w:eastAsia="pl-PL"/>
        </w:rPr>
        <w:t>;</w:t>
      </w:r>
    </w:p>
    <w:p w14:paraId="753410E4" w14:textId="66697EA2" w:rsidR="00CE6AB8" w:rsidRPr="00694807" w:rsidRDefault="00CE6AB8" w:rsidP="00CD17E4">
      <w:pPr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 xml:space="preserve">terenie </w:t>
      </w:r>
      <w:r w:rsidRPr="00E1503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– należy przez to rozumieć obszar </w:t>
      </w:r>
      <w:r w:rsidRPr="003E1AF2">
        <w:rPr>
          <w:rFonts w:ascii="Verdana" w:eastAsia="Times New Roman" w:hAnsi="Verdana" w:cs="Arial"/>
          <w:sz w:val="20"/>
          <w:szCs w:val="20"/>
          <w:lang w:eastAsia="pl-PL"/>
        </w:rPr>
        <w:t>wyodrębniony na rysunku planu liniami rozgraniczającymi oraz oznaczony numerem i symbolem literowym;</w:t>
      </w:r>
    </w:p>
    <w:p w14:paraId="782BF872" w14:textId="18F4E2FF" w:rsidR="00694807" w:rsidRPr="00694807" w:rsidRDefault="00694807" w:rsidP="00CD17E4">
      <w:pPr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 xml:space="preserve">zabudowie </w:t>
      </w:r>
      <w:r w:rsidRPr="00694807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 xml:space="preserve">– należy przez to rozumieć budynki i wiaty oraz zespoły </w:t>
      </w:r>
      <w:proofErr w:type="spellStart"/>
      <w:r w:rsidRPr="00694807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>ww</w:t>
      </w:r>
      <w:proofErr w:type="spellEnd"/>
      <w:r w:rsidRPr="00694807">
        <w:rPr>
          <w:rFonts w:ascii="Verdana" w:eastAsia="Times New Roman" w:hAnsi="Verdana" w:cs="Arial"/>
          <w:bCs/>
          <w:color w:val="000000"/>
          <w:sz w:val="20"/>
          <w:szCs w:val="20"/>
          <w:lang w:eastAsia="pl-PL"/>
        </w:rPr>
        <w:t xml:space="preserve"> obiektów;</w:t>
      </w:r>
    </w:p>
    <w:p w14:paraId="6978E47A" w14:textId="40D711A0" w:rsidR="00CE6AB8" w:rsidRPr="00574D5E" w:rsidRDefault="00CE6AB8" w:rsidP="00CD17E4">
      <w:pPr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3E1AF2">
        <w:rPr>
          <w:rFonts w:ascii="Verdana" w:eastAsia="Times New Roman" w:hAnsi="Verdana" w:cs="Times New Roman"/>
          <w:b/>
          <w:sz w:val="20"/>
          <w:szCs w:val="20"/>
          <w:lang w:eastAsia="pl-PL"/>
        </w:rPr>
        <w:t>przeznaczeniu podstawowym terenu</w:t>
      </w:r>
      <w:r w:rsidRPr="003E1AF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</w:t>
      </w:r>
      <w:r w:rsidRPr="003E1AF2">
        <w:rPr>
          <w:rFonts w:ascii="Verdana" w:eastAsia="Times New Roman" w:hAnsi="Verdana" w:cs="Times New Roman"/>
          <w:iCs/>
          <w:sz w:val="20"/>
          <w:szCs w:val="20"/>
          <w:lang w:eastAsia="pl-PL"/>
        </w:rPr>
        <w:t>należy przez to rozumieć</w:t>
      </w:r>
      <w:r w:rsidR="003A675A" w:rsidRPr="003E1AF2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, </w:t>
      </w:r>
      <w:r w:rsidRPr="003E1AF2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funkcje określone w przepisach szczegółowych niniejszej uchwały oraz na rysunku planu, które winny stać się w ramach realizacji planu, </w:t>
      </w:r>
      <w:r w:rsidRPr="00574D5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dominującym, obligatoryjnym sposobem zagospodarowania terenu, zajmującym minimum </w:t>
      </w:r>
      <w:r w:rsidR="007B3439" w:rsidRPr="00574D5E">
        <w:rPr>
          <w:rFonts w:ascii="Verdana" w:eastAsia="Times New Roman" w:hAnsi="Verdana" w:cs="Times New Roman"/>
          <w:iCs/>
          <w:sz w:val="20"/>
          <w:szCs w:val="20"/>
          <w:lang w:eastAsia="pl-PL"/>
        </w:rPr>
        <w:t>7</w:t>
      </w:r>
      <w:r w:rsidRPr="00574D5E">
        <w:rPr>
          <w:rFonts w:ascii="Verdana" w:eastAsia="Times New Roman" w:hAnsi="Verdana" w:cs="Times New Roman"/>
          <w:iCs/>
          <w:sz w:val="20"/>
          <w:szCs w:val="20"/>
          <w:lang w:eastAsia="pl-PL"/>
        </w:rPr>
        <w:t>0% jego powierzchn</w:t>
      </w:r>
      <w:r w:rsidR="003C239F" w:rsidRPr="00574D5E">
        <w:rPr>
          <w:rFonts w:ascii="Verdana" w:eastAsia="Times New Roman" w:hAnsi="Verdana" w:cs="Times New Roman"/>
          <w:iCs/>
          <w:sz w:val="20"/>
          <w:szCs w:val="20"/>
          <w:lang w:eastAsia="pl-PL"/>
        </w:rPr>
        <w:t>i, chyba, że z przepisów szczegółowych wynika inaczej</w:t>
      </w:r>
      <w:r w:rsidRPr="00574D5E">
        <w:rPr>
          <w:rFonts w:ascii="Verdana" w:eastAsia="Times New Roman" w:hAnsi="Verdana" w:cs="Times New Roman"/>
          <w:iCs/>
          <w:sz w:val="20"/>
          <w:szCs w:val="20"/>
          <w:lang w:eastAsia="pl-PL"/>
        </w:rPr>
        <w:t>. W ramach ustalonego przeznaczenia podstawowego terenu mieszczą się elementy zagospodarowania towarzyszącego, warunkujące prawidłową realizację funkcji podstawowej lub ją wzbogacające w tym zabudowa towarzys</w:t>
      </w:r>
      <w:r w:rsidR="00096E27" w:rsidRPr="00574D5E">
        <w:rPr>
          <w:rFonts w:ascii="Verdana" w:eastAsia="Times New Roman" w:hAnsi="Verdana" w:cs="Times New Roman"/>
          <w:iCs/>
          <w:sz w:val="20"/>
          <w:szCs w:val="20"/>
          <w:lang w:eastAsia="pl-PL"/>
        </w:rPr>
        <w:t>ząca, infrastruktura techniczna o charakterze dystrybucyjnym</w:t>
      </w:r>
      <w:r w:rsidR="002B1C50" w:rsidRPr="00574D5E">
        <w:rPr>
          <w:rFonts w:ascii="Verdana" w:eastAsia="Times New Roman" w:hAnsi="Verdana" w:cs="Times New Roman"/>
          <w:iCs/>
          <w:sz w:val="20"/>
          <w:szCs w:val="20"/>
          <w:lang w:eastAsia="pl-PL"/>
        </w:rPr>
        <w:t>, infrastruktura</w:t>
      </w:r>
      <w:r w:rsidRPr="00574D5E">
        <w:rPr>
          <w:rFonts w:ascii="Verdana" w:eastAsia="Times New Roman" w:hAnsi="Verdana" w:cs="Times New Roman"/>
          <w:iCs/>
          <w:sz w:val="20"/>
          <w:szCs w:val="20"/>
          <w:lang w:eastAsia="pl-PL"/>
        </w:rPr>
        <w:t xml:space="preserve"> komunikacyjna oraz zieleń;</w:t>
      </w:r>
    </w:p>
    <w:p w14:paraId="5DE1FAA7" w14:textId="31D98125" w:rsidR="00CE6AB8" w:rsidRPr="00574D5E" w:rsidRDefault="00CE6AB8" w:rsidP="00CD17E4">
      <w:pPr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574D5E">
        <w:rPr>
          <w:rFonts w:ascii="Verdana" w:eastAsia="Times New Roman" w:hAnsi="Verdana" w:cs="Times New Roman"/>
          <w:b/>
          <w:sz w:val="20"/>
          <w:szCs w:val="20"/>
          <w:lang w:eastAsia="pl-PL"/>
        </w:rPr>
        <w:t>przeznaczeniu uzupełniającym</w:t>
      </w:r>
      <w:r w:rsidR="0063265E" w:rsidRPr="00574D5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574D5E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terenu </w:t>
      </w:r>
      <w:r w:rsidRPr="00574D5E">
        <w:rPr>
          <w:rFonts w:ascii="Verdana" w:eastAsia="Times New Roman" w:hAnsi="Verdana" w:cs="Times New Roman"/>
          <w:bCs/>
          <w:sz w:val="20"/>
          <w:szCs w:val="20"/>
          <w:lang w:eastAsia="pl-PL"/>
        </w:rPr>
        <w:t>– należy przez to rozumieć</w:t>
      </w:r>
      <w:r w:rsidR="00096E27" w:rsidRPr="00574D5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574D5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przeznaczenie, które może zajmować do </w:t>
      </w:r>
      <w:r w:rsidR="007B3439" w:rsidRPr="00574D5E">
        <w:rPr>
          <w:rFonts w:ascii="Verdana" w:eastAsia="Times New Roman" w:hAnsi="Verdana" w:cs="Times New Roman"/>
          <w:bCs/>
          <w:sz w:val="20"/>
          <w:szCs w:val="20"/>
          <w:lang w:eastAsia="pl-PL"/>
        </w:rPr>
        <w:t>3</w:t>
      </w:r>
      <w:r w:rsidRPr="00574D5E">
        <w:rPr>
          <w:rFonts w:ascii="Verdana" w:eastAsia="Times New Roman" w:hAnsi="Verdana" w:cs="Times New Roman"/>
          <w:bCs/>
          <w:sz w:val="20"/>
          <w:szCs w:val="20"/>
          <w:lang w:eastAsia="pl-PL"/>
        </w:rPr>
        <w:t>0% powierzchni terenu i ma charakter opcjonalny, chyba że z przepisów szczegółowych wynika inaczej;</w:t>
      </w:r>
    </w:p>
    <w:p w14:paraId="4159CCCF" w14:textId="77777777" w:rsidR="00CE6AB8" w:rsidRPr="00574946" w:rsidRDefault="00CE6AB8" w:rsidP="00CD17E4">
      <w:pPr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zabudowie towarzyszącej </w:t>
      </w: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>– należy przez to rozumieć  samodzielne budynki i wiaty mieszczące funkcje garażowe i gospodarcze, stacje transformatorowe oraz altany ogrodowe;</w:t>
      </w:r>
    </w:p>
    <w:p w14:paraId="10BC3CAF" w14:textId="77777777" w:rsidR="003828AD" w:rsidRPr="003828AD" w:rsidRDefault="002B1C50" w:rsidP="00CD17E4">
      <w:pPr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lastRenderedPageBreak/>
        <w:t>nieprzekraczalnej</w:t>
      </w:r>
      <w:r w:rsidR="005B7106" w:rsidRPr="005B710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linii zabudowy</w:t>
      </w:r>
      <w:r w:rsidR="005B7106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5B7106" w:rsidRPr="00E15038">
        <w:rPr>
          <w:rFonts w:ascii="Verdana" w:eastAsia="Times New Roman" w:hAnsi="Verdana" w:cs="Arial"/>
          <w:sz w:val="20"/>
          <w:szCs w:val="20"/>
          <w:lang w:eastAsia="pl-PL"/>
        </w:rPr>
        <w:t xml:space="preserve">– należy przez to rozumieć linię, </w:t>
      </w: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>która nie może być przekroczona przy sytuowaniu budynków i wiat, za wyjątkiem</w:t>
      </w:r>
      <w:r w:rsidR="003828AD">
        <w:rPr>
          <w:rFonts w:ascii="Verdana" w:eastAsia="Times New Roman" w:hAnsi="Verdana" w:cs="Arial"/>
          <w:sz w:val="20"/>
          <w:szCs w:val="20"/>
          <w:lang w:eastAsia="pl-PL"/>
        </w:rPr>
        <w:t xml:space="preserve"> dopuszczalnego jej przekroczenia</w:t>
      </w:r>
      <w:r>
        <w:rPr>
          <w:rFonts w:ascii="Verdana" w:eastAsia="Times New Roman" w:hAnsi="Verdana" w:cs="Arial"/>
          <w:sz w:val="20"/>
          <w:szCs w:val="20"/>
          <w:lang w:eastAsia="pl-PL"/>
        </w:rPr>
        <w:t>:</w:t>
      </w:r>
    </w:p>
    <w:p w14:paraId="7298AD67" w14:textId="7C1B6DF5" w:rsidR="003828AD" w:rsidRPr="003828AD" w:rsidRDefault="003828AD" w:rsidP="003828AD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3828AD">
        <w:rPr>
          <w:rFonts w:ascii="Verdana" w:eastAsia="Times New Roman" w:hAnsi="Verdana" w:cs="Arial"/>
          <w:sz w:val="20"/>
          <w:szCs w:val="20"/>
          <w:lang w:eastAsia="pl-PL"/>
        </w:rPr>
        <w:t>okapami, gzymsami, ryzalitami i elementami odwodnienia dachu o maksimum 0,50m,</w:t>
      </w:r>
    </w:p>
    <w:p w14:paraId="10A3D2E6" w14:textId="005D27B7" w:rsidR="003828AD" w:rsidRPr="003828AD" w:rsidRDefault="005B7106" w:rsidP="003828AD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3828AD">
        <w:rPr>
          <w:rFonts w:ascii="Verdana" w:eastAsia="Times New Roman" w:hAnsi="Verdana" w:cs="Arial"/>
          <w:sz w:val="20"/>
          <w:szCs w:val="20"/>
          <w:lang w:eastAsia="pl-PL"/>
        </w:rPr>
        <w:t>wykusz</w:t>
      </w:r>
      <w:r w:rsidR="003828AD" w:rsidRPr="003828AD">
        <w:rPr>
          <w:rFonts w:ascii="Verdana" w:eastAsia="Times New Roman" w:hAnsi="Verdana" w:cs="Arial"/>
          <w:sz w:val="20"/>
          <w:szCs w:val="20"/>
          <w:lang w:eastAsia="pl-PL"/>
        </w:rPr>
        <w:t>a</w:t>
      </w:r>
      <w:r w:rsidRPr="003828AD">
        <w:rPr>
          <w:rFonts w:ascii="Verdana" w:eastAsia="Times New Roman" w:hAnsi="Verdana" w:cs="Arial"/>
          <w:sz w:val="20"/>
          <w:szCs w:val="20"/>
          <w:lang w:eastAsia="pl-PL"/>
        </w:rPr>
        <w:t>, werand</w:t>
      </w:r>
      <w:r w:rsidR="003828AD" w:rsidRPr="003828AD">
        <w:rPr>
          <w:rFonts w:ascii="Verdana" w:eastAsia="Times New Roman" w:hAnsi="Verdana" w:cs="Arial"/>
          <w:sz w:val="20"/>
          <w:szCs w:val="20"/>
          <w:lang w:eastAsia="pl-PL"/>
        </w:rPr>
        <w:t>ami</w:t>
      </w:r>
      <w:r w:rsidRPr="003828AD">
        <w:rPr>
          <w:rFonts w:ascii="Verdana" w:eastAsia="Times New Roman" w:hAnsi="Verdana" w:cs="Arial"/>
          <w:sz w:val="20"/>
          <w:szCs w:val="20"/>
          <w:lang w:eastAsia="pl-PL"/>
        </w:rPr>
        <w:t>, balkon</w:t>
      </w:r>
      <w:r w:rsidR="003828AD" w:rsidRPr="003828AD">
        <w:rPr>
          <w:rFonts w:ascii="Verdana" w:eastAsia="Times New Roman" w:hAnsi="Verdana" w:cs="Arial"/>
          <w:sz w:val="20"/>
          <w:szCs w:val="20"/>
          <w:lang w:eastAsia="pl-PL"/>
        </w:rPr>
        <w:t>ami</w:t>
      </w:r>
      <w:r w:rsidRPr="003828AD">
        <w:rPr>
          <w:rFonts w:ascii="Verdana" w:eastAsia="Times New Roman" w:hAnsi="Verdana" w:cs="Arial"/>
          <w:sz w:val="20"/>
          <w:szCs w:val="20"/>
          <w:lang w:eastAsia="pl-PL"/>
        </w:rPr>
        <w:t>, gank</w:t>
      </w:r>
      <w:r w:rsidR="003828AD" w:rsidRPr="003828AD">
        <w:rPr>
          <w:rFonts w:ascii="Verdana" w:eastAsia="Times New Roman" w:hAnsi="Verdana" w:cs="Arial"/>
          <w:sz w:val="20"/>
          <w:szCs w:val="20"/>
          <w:lang w:eastAsia="pl-PL"/>
        </w:rPr>
        <w:t>ami</w:t>
      </w:r>
      <w:r w:rsidR="002B1C50" w:rsidRPr="003828AD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3828AD">
        <w:rPr>
          <w:rFonts w:ascii="Verdana" w:eastAsia="Times New Roman" w:hAnsi="Verdana" w:cs="Arial"/>
          <w:sz w:val="20"/>
          <w:szCs w:val="20"/>
          <w:lang w:eastAsia="pl-PL"/>
        </w:rPr>
        <w:t xml:space="preserve">o maksimum </w:t>
      </w:r>
      <w:r w:rsidR="003828AD" w:rsidRPr="003828AD">
        <w:rPr>
          <w:rFonts w:ascii="Verdana" w:eastAsia="Times New Roman" w:hAnsi="Verdana" w:cs="Arial"/>
          <w:sz w:val="20"/>
          <w:szCs w:val="20"/>
          <w:lang w:eastAsia="pl-PL"/>
        </w:rPr>
        <w:t>1,5</w:t>
      </w:r>
      <w:r w:rsidRPr="003828AD">
        <w:rPr>
          <w:rFonts w:ascii="Verdana" w:eastAsia="Times New Roman" w:hAnsi="Verdana" w:cs="Arial"/>
          <w:sz w:val="20"/>
          <w:szCs w:val="20"/>
          <w:lang w:eastAsia="pl-PL"/>
        </w:rPr>
        <w:t>0m, na maksimum 30%  szerokości elewacji</w:t>
      </w:r>
      <w:r w:rsidR="003828AD" w:rsidRPr="003828AD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2D12E982" w14:textId="07EA06CD" w:rsidR="005B7106" w:rsidRPr="003828AD" w:rsidRDefault="003828AD" w:rsidP="003828AD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/>
          <w:bCs/>
          <w:sz w:val="20"/>
          <w:szCs w:val="20"/>
          <w:lang w:eastAsia="pl-PL"/>
        </w:rPr>
      </w:pPr>
      <w:r w:rsidRPr="003828AD">
        <w:rPr>
          <w:rFonts w:ascii="Verdana" w:eastAsia="Times New Roman" w:hAnsi="Verdana" w:cs="Arial"/>
          <w:sz w:val="20"/>
          <w:szCs w:val="20"/>
          <w:lang w:eastAsia="pl-PL"/>
        </w:rPr>
        <w:t>schodami zewnętrznymi</w:t>
      </w:r>
      <w:r w:rsidR="003C239F" w:rsidRPr="003828AD">
        <w:rPr>
          <w:rFonts w:ascii="Verdana" w:eastAsia="Times New Roman" w:hAnsi="Verdana" w:cs="Arial"/>
          <w:sz w:val="20"/>
          <w:szCs w:val="20"/>
          <w:lang w:eastAsia="pl-PL"/>
        </w:rPr>
        <w:t xml:space="preserve"> oraz rampami bez ograniczeń</w:t>
      </w:r>
      <w:r>
        <w:rPr>
          <w:rFonts w:ascii="Verdana" w:eastAsia="Times New Roman" w:hAnsi="Verdana" w:cs="Arial"/>
          <w:sz w:val="20"/>
          <w:szCs w:val="20"/>
          <w:lang w:eastAsia="pl-PL"/>
        </w:rPr>
        <w:t>,</w:t>
      </w:r>
    </w:p>
    <w:p w14:paraId="38138EEF" w14:textId="34180328" w:rsidR="003828AD" w:rsidRPr="003828AD" w:rsidRDefault="003828AD" w:rsidP="003828A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          przy zachowaniu wymogów wynikających z przepisów odrębnych;</w:t>
      </w:r>
    </w:p>
    <w:p w14:paraId="4E48139B" w14:textId="69DDB186" w:rsidR="00B31051" w:rsidRPr="00DF1322" w:rsidRDefault="00B31051" w:rsidP="00B31051">
      <w:pPr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B31051">
        <w:rPr>
          <w:rFonts w:ascii="Verdana" w:hAnsi="Verdana"/>
          <w:b/>
          <w:bCs/>
          <w:sz w:val="20"/>
        </w:rPr>
        <w:t>teren</w:t>
      </w:r>
      <w:r w:rsidR="00DF1322">
        <w:rPr>
          <w:rFonts w:ascii="Verdana" w:hAnsi="Verdana"/>
          <w:b/>
          <w:bCs/>
          <w:sz w:val="20"/>
        </w:rPr>
        <w:t>ach</w:t>
      </w:r>
      <w:r w:rsidRPr="00B31051">
        <w:rPr>
          <w:rFonts w:ascii="Verdana" w:hAnsi="Verdana"/>
          <w:b/>
          <w:bCs/>
          <w:sz w:val="20"/>
        </w:rPr>
        <w:t xml:space="preserve"> zabudowy mieszka</w:t>
      </w:r>
      <w:r w:rsidR="003828AD">
        <w:rPr>
          <w:rFonts w:ascii="Verdana" w:hAnsi="Verdana"/>
          <w:b/>
          <w:bCs/>
          <w:sz w:val="20"/>
        </w:rPr>
        <w:t>niowo</w:t>
      </w:r>
      <w:r w:rsidRPr="00B31051">
        <w:rPr>
          <w:rFonts w:ascii="Verdana" w:hAnsi="Verdana"/>
          <w:b/>
          <w:bCs/>
          <w:sz w:val="20"/>
        </w:rPr>
        <w:t xml:space="preserve"> – usługowej</w:t>
      </w:r>
      <w:r w:rsidRPr="00B31051">
        <w:rPr>
          <w:rFonts w:ascii="Verdana" w:hAnsi="Verdana"/>
          <w:bCs/>
          <w:sz w:val="20"/>
        </w:rPr>
        <w:t xml:space="preserve"> – należy przez to rozumieć teren</w:t>
      </w:r>
      <w:r w:rsidR="00DF1322">
        <w:rPr>
          <w:rFonts w:ascii="Verdana" w:hAnsi="Verdana"/>
          <w:bCs/>
          <w:sz w:val="20"/>
        </w:rPr>
        <w:t>y</w:t>
      </w:r>
      <w:r w:rsidRPr="00B31051">
        <w:rPr>
          <w:rFonts w:ascii="Verdana" w:hAnsi="Verdana"/>
          <w:bCs/>
          <w:sz w:val="20"/>
        </w:rPr>
        <w:t>, na który</w:t>
      </w:r>
      <w:r w:rsidR="00DF1322">
        <w:rPr>
          <w:rFonts w:ascii="Verdana" w:hAnsi="Verdana"/>
          <w:bCs/>
          <w:sz w:val="20"/>
        </w:rPr>
        <w:t>ch</w:t>
      </w:r>
      <w:r w:rsidRPr="00B31051">
        <w:rPr>
          <w:rFonts w:ascii="Verdana" w:hAnsi="Verdana"/>
          <w:bCs/>
          <w:sz w:val="20"/>
        </w:rPr>
        <w:t xml:space="preserve"> dopuszcza się jako równorzędne przeznaczenie podstawowe zabudowę mieszkaniową oraz zabudowę usługową</w:t>
      </w:r>
      <w:r w:rsidR="00C3550B">
        <w:rPr>
          <w:rFonts w:ascii="Verdana" w:hAnsi="Verdana"/>
          <w:bCs/>
          <w:sz w:val="20"/>
        </w:rPr>
        <w:t>,</w:t>
      </w:r>
      <w:r w:rsidRPr="00B31051">
        <w:rPr>
          <w:rFonts w:ascii="Verdana" w:hAnsi="Verdana"/>
          <w:bCs/>
          <w:sz w:val="20"/>
        </w:rPr>
        <w:t xml:space="preserve"> której oddziaływanie na środowisko nie jest znaczące w rozumieniu przepisów odrębnych, a także zabudowę łączącą w/w funkcje w dowolnych proporcjach;</w:t>
      </w:r>
    </w:p>
    <w:p w14:paraId="4FA8A3AA" w14:textId="6AD239A3" w:rsidR="00DF1322" w:rsidRPr="003828AD" w:rsidRDefault="00DF1322" w:rsidP="00DF1322">
      <w:pPr>
        <w:pStyle w:val="Stopka2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rPr>
          <w:rFonts w:ascii="Verdana" w:hAnsi="Verdana" w:cs="Arial"/>
          <w:color w:val="auto"/>
          <w:sz w:val="20"/>
          <w:lang w:val="pl-PL"/>
        </w:rPr>
      </w:pPr>
      <w:proofErr w:type="spellStart"/>
      <w:r>
        <w:rPr>
          <w:rFonts w:ascii="Verdana" w:hAnsi="Verdana"/>
          <w:b/>
          <w:bCs/>
          <w:sz w:val="20"/>
        </w:rPr>
        <w:t>terenach</w:t>
      </w:r>
      <w:proofErr w:type="spellEnd"/>
      <w:r>
        <w:rPr>
          <w:rFonts w:ascii="Verdana" w:hAnsi="Verdana"/>
          <w:b/>
          <w:bCs/>
          <w:sz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</w:rPr>
        <w:t>zabudowy</w:t>
      </w:r>
      <w:proofErr w:type="spellEnd"/>
      <w:r>
        <w:rPr>
          <w:rFonts w:ascii="Verdana" w:hAnsi="Verdana"/>
          <w:b/>
          <w:bCs/>
          <w:sz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</w:rPr>
        <w:t>usługowej</w:t>
      </w:r>
      <w:proofErr w:type="spellEnd"/>
      <w:r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 xml:space="preserve">– </w:t>
      </w:r>
      <w:proofErr w:type="spellStart"/>
      <w:r>
        <w:rPr>
          <w:rFonts w:ascii="Verdana" w:hAnsi="Verdana"/>
          <w:bCs/>
          <w:sz w:val="20"/>
        </w:rPr>
        <w:t>należy</w:t>
      </w:r>
      <w:proofErr w:type="spellEnd"/>
      <w:r>
        <w:rPr>
          <w:rFonts w:ascii="Verdana" w:hAnsi="Verdana"/>
          <w:bCs/>
          <w:sz w:val="20"/>
        </w:rPr>
        <w:t xml:space="preserve"> </w:t>
      </w:r>
      <w:proofErr w:type="spellStart"/>
      <w:r>
        <w:rPr>
          <w:rFonts w:ascii="Verdana" w:hAnsi="Verdana"/>
          <w:bCs/>
          <w:sz w:val="20"/>
        </w:rPr>
        <w:t>przez</w:t>
      </w:r>
      <w:proofErr w:type="spellEnd"/>
      <w:r>
        <w:rPr>
          <w:rFonts w:ascii="Verdana" w:hAnsi="Verdana"/>
          <w:bCs/>
          <w:sz w:val="20"/>
        </w:rPr>
        <w:t xml:space="preserve"> to </w:t>
      </w:r>
      <w:proofErr w:type="spellStart"/>
      <w:r>
        <w:rPr>
          <w:rFonts w:ascii="Verdana" w:hAnsi="Verdana"/>
          <w:bCs/>
          <w:sz w:val="20"/>
        </w:rPr>
        <w:t>rozumieć</w:t>
      </w:r>
      <w:proofErr w:type="spellEnd"/>
      <w:r>
        <w:rPr>
          <w:rFonts w:ascii="Verdana" w:hAnsi="Verdana"/>
          <w:bCs/>
          <w:sz w:val="20"/>
        </w:rPr>
        <w:t xml:space="preserve"> </w:t>
      </w:r>
      <w:r w:rsidRPr="003828AD">
        <w:rPr>
          <w:rFonts w:ascii="Verdana" w:hAnsi="Verdana" w:cs="Arial"/>
          <w:color w:val="auto"/>
          <w:sz w:val="20"/>
          <w:lang w:val="pl-PL"/>
        </w:rPr>
        <w:t>funkcję obiektów i teren</w:t>
      </w:r>
      <w:r>
        <w:rPr>
          <w:rFonts w:ascii="Verdana" w:hAnsi="Verdana" w:cs="Arial"/>
          <w:color w:val="auto"/>
          <w:sz w:val="20"/>
          <w:lang w:val="pl-PL"/>
        </w:rPr>
        <w:t>ów</w:t>
      </w:r>
      <w:r w:rsidRPr="003828AD">
        <w:rPr>
          <w:rFonts w:ascii="Verdana" w:hAnsi="Verdana" w:cs="Arial"/>
          <w:color w:val="auto"/>
          <w:sz w:val="20"/>
          <w:lang w:val="pl-PL"/>
        </w:rPr>
        <w:t xml:space="preserve"> służących działalności</w:t>
      </w:r>
      <w:r>
        <w:rPr>
          <w:rFonts w:ascii="Verdana" w:hAnsi="Verdana" w:cs="Arial"/>
          <w:color w:val="auto"/>
          <w:sz w:val="20"/>
          <w:lang w:val="pl-PL"/>
        </w:rPr>
        <w:t xml:space="preserve"> z zakresu:</w:t>
      </w:r>
    </w:p>
    <w:p w14:paraId="375F9121" w14:textId="358BECAD" w:rsidR="00DF1322" w:rsidRDefault="00DF1322" w:rsidP="00DF1322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handlu,</w:t>
      </w:r>
    </w:p>
    <w:p w14:paraId="540385E8" w14:textId="11C63542" w:rsidR="00DF1322" w:rsidRDefault="00DF1322" w:rsidP="00DF1322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gastronomii,</w:t>
      </w:r>
    </w:p>
    <w:p w14:paraId="7BF5E603" w14:textId="4AB802CF" w:rsidR="00DF1322" w:rsidRDefault="00527689" w:rsidP="00DF1322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turystyki, agroturystyki i wypoczynku</w:t>
      </w:r>
      <w:r w:rsidR="00DF1322">
        <w:rPr>
          <w:rFonts w:ascii="Verdana" w:eastAsia="Times New Roman" w:hAnsi="Verdana"/>
          <w:bCs/>
          <w:sz w:val="20"/>
          <w:szCs w:val="20"/>
          <w:lang w:eastAsia="pl-PL"/>
        </w:rPr>
        <w:t>,</w:t>
      </w:r>
    </w:p>
    <w:p w14:paraId="20435505" w14:textId="4CFDA1BF" w:rsidR="00386BB0" w:rsidRDefault="00386BB0" w:rsidP="00DF1322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kultury i sztuki,</w:t>
      </w:r>
    </w:p>
    <w:p w14:paraId="2B611DE4" w14:textId="77777777" w:rsidR="00DF1322" w:rsidRDefault="00DF1322" w:rsidP="00DF1322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administracji i zarządzania,</w:t>
      </w:r>
    </w:p>
    <w:p w14:paraId="1AE0F9CC" w14:textId="523E72AA" w:rsidR="00DF1322" w:rsidRDefault="00386BB0" w:rsidP="00DF1322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  </w:t>
      </w:r>
      <w:r w:rsidR="00DF1322">
        <w:rPr>
          <w:rFonts w:ascii="Verdana" w:eastAsia="Times New Roman" w:hAnsi="Verdana"/>
          <w:bCs/>
          <w:sz w:val="20"/>
          <w:szCs w:val="20"/>
          <w:lang w:eastAsia="pl-PL"/>
        </w:rPr>
        <w:t xml:space="preserve">projektowania i pracy twórczej, </w:t>
      </w:r>
    </w:p>
    <w:p w14:paraId="4121F013" w14:textId="3EBF76D4" w:rsidR="00DF1322" w:rsidRDefault="00DF1322" w:rsidP="00DF1322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ochrony zdrowia</w:t>
      </w:r>
      <w:r w:rsidR="00386BB0">
        <w:rPr>
          <w:rFonts w:ascii="Verdana" w:eastAsia="Times New Roman" w:hAnsi="Verdana"/>
          <w:bCs/>
          <w:sz w:val="20"/>
          <w:szCs w:val="20"/>
          <w:lang w:eastAsia="pl-PL"/>
        </w:rPr>
        <w:t>,</w:t>
      </w: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 opieki społecznej i odnowy biologicznej, </w:t>
      </w:r>
    </w:p>
    <w:p w14:paraId="7CDED659" w14:textId="43B1D89C" w:rsidR="00DF1322" w:rsidRDefault="00DF1322" w:rsidP="00DF1322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oświaty i nauki,</w:t>
      </w:r>
    </w:p>
    <w:p w14:paraId="4EAF2908" w14:textId="27673DED" w:rsidR="00DF1322" w:rsidRPr="00DF1322" w:rsidRDefault="00386BB0" w:rsidP="00DF1322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  </w:t>
      </w:r>
      <w:r w:rsidR="00DF1322" w:rsidRPr="00DF1322">
        <w:rPr>
          <w:rFonts w:ascii="Verdana" w:eastAsia="Times New Roman" w:hAnsi="Verdana"/>
          <w:bCs/>
          <w:sz w:val="20"/>
          <w:szCs w:val="20"/>
          <w:lang w:eastAsia="pl-PL"/>
        </w:rPr>
        <w:t>logistyki i usług kurierskich, poczty i telekomunikacji,</w:t>
      </w:r>
    </w:p>
    <w:p w14:paraId="30CD424C" w14:textId="3249507D" w:rsidR="00DF1322" w:rsidRDefault="00DF1322" w:rsidP="00DF1322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 xml:space="preserve">  drobnych usług codziennych takich jak usługi kosmetyczne, pralnicze, szewskie </w:t>
      </w:r>
      <w:proofErr w:type="spellStart"/>
      <w:r>
        <w:rPr>
          <w:rFonts w:ascii="Verdana" w:eastAsia="Times New Roman" w:hAnsi="Verdana"/>
          <w:bCs/>
          <w:sz w:val="20"/>
          <w:szCs w:val="20"/>
          <w:lang w:eastAsia="pl-PL"/>
        </w:rPr>
        <w:t>itp</w:t>
      </w:r>
      <w:proofErr w:type="spellEnd"/>
      <w:r>
        <w:rPr>
          <w:rFonts w:ascii="Verdana" w:eastAsia="Times New Roman" w:hAnsi="Verdana"/>
          <w:bCs/>
          <w:sz w:val="20"/>
          <w:szCs w:val="20"/>
          <w:lang w:eastAsia="pl-PL"/>
        </w:rPr>
        <w:t>,</w:t>
      </w:r>
    </w:p>
    <w:p w14:paraId="2DC46F4D" w14:textId="4BBFDF37" w:rsidR="00DF1322" w:rsidRDefault="00DF1322" w:rsidP="00DF1322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/>
          <w:bCs/>
          <w:sz w:val="20"/>
          <w:szCs w:val="20"/>
          <w:lang w:eastAsia="pl-PL"/>
        </w:rPr>
      </w:pPr>
      <w:r>
        <w:rPr>
          <w:rFonts w:ascii="Verdana" w:eastAsia="Times New Roman" w:hAnsi="Verdana"/>
          <w:bCs/>
          <w:sz w:val="20"/>
          <w:szCs w:val="20"/>
          <w:lang w:eastAsia="pl-PL"/>
        </w:rPr>
        <w:t>rzemiosła, którego oddziaływanie na środowisko nie jest znaczące w myśl przepisów odrębnych</w:t>
      </w:r>
      <w:r w:rsidR="001C16DA">
        <w:rPr>
          <w:rFonts w:ascii="Verdana" w:eastAsia="Times New Roman" w:hAnsi="Verdana"/>
          <w:bCs/>
          <w:sz w:val="20"/>
          <w:szCs w:val="20"/>
          <w:lang w:eastAsia="pl-PL"/>
        </w:rPr>
        <w:t>;</w:t>
      </w:r>
    </w:p>
    <w:p w14:paraId="79BFD9BF" w14:textId="50414A72" w:rsidR="00A82037" w:rsidRPr="003828AD" w:rsidRDefault="00A82037" w:rsidP="003828AD">
      <w:pPr>
        <w:pStyle w:val="Stopka2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76" w:lineRule="auto"/>
        <w:rPr>
          <w:rFonts w:ascii="Verdana" w:hAnsi="Verdana" w:cs="Arial"/>
          <w:color w:val="auto"/>
          <w:sz w:val="20"/>
          <w:lang w:val="pl-PL"/>
        </w:rPr>
      </w:pPr>
      <w:r w:rsidRPr="00A82037">
        <w:rPr>
          <w:rFonts w:ascii="Verdana" w:hAnsi="Verdana" w:cs="Arial"/>
          <w:b/>
          <w:color w:val="auto"/>
          <w:sz w:val="20"/>
          <w:lang w:val="pl-PL"/>
        </w:rPr>
        <w:t>teren</w:t>
      </w:r>
      <w:r w:rsidR="00DF1322">
        <w:rPr>
          <w:rFonts w:ascii="Verdana" w:hAnsi="Verdana" w:cs="Arial"/>
          <w:b/>
          <w:color w:val="auto"/>
          <w:sz w:val="20"/>
          <w:lang w:val="pl-PL"/>
        </w:rPr>
        <w:t>ach</w:t>
      </w:r>
      <w:r w:rsidRPr="00A82037">
        <w:rPr>
          <w:rFonts w:ascii="Verdana" w:hAnsi="Verdana" w:cs="Arial"/>
          <w:b/>
          <w:color w:val="auto"/>
          <w:sz w:val="20"/>
          <w:lang w:val="pl-PL"/>
        </w:rPr>
        <w:t xml:space="preserve"> </w:t>
      </w:r>
      <w:r w:rsidR="003828AD">
        <w:rPr>
          <w:rFonts w:ascii="Verdana" w:hAnsi="Verdana" w:cs="Arial"/>
          <w:b/>
          <w:color w:val="auto"/>
          <w:sz w:val="20"/>
          <w:lang w:val="pl-PL"/>
        </w:rPr>
        <w:t xml:space="preserve">zabudowy </w:t>
      </w:r>
      <w:proofErr w:type="spellStart"/>
      <w:r w:rsidR="003828AD">
        <w:rPr>
          <w:rFonts w:ascii="Verdana" w:hAnsi="Verdana" w:cs="Arial"/>
          <w:b/>
          <w:color w:val="auto"/>
          <w:sz w:val="20"/>
          <w:lang w:val="pl-PL"/>
        </w:rPr>
        <w:t>produkcyjno</w:t>
      </w:r>
      <w:proofErr w:type="spellEnd"/>
      <w:r w:rsidR="003828AD">
        <w:rPr>
          <w:rFonts w:ascii="Verdana" w:hAnsi="Verdana" w:cs="Arial"/>
          <w:b/>
          <w:color w:val="auto"/>
          <w:sz w:val="20"/>
          <w:lang w:val="pl-PL"/>
        </w:rPr>
        <w:t xml:space="preserve"> - usługowej</w:t>
      </w:r>
      <w:r w:rsidRPr="00A82037">
        <w:rPr>
          <w:rFonts w:ascii="Verdana" w:hAnsi="Verdana" w:cs="Arial"/>
          <w:color w:val="auto"/>
          <w:sz w:val="20"/>
          <w:lang w:val="pl-PL"/>
        </w:rPr>
        <w:t xml:space="preserve"> – należy przez to </w:t>
      </w:r>
      <w:r w:rsidRPr="003828AD">
        <w:rPr>
          <w:rFonts w:ascii="Verdana" w:hAnsi="Verdana" w:cs="Arial"/>
          <w:color w:val="auto"/>
          <w:sz w:val="20"/>
          <w:lang w:val="pl-PL"/>
        </w:rPr>
        <w:t>rozumieć funkcję obiektów i teren</w:t>
      </w:r>
      <w:r w:rsidR="00DF1322">
        <w:rPr>
          <w:rFonts w:ascii="Verdana" w:hAnsi="Verdana" w:cs="Arial"/>
          <w:color w:val="auto"/>
          <w:sz w:val="20"/>
          <w:lang w:val="pl-PL"/>
        </w:rPr>
        <w:t>ów</w:t>
      </w:r>
      <w:r w:rsidRPr="003828AD">
        <w:rPr>
          <w:rFonts w:ascii="Verdana" w:hAnsi="Verdana" w:cs="Arial"/>
          <w:color w:val="auto"/>
          <w:sz w:val="20"/>
          <w:lang w:val="pl-PL"/>
        </w:rPr>
        <w:t xml:space="preserve"> służących działalności:</w:t>
      </w:r>
    </w:p>
    <w:p w14:paraId="50116381" w14:textId="77777777" w:rsidR="00A82037" w:rsidRPr="00CF6BBE" w:rsidRDefault="00A82037" w:rsidP="00CF6BBE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CF6BBE">
        <w:rPr>
          <w:rFonts w:ascii="Verdana" w:eastAsia="Times New Roman" w:hAnsi="Verdana" w:cs="Arial"/>
          <w:sz w:val="20"/>
          <w:szCs w:val="20"/>
          <w:lang w:eastAsia="pl-PL"/>
        </w:rPr>
        <w:t xml:space="preserve">produkcyjnej i przetwórczej, </w:t>
      </w:r>
    </w:p>
    <w:p w14:paraId="46233417" w14:textId="77777777" w:rsidR="00A82037" w:rsidRPr="00CF6BBE" w:rsidRDefault="00A82037" w:rsidP="00CF6BBE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CF6BBE">
        <w:rPr>
          <w:rFonts w:ascii="Verdana" w:eastAsia="Times New Roman" w:hAnsi="Verdana" w:cs="Arial"/>
          <w:sz w:val="20"/>
          <w:szCs w:val="20"/>
          <w:lang w:eastAsia="pl-PL"/>
        </w:rPr>
        <w:t>składowej, magazynowej,</w:t>
      </w:r>
    </w:p>
    <w:p w14:paraId="4F92233B" w14:textId="77777777" w:rsidR="00A82037" w:rsidRPr="00CF6BBE" w:rsidRDefault="00A82037" w:rsidP="00CF6BBE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CF6BBE">
        <w:rPr>
          <w:rFonts w:ascii="Verdana" w:eastAsia="Times New Roman" w:hAnsi="Verdana" w:cs="Arial"/>
          <w:sz w:val="20"/>
          <w:szCs w:val="20"/>
          <w:lang w:eastAsia="pl-PL"/>
        </w:rPr>
        <w:t>transportowej i obsługi komunikacji,</w:t>
      </w:r>
    </w:p>
    <w:p w14:paraId="345E7636" w14:textId="77777777" w:rsidR="00A82037" w:rsidRPr="00CF6BBE" w:rsidRDefault="00A82037" w:rsidP="00CF6BBE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CF6BBE">
        <w:rPr>
          <w:rFonts w:ascii="Verdana" w:eastAsia="Times New Roman" w:hAnsi="Verdana" w:cs="Arial"/>
          <w:sz w:val="20"/>
          <w:szCs w:val="20"/>
          <w:lang w:eastAsia="pl-PL"/>
        </w:rPr>
        <w:t xml:space="preserve">handlowej – hurtowej, </w:t>
      </w:r>
    </w:p>
    <w:p w14:paraId="0993CC7D" w14:textId="19A16E75" w:rsidR="003828AD" w:rsidRDefault="00A82037" w:rsidP="00CF6BBE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CF6BBE">
        <w:rPr>
          <w:rFonts w:ascii="Verdana" w:eastAsia="Times New Roman" w:hAnsi="Verdana" w:cs="Arial"/>
          <w:sz w:val="20"/>
          <w:szCs w:val="20"/>
          <w:lang w:eastAsia="pl-PL"/>
        </w:rPr>
        <w:t>przedsiębiorstw świadczących usługi komunalne</w:t>
      </w:r>
      <w:r w:rsidR="003828AD" w:rsidRPr="00CF6BBE">
        <w:rPr>
          <w:rFonts w:ascii="Verdana" w:eastAsia="Times New Roman" w:hAnsi="Verdana" w:cs="Arial"/>
          <w:sz w:val="20"/>
          <w:szCs w:val="20"/>
          <w:lang w:eastAsia="pl-PL"/>
        </w:rPr>
        <w:t>,</w:t>
      </w:r>
    </w:p>
    <w:p w14:paraId="26E9BF0C" w14:textId="511FCC13" w:rsidR="00A82037" w:rsidRDefault="00CF6BBE" w:rsidP="00CF6BBE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</w:t>
      </w:r>
      <w:r w:rsidR="003828AD" w:rsidRPr="00CF6BBE">
        <w:rPr>
          <w:rFonts w:ascii="Verdana" w:eastAsia="Times New Roman" w:hAnsi="Verdana" w:cs="Arial"/>
          <w:sz w:val="20"/>
          <w:szCs w:val="20"/>
          <w:lang w:eastAsia="pl-PL"/>
        </w:rPr>
        <w:t>usługowej, za wyjątkiem usług objętych ochroną akustyczną, zgodnie z</w:t>
      </w:r>
      <w:r w:rsidRPr="00CF6BBE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3828AD" w:rsidRPr="00CF6BBE">
        <w:rPr>
          <w:rFonts w:ascii="Verdana" w:eastAsia="Times New Roman" w:hAnsi="Verdana" w:cs="Arial"/>
          <w:sz w:val="20"/>
          <w:szCs w:val="20"/>
          <w:lang w:eastAsia="pl-PL"/>
        </w:rPr>
        <w:t xml:space="preserve">ustaleniami </w:t>
      </w:r>
      <w:r w:rsidR="003B52F0" w:rsidRPr="00CF6BBE">
        <w:rPr>
          <w:rFonts w:ascii="Verdana" w:eastAsia="Times New Roman" w:hAnsi="Verdana" w:cs="Arial"/>
          <w:sz w:val="20"/>
          <w:szCs w:val="20"/>
          <w:lang w:eastAsia="pl-PL"/>
        </w:rPr>
        <w:t xml:space="preserve">zawartymi w </w:t>
      </w:r>
      <w:r w:rsidR="003B52F0" w:rsidRPr="003B52F0">
        <w:rPr>
          <w:rFonts w:ascii="Verdana" w:eastAsia="Times New Roman" w:hAnsi="Verdana" w:cs="Arial"/>
          <w:sz w:val="20"/>
          <w:szCs w:val="20"/>
          <w:lang w:eastAsia="pl-PL"/>
        </w:rPr>
        <w:t>§ 5</w:t>
      </w:r>
      <w:r w:rsidR="003B52F0" w:rsidRPr="00CF6BBE">
        <w:rPr>
          <w:rFonts w:ascii="Verdana" w:eastAsia="Times New Roman" w:hAnsi="Verdana" w:cs="Arial"/>
          <w:sz w:val="20"/>
          <w:szCs w:val="20"/>
          <w:lang w:eastAsia="pl-PL"/>
        </w:rPr>
        <w:t>, tabela 1</w:t>
      </w:r>
      <w:r w:rsidR="00A82037" w:rsidRPr="00CF6BBE">
        <w:rPr>
          <w:rFonts w:ascii="Verdana" w:eastAsia="Times New Roman" w:hAnsi="Verdana" w:cs="Arial"/>
          <w:sz w:val="20"/>
          <w:szCs w:val="20"/>
          <w:lang w:eastAsia="pl-PL"/>
        </w:rPr>
        <w:t xml:space="preserve">; </w:t>
      </w:r>
    </w:p>
    <w:p w14:paraId="217E2C91" w14:textId="77777777" w:rsidR="00AD6396" w:rsidRPr="00AD6396" w:rsidRDefault="00CF6BBE" w:rsidP="00CF6BBE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CF6BBE">
        <w:rPr>
          <w:rFonts w:ascii="Verdana" w:hAnsi="Verdana" w:cs="Arial"/>
          <w:sz w:val="20"/>
        </w:rPr>
        <w:t xml:space="preserve">wytwarzaniu energii z odnawialnych źródeł, z ograniczeniem </w:t>
      </w:r>
      <w:r w:rsidR="00882232" w:rsidRPr="00CF6BBE">
        <w:rPr>
          <w:rFonts w:ascii="Verdana" w:hAnsi="Verdana" w:cs="Arial"/>
          <w:sz w:val="20"/>
        </w:rPr>
        <w:t>d</w:t>
      </w:r>
      <w:r w:rsidR="00882232">
        <w:rPr>
          <w:rFonts w:ascii="Verdana" w:hAnsi="Verdana" w:cs="Arial"/>
          <w:sz w:val="20"/>
        </w:rPr>
        <w:t>otyczącym</w:t>
      </w:r>
      <w:r w:rsidRPr="00CF6BBE">
        <w:rPr>
          <w:rFonts w:ascii="Verdana" w:hAnsi="Verdana" w:cs="Arial"/>
          <w:sz w:val="20"/>
        </w:rPr>
        <w:t xml:space="preserve"> urządzeń o mocy przekraczającej 100kW do obszarów wskazanych na rysunku planu;</w:t>
      </w:r>
    </w:p>
    <w:p w14:paraId="26D58697" w14:textId="5B387789" w:rsidR="00882232" w:rsidRDefault="00882232" w:rsidP="00A82037">
      <w:pPr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1A624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terenach zieleni urządzonej 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– należy przez to rozumieć tereny parków, skwerów i zieleńców wraz z </w:t>
      </w:r>
      <w:r w:rsidR="001A624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towarzyszącym 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zagospodarowaniem o charakterze </w:t>
      </w:r>
      <w:proofErr w:type="spellStart"/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rekreacyjno</w:t>
      </w:r>
      <w:proofErr w:type="spellEnd"/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– wypoczynkowym, edukacyjnym oraz związanym z kulturą</w:t>
      </w:r>
      <w:r w:rsidR="001A624B">
        <w:rPr>
          <w:rFonts w:ascii="Verdana" w:eastAsia="Times New Roman" w:hAnsi="Verdana" w:cs="Times New Roman"/>
          <w:bCs/>
          <w:sz w:val="20"/>
          <w:szCs w:val="20"/>
          <w:lang w:eastAsia="pl-PL"/>
        </w:rPr>
        <w:t>,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kultem religijnym</w:t>
      </w:r>
      <w:r w:rsidR="001A624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, promocją regionu i jego historii; </w:t>
      </w:r>
    </w:p>
    <w:p w14:paraId="79A911DA" w14:textId="4DB049CE" w:rsidR="001A624B" w:rsidRPr="00882232" w:rsidRDefault="001A624B" w:rsidP="00A82037">
      <w:pPr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terenach zieleni nie urządzonej 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– należy przez to rozumieć tereny zieleni występującej w formach naturalnych takie jak obudowa wód powierzchniowych, zespoły </w:t>
      </w:r>
      <w:proofErr w:type="spellStart"/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zadrzewień</w:t>
      </w:r>
      <w:proofErr w:type="spellEnd"/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i </w:t>
      </w:r>
      <w:proofErr w:type="spellStart"/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zakrzaczeń</w:t>
      </w:r>
      <w:proofErr w:type="spellEnd"/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; </w:t>
      </w:r>
    </w:p>
    <w:p w14:paraId="7053097F" w14:textId="0C5EAB12" w:rsidR="00CE6AB8" w:rsidRPr="00A82037" w:rsidRDefault="00CE6AB8" w:rsidP="00A82037">
      <w:pPr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82037">
        <w:rPr>
          <w:rFonts w:ascii="Verdana" w:eastAsia="Times New Roman" w:hAnsi="Verdana" w:cs="Arial"/>
          <w:b/>
          <w:sz w:val="20"/>
          <w:szCs w:val="20"/>
          <w:lang w:eastAsia="pl-PL"/>
        </w:rPr>
        <w:lastRenderedPageBreak/>
        <w:t xml:space="preserve">dachu symetrycznym </w:t>
      </w:r>
      <w:r w:rsidRPr="00A82037">
        <w:rPr>
          <w:rFonts w:ascii="Verdana" w:eastAsia="Times New Roman" w:hAnsi="Verdana" w:cs="Arial"/>
          <w:sz w:val="20"/>
          <w:szCs w:val="20"/>
          <w:lang w:eastAsia="pl-PL"/>
        </w:rPr>
        <w:t>– należy przez to rozumieć dach o jednakowym kącie nachylenia połaci głównych oraz kalenicy biegnącej w osi/osiach głównej bryły budynku</w:t>
      </w:r>
      <w:r w:rsidRPr="00A82037">
        <w:rPr>
          <w:rFonts w:ascii="Verdana" w:eastAsia="Times New Roman" w:hAnsi="Verdana" w:cs="Times New Roman"/>
          <w:bCs/>
          <w:sz w:val="20"/>
          <w:szCs w:val="20"/>
          <w:lang w:eastAsia="pl-PL"/>
        </w:rPr>
        <w:t>;</w:t>
      </w:r>
    </w:p>
    <w:p w14:paraId="3CA03AAF" w14:textId="77777777" w:rsidR="00CE6AB8" w:rsidRPr="00E15038" w:rsidRDefault="00CE6AB8" w:rsidP="00CD17E4">
      <w:pPr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dachu zasadniczym </w:t>
      </w:r>
      <w:r w:rsidRPr="00E15038">
        <w:rPr>
          <w:rFonts w:ascii="Verdana" w:eastAsia="Times New Roman" w:hAnsi="Verdana" w:cs="Times New Roman"/>
          <w:bCs/>
          <w:sz w:val="20"/>
          <w:szCs w:val="20"/>
          <w:lang w:eastAsia="pl-PL"/>
        </w:rPr>
        <w:t>– należy przez to rozumieć główne połacie dachu, kształtujące podstawową bryłę budynku</w:t>
      </w:r>
      <w:r w:rsidR="003303CB">
        <w:rPr>
          <w:rFonts w:ascii="Verdana" w:eastAsia="Times New Roman" w:hAnsi="Verdana" w:cs="Times New Roman"/>
          <w:bCs/>
          <w:sz w:val="20"/>
          <w:szCs w:val="20"/>
          <w:lang w:eastAsia="pl-PL"/>
        </w:rPr>
        <w:t>,</w:t>
      </w:r>
      <w:r w:rsidRPr="00E15038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bez </w:t>
      </w:r>
      <w:r w:rsidRPr="00E15038">
        <w:rPr>
          <w:rFonts w:ascii="Verdana" w:eastAsia="Times New Roman" w:hAnsi="Verdana" w:cs="Times New Roman"/>
          <w:sz w:val="20"/>
          <w:szCs w:val="20"/>
          <w:lang w:eastAsia="pl-PL"/>
        </w:rPr>
        <w:t>tarasów, lukarn, wykuszy, werand, dominant architektonicznych, zadaszeń stref wejściowych i klatek schodowych;</w:t>
      </w:r>
    </w:p>
    <w:p w14:paraId="69F814A1" w14:textId="37FF4E39" w:rsidR="00CE6AB8" w:rsidRPr="00574D5E" w:rsidRDefault="00CE6AB8" w:rsidP="00CD17E4">
      <w:pPr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dachu płaskim </w:t>
      </w:r>
      <w:r w:rsidRPr="00E15038">
        <w:rPr>
          <w:rFonts w:ascii="Verdana" w:eastAsia="Times New Roman" w:hAnsi="Verdana" w:cs="Times New Roman"/>
          <w:bCs/>
          <w:sz w:val="20"/>
          <w:szCs w:val="20"/>
          <w:lang w:eastAsia="pl-PL"/>
        </w:rPr>
        <w:t>– należy przez to rozumieć dach o kącie nachylenia nie przekraczającym 15</w:t>
      </w:r>
      <w:r w:rsidRPr="00E15038">
        <w:rPr>
          <w:rFonts w:ascii="Verdana" w:eastAsia="Times New Roman" w:hAnsi="Verdana" w:cs="Times New Roman"/>
          <w:bCs/>
          <w:sz w:val="20"/>
          <w:szCs w:val="20"/>
          <w:vertAlign w:val="superscript"/>
          <w:lang w:eastAsia="pl-PL"/>
        </w:rPr>
        <w:t>0</w:t>
      </w:r>
      <w:r w:rsidR="00581041">
        <w:rPr>
          <w:rFonts w:ascii="Verdana" w:eastAsia="Times New Roman" w:hAnsi="Verdana" w:cs="Times New Roman"/>
          <w:bCs/>
          <w:sz w:val="20"/>
          <w:szCs w:val="20"/>
          <w:lang w:eastAsia="pl-PL"/>
        </w:rPr>
        <w:t>;</w:t>
      </w:r>
    </w:p>
    <w:p w14:paraId="5868A737" w14:textId="799C1F2A" w:rsidR="00581041" w:rsidRDefault="00581041" w:rsidP="00CD17E4">
      <w:pPr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574D5E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obszarze cennym przyrodniczo </w:t>
      </w:r>
      <w:r w:rsidRPr="00574D5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– należy przez to rozumieć </w:t>
      </w:r>
      <w:r w:rsidR="001E19A6" w:rsidRPr="00574D5E">
        <w:rPr>
          <w:rFonts w:ascii="Verdana" w:eastAsia="Times New Roman" w:hAnsi="Verdana" w:cs="Times New Roman"/>
          <w:bCs/>
          <w:sz w:val="20"/>
          <w:szCs w:val="20"/>
          <w:lang w:eastAsia="pl-PL"/>
        </w:rPr>
        <w:t>obszar, stanowiący cenny ekosystem, który ze względu na swoje zasoby wymaga ustalenia szczególnych zasady zagospodarowania, w tym ograniczeń</w:t>
      </w:r>
      <w:r w:rsidR="00BD2953" w:rsidRPr="00574D5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w zagospodarowaniu,</w:t>
      </w:r>
      <w:r w:rsidR="001E19A6" w:rsidRPr="00574D5E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służących jego ochronie</w:t>
      </w:r>
      <w:r w:rsidR="00085FFE" w:rsidRPr="00574D5E">
        <w:rPr>
          <w:rFonts w:ascii="Verdana" w:eastAsia="Times New Roman" w:hAnsi="Verdana" w:cs="Times New Roman"/>
          <w:bCs/>
          <w:sz w:val="20"/>
          <w:szCs w:val="20"/>
          <w:lang w:eastAsia="pl-PL"/>
        </w:rPr>
        <w:t>;</w:t>
      </w:r>
    </w:p>
    <w:p w14:paraId="756485C4" w14:textId="15848BE6" w:rsidR="00E862A4" w:rsidRPr="00574D5E" w:rsidRDefault="00E862A4" w:rsidP="00CD17E4">
      <w:pPr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obszarze do zagospodarowania w formie zieleni izolacyjnej 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– należy przez to rozumieć obszar, w obrębie którego ustala się zakaz zabudowy oraz wymaga wprowadzenia ciągów intensywnej zieleni o wysokości minimum 4,00m; dopuszcza się prowadzenie sieci infrastruktury technicznej oraz zachowanie istniejących dróg wewnętrznych</w:t>
      </w:r>
      <w:r w:rsidR="00C3550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, </w:t>
      </w:r>
      <w:r w:rsidR="003C75CB" w:rsidRPr="00A03D8C">
        <w:rPr>
          <w:rFonts w:ascii="Verdana" w:eastAsia="Times New Roman" w:hAnsi="Verdana" w:cs="Times New Roman"/>
          <w:bCs/>
          <w:sz w:val="20"/>
          <w:szCs w:val="20"/>
          <w:lang w:eastAsia="pl-PL"/>
        </w:rPr>
        <w:t>a także incydentalne przecięcie nowymi drogami wewnętrznymi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; </w:t>
      </w:r>
    </w:p>
    <w:p w14:paraId="349FAD77" w14:textId="7B581487" w:rsidR="00085FFE" w:rsidRPr="00574D5E" w:rsidRDefault="00085FFE" w:rsidP="00CD17E4">
      <w:pPr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574D5E">
        <w:rPr>
          <w:rFonts w:ascii="Verdana" w:eastAsia="Times New Roman" w:hAnsi="Verdana" w:cs="Arial"/>
          <w:b/>
          <w:sz w:val="20"/>
          <w:szCs w:val="20"/>
          <w:lang w:eastAsia="pl-PL"/>
        </w:rPr>
        <w:t>pas</w:t>
      </w:r>
      <w:r w:rsidR="00343526">
        <w:rPr>
          <w:rFonts w:ascii="Verdana" w:eastAsia="Times New Roman" w:hAnsi="Verdana" w:cs="Arial"/>
          <w:b/>
          <w:sz w:val="20"/>
          <w:szCs w:val="20"/>
          <w:lang w:eastAsia="pl-PL"/>
        </w:rPr>
        <w:t>ie</w:t>
      </w:r>
      <w:r w:rsidRPr="00574D5E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technologiczn</w:t>
      </w:r>
      <w:r w:rsidR="00343526">
        <w:rPr>
          <w:rFonts w:ascii="Verdana" w:eastAsia="Times New Roman" w:hAnsi="Verdana" w:cs="Arial"/>
          <w:b/>
          <w:sz w:val="20"/>
          <w:szCs w:val="20"/>
          <w:lang w:eastAsia="pl-PL"/>
        </w:rPr>
        <w:t>ym</w:t>
      </w:r>
      <w:r w:rsidRPr="00574D5E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linii elektroenergetycznej </w:t>
      </w:r>
      <w:r w:rsidRPr="00574D5E">
        <w:rPr>
          <w:rFonts w:ascii="Verdana" w:eastAsia="Times New Roman" w:hAnsi="Verdana" w:cs="Times New Roman"/>
          <w:bCs/>
          <w:sz w:val="20"/>
          <w:szCs w:val="20"/>
          <w:lang w:eastAsia="pl-PL"/>
        </w:rPr>
        <w:t>– należy przez to rozumieć obszar, na którym dopuszcza się prowadzenie prac związanych z budową, odbudową, przebudową, nadbudową, eksploatacją i rozbiórką linii elektroenergetycznej, w granicach którego zamyka się ponadnormatywne oddziaływanie tej linii.</w:t>
      </w:r>
    </w:p>
    <w:p w14:paraId="6D3C4225" w14:textId="77777777" w:rsidR="00CE6AB8" w:rsidRPr="00574D5E" w:rsidRDefault="00CE6AB8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ind w:left="677"/>
        <w:jc w:val="both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3BC28798" w14:textId="77777777" w:rsidR="00CE6AB8" w:rsidRPr="00E15038" w:rsidRDefault="00CE6AB8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574D5E">
        <w:rPr>
          <w:rFonts w:ascii="Verdana" w:eastAsia="Times New Roman" w:hAnsi="Verdana" w:cs="Times New Roman"/>
          <w:b/>
          <w:sz w:val="20"/>
          <w:szCs w:val="20"/>
          <w:lang w:eastAsia="pl-PL"/>
        </w:rPr>
        <w:t>§ 4.</w:t>
      </w:r>
      <w:r w:rsidRPr="00574D5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1. Następują</w:t>
      </w:r>
      <w:r w:rsidR="00EB5DA8" w:rsidRPr="00574D5E">
        <w:rPr>
          <w:rFonts w:ascii="Verdana" w:eastAsia="Times New Roman" w:hAnsi="Verdana" w:cs="Times New Roman"/>
          <w:sz w:val="20"/>
          <w:szCs w:val="20"/>
          <w:lang w:eastAsia="pl-PL"/>
        </w:rPr>
        <w:t>ce oznaczenia zawarte na rysunkach</w:t>
      </w:r>
      <w:r w:rsidRPr="00574D5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planu są </w:t>
      </w:r>
      <w:r w:rsidRPr="00E150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obowiązującymi ustaleniami planu:</w:t>
      </w:r>
    </w:p>
    <w:p w14:paraId="30D89954" w14:textId="77777777" w:rsidR="00CE6AB8" w:rsidRPr="00E15038" w:rsidRDefault="00CE6AB8" w:rsidP="0069513E">
      <w:pPr>
        <w:numPr>
          <w:ilvl w:val="0"/>
          <w:numId w:val="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E150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linie rozgraniczające tereny o różnym przeznaczeniu lub różnych zasadach zagospodarowania; </w:t>
      </w:r>
    </w:p>
    <w:p w14:paraId="007EED75" w14:textId="77777777" w:rsidR="00CE6AB8" w:rsidRDefault="00CE6AB8" w:rsidP="0069513E">
      <w:pPr>
        <w:numPr>
          <w:ilvl w:val="0"/>
          <w:numId w:val="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E150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przeznaczenie terenów – wyrażone symbolami literowymi i numerami; </w:t>
      </w:r>
    </w:p>
    <w:p w14:paraId="5CAAFD34" w14:textId="77777777" w:rsidR="00CE6AB8" w:rsidRDefault="00CE6AB8" w:rsidP="0069513E">
      <w:pPr>
        <w:numPr>
          <w:ilvl w:val="0"/>
          <w:numId w:val="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15038">
        <w:rPr>
          <w:rFonts w:ascii="Verdana" w:eastAsia="Times New Roman" w:hAnsi="Verdana" w:cs="Times New Roman"/>
          <w:sz w:val="20"/>
          <w:szCs w:val="20"/>
          <w:lang w:eastAsia="pl-PL"/>
        </w:rPr>
        <w:t>nieprzekraczalne linie zabudowy;</w:t>
      </w:r>
    </w:p>
    <w:p w14:paraId="26C08933" w14:textId="77777777" w:rsidR="00CE6AB8" w:rsidRPr="00210C30" w:rsidRDefault="00CE6AB8" w:rsidP="0069513E">
      <w:pPr>
        <w:numPr>
          <w:ilvl w:val="0"/>
          <w:numId w:val="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15038">
        <w:rPr>
          <w:rFonts w:ascii="Verdana" w:eastAsia="Times New Roman" w:hAnsi="Verdana" w:cs="Times New Roman"/>
          <w:sz w:val="20"/>
          <w:szCs w:val="20"/>
          <w:lang w:eastAsia="pl-PL"/>
        </w:rPr>
        <w:t>budyn</w:t>
      </w:r>
      <w:r w:rsidR="007B3439" w:rsidRPr="00E15038">
        <w:rPr>
          <w:rFonts w:ascii="Verdana" w:eastAsia="Times New Roman" w:hAnsi="Verdana" w:cs="Times New Roman"/>
          <w:sz w:val="20"/>
          <w:szCs w:val="20"/>
          <w:lang w:eastAsia="pl-PL"/>
        </w:rPr>
        <w:t>k</w:t>
      </w:r>
      <w:r w:rsidR="00EB5DA8">
        <w:rPr>
          <w:rFonts w:ascii="Verdana" w:eastAsia="Times New Roman" w:hAnsi="Verdana" w:cs="Times New Roman"/>
          <w:sz w:val="20"/>
          <w:szCs w:val="20"/>
          <w:lang w:eastAsia="pl-PL"/>
        </w:rPr>
        <w:t>i</w:t>
      </w:r>
      <w:r w:rsidRPr="00E1503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wpisan</w:t>
      </w:r>
      <w:r w:rsidR="00EB5DA8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E1503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gminnej ewidencji </w:t>
      </w:r>
      <w:r w:rsidRPr="00210C3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zabytków, </w:t>
      </w:r>
      <w:r w:rsidR="00061051" w:rsidRPr="00210C30">
        <w:rPr>
          <w:rFonts w:ascii="Verdana" w:eastAsia="Times New Roman" w:hAnsi="Verdana" w:cs="Times New Roman"/>
          <w:sz w:val="20"/>
          <w:szCs w:val="20"/>
          <w:lang w:eastAsia="pl-PL"/>
        </w:rPr>
        <w:t>objęt</w:t>
      </w:r>
      <w:r w:rsidR="00EB5DA8" w:rsidRPr="00210C30"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210C3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ochroną</w:t>
      </w:r>
      <w:r w:rsidR="00554B79" w:rsidRPr="00210C3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 mocy planu</w:t>
      </w:r>
      <w:r w:rsidRPr="00210C30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41894D40" w14:textId="007B9B2D" w:rsidR="00CE6AB8" w:rsidRPr="003325C1" w:rsidRDefault="00CE6AB8" w:rsidP="0069513E">
      <w:pPr>
        <w:numPr>
          <w:ilvl w:val="0"/>
          <w:numId w:val="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10C30">
        <w:rPr>
          <w:rFonts w:ascii="Verdana" w:eastAsia="Times New Roman" w:hAnsi="Verdana" w:cs="Times New Roman"/>
          <w:sz w:val="20"/>
          <w:szCs w:val="20"/>
          <w:lang w:eastAsia="pl-PL"/>
        </w:rPr>
        <w:t>granic</w:t>
      </w:r>
      <w:r w:rsidR="00581041" w:rsidRPr="00210C30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="009B241F" w:rsidRPr="00210C3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stref</w:t>
      </w:r>
      <w:r w:rsidR="00581041" w:rsidRPr="00210C30"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210C3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325C1" w:rsidRPr="00210C3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ochrony konserwatorskiej </w:t>
      </w:r>
      <w:r w:rsidR="002E7B5D" w:rsidRPr="00210C3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„OW” </w:t>
      </w:r>
      <w:r w:rsidR="003325C1" w:rsidRPr="00210C30">
        <w:rPr>
          <w:rFonts w:ascii="Verdana" w:eastAsia="Times New Roman" w:hAnsi="Verdana" w:cs="Times New Roman"/>
          <w:sz w:val="20"/>
          <w:szCs w:val="20"/>
          <w:lang w:eastAsia="pl-PL"/>
        </w:rPr>
        <w:t>nawarstwień archeologicznych</w:t>
      </w:r>
      <w:r w:rsidRPr="00210C3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325C1" w:rsidRPr="00210C3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wsi o </w:t>
      </w:r>
      <w:r w:rsidR="003325C1" w:rsidRPr="003325C1">
        <w:rPr>
          <w:rFonts w:ascii="Verdana" w:eastAsia="Times New Roman" w:hAnsi="Verdana" w:cs="Times New Roman"/>
          <w:sz w:val="20"/>
          <w:szCs w:val="20"/>
          <w:lang w:eastAsia="pl-PL"/>
        </w:rPr>
        <w:t>średniowiecznym rodowodzie</w:t>
      </w:r>
      <w:r w:rsidR="007B3439" w:rsidRPr="003325C1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4B6558EE" w14:textId="33313794" w:rsidR="00AA7613" w:rsidRPr="00440132" w:rsidRDefault="00AA7613" w:rsidP="0069513E">
      <w:pPr>
        <w:numPr>
          <w:ilvl w:val="0"/>
          <w:numId w:val="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239F">
        <w:rPr>
          <w:rFonts w:ascii="Verdana" w:eastAsia="Times New Roman" w:hAnsi="Verdana" w:cs="Times New Roman"/>
          <w:sz w:val="20"/>
          <w:szCs w:val="20"/>
          <w:lang w:eastAsia="pl-PL"/>
        </w:rPr>
        <w:t>obszar</w:t>
      </w:r>
      <w:r w:rsidR="00581041">
        <w:rPr>
          <w:rFonts w:ascii="Verdana" w:eastAsia="Times New Roman" w:hAnsi="Verdana" w:cs="Times New Roman"/>
          <w:sz w:val="20"/>
          <w:szCs w:val="20"/>
          <w:lang w:eastAsia="pl-PL"/>
        </w:rPr>
        <w:t>y cenne przyrodniczo</w:t>
      </w:r>
      <w:r w:rsidRPr="003C239F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022DE756" w14:textId="3F3EA911" w:rsidR="00F770C2" w:rsidRPr="00440132" w:rsidRDefault="00F770C2" w:rsidP="0069513E">
      <w:pPr>
        <w:numPr>
          <w:ilvl w:val="0"/>
          <w:numId w:val="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4013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granice obszarów, na których rozmieszczone będą urządzenia wytwarzające energie z odnawialnych źródeł energii o mocy </w:t>
      </w:r>
      <w:r w:rsidR="009A2B2F" w:rsidRPr="00440132">
        <w:rPr>
          <w:rFonts w:ascii="Verdana" w:eastAsia="Times New Roman" w:hAnsi="Verdana" w:cs="Times New Roman"/>
          <w:sz w:val="20"/>
          <w:szCs w:val="20"/>
          <w:lang w:eastAsia="pl-PL"/>
        </w:rPr>
        <w:t>zainstalowanej większej niż</w:t>
      </w:r>
      <w:r w:rsidR="00C14509" w:rsidRPr="0044013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9A2B2F" w:rsidRPr="00440132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="00C14509" w:rsidRPr="00440132">
        <w:rPr>
          <w:rFonts w:ascii="Verdana" w:eastAsia="Times New Roman" w:hAnsi="Verdana" w:cs="Times New Roman"/>
          <w:sz w:val="20"/>
          <w:szCs w:val="20"/>
          <w:lang w:eastAsia="pl-PL"/>
        </w:rPr>
        <w:t>00kW, wraz ze strefami ochronnymi;</w:t>
      </w:r>
    </w:p>
    <w:p w14:paraId="65687FE6" w14:textId="66285C7B" w:rsidR="00157B7E" w:rsidRPr="003C239F" w:rsidRDefault="00157B7E" w:rsidP="0069513E">
      <w:pPr>
        <w:numPr>
          <w:ilvl w:val="0"/>
          <w:numId w:val="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obszary do zagospodarowania w formie zieleni izolacyjnej;</w:t>
      </w:r>
    </w:p>
    <w:p w14:paraId="0A1183A6" w14:textId="3CC692D9" w:rsidR="00CE6AB8" w:rsidRPr="00E15038" w:rsidRDefault="00CE6AB8" w:rsidP="0069513E">
      <w:pPr>
        <w:numPr>
          <w:ilvl w:val="0"/>
          <w:numId w:val="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E15038">
        <w:rPr>
          <w:rFonts w:ascii="Verdana" w:eastAsia="Times New Roman" w:hAnsi="Verdana" w:cs="Times New Roman"/>
          <w:sz w:val="20"/>
          <w:szCs w:val="20"/>
          <w:lang w:eastAsia="pl-PL"/>
        </w:rPr>
        <w:t>granic</w:t>
      </w:r>
      <w:r w:rsidR="00DF469E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E1503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obszar</w:t>
      </w:r>
      <w:r w:rsidR="00DF469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E1503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objęt</w:t>
      </w:r>
      <w:r w:rsidR="00DF469E">
        <w:rPr>
          <w:rFonts w:ascii="Verdana" w:eastAsia="Times New Roman" w:hAnsi="Verdana" w:cs="Times New Roman"/>
          <w:sz w:val="20"/>
          <w:szCs w:val="20"/>
          <w:lang w:eastAsia="pl-PL"/>
        </w:rPr>
        <w:t>ego</w:t>
      </w:r>
      <w:r w:rsidRPr="00E1503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planem</w:t>
      </w:r>
      <w:r w:rsidRPr="00E150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14:paraId="5CF41AF8" w14:textId="0950219C" w:rsidR="00CE6AB8" w:rsidRPr="00E15038" w:rsidRDefault="00CE6AB8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ind w:left="180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2. Pozostałe oznaczenia zawarte </w:t>
      </w:r>
      <w:r w:rsidR="00B45150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na rysunk</w:t>
      </w:r>
      <w:r w:rsidR="00F239D7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</w:t>
      </w:r>
      <w:r w:rsidRPr="00E1503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planu</w:t>
      </w:r>
      <w:r w:rsidR="00F239D7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, odpowiednio do treści legendy stanowią ustalenia wynikające z przepisów odrębnych lub mają </w:t>
      </w:r>
      <w:r w:rsidRPr="00E1503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charakter informacyjny.</w:t>
      </w:r>
    </w:p>
    <w:p w14:paraId="60551252" w14:textId="77777777" w:rsidR="00BD2953" w:rsidRDefault="00BD2953" w:rsidP="0074556F">
      <w:pPr>
        <w:keepNext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center"/>
        <w:outlineLvl w:val="5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044E84FB" w14:textId="58D0E103" w:rsidR="00CE6AB8" w:rsidRPr="00E15038" w:rsidRDefault="00CE6AB8" w:rsidP="0074556F">
      <w:pPr>
        <w:keepNext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center"/>
        <w:outlineLvl w:val="5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E1503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ROZDZIAŁ II</w:t>
      </w:r>
    </w:p>
    <w:p w14:paraId="535036B9" w14:textId="77777777" w:rsidR="00CE6AB8" w:rsidRPr="00E15038" w:rsidRDefault="00CE6AB8" w:rsidP="0074556F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E15038">
        <w:rPr>
          <w:rFonts w:ascii="Verdana" w:eastAsia="Times New Roman" w:hAnsi="Verdana" w:cs="Times New Roman"/>
          <w:b/>
          <w:caps/>
          <w:color w:val="000000"/>
          <w:sz w:val="20"/>
          <w:szCs w:val="20"/>
          <w:lang w:eastAsia="pl-PL"/>
        </w:rPr>
        <w:t>przepisy SZCZEGÓŁOWE</w:t>
      </w:r>
      <w:r w:rsidR="0074556F">
        <w:rPr>
          <w:rFonts w:ascii="Verdana" w:eastAsia="Times New Roman" w:hAnsi="Verdana" w:cs="Times New Roman"/>
          <w:b/>
          <w:caps/>
          <w:color w:val="000000"/>
          <w:sz w:val="20"/>
          <w:szCs w:val="20"/>
          <w:lang w:eastAsia="pl-PL"/>
        </w:rPr>
        <w:t>:</w:t>
      </w:r>
    </w:p>
    <w:p w14:paraId="4750311F" w14:textId="77777777" w:rsidR="00CE6AB8" w:rsidRPr="00E15038" w:rsidRDefault="00CE6AB8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color w:val="FF0000"/>
          <w:sz w:val="20"/>
          <w:szCs w:val="20"/>
          <w:lang w:eastAsia="pl-PL"/>
        </w:rPr>
      </w:pPr>
    </w:p>
    <w:p w14:paraId="6A794AE6" w14:textId="77777777" w:rsidR="00CE6AB8" w:rsidRPr="00E15038" w:rsidRDefault="00CE6AB8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E15038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§ 5. </w:t>
      </w:r>
      <w:r w:rsidRPr="00E15038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Ustala się następujące zasady ochrony środowiska, przyrody i krajobrazu:</w:t>
      </w:r>
    </w:p>
    <w:p w14:paraId="4A3B5530" w14:textId="77777777" w:rsidR="00322F10" w:rsidRPr="00E15038" w:rsidRDefault="00CE6AB8" w:rsidP="00CD17E4">
      <w:pPr>
        <w:numPr>
          <w:ilvl w:val="0"/>
          <w:numId w:val="2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 xml:space="preserve">energię dla celów grzewczych i technologicznych należy pozyskiwać </w:t>
      </w:r>
      <w:r w:rsidRPr="00E15038">
        <w:rPr>
          <w:rFonts w:ascii="Verdana" w:eastAsia="Times New Roman" w:hAnsi="Verdana" w:cs="Arial"/>
          <w:sz w:val="20"/>
          <w:szCs w:val="20"/>
          <w:lang w:eastAsia="pl-PL"/>
        </w:rPr>
        <w:br/>
        <w:t>z wykorzyst</w:t>
      </w:r>
      <w:r w:rsidR="00322F10" w:rsidRPr="00E15038">
        <w:rPr>
          <w:rFonts w:ascii="Verdana" w:eastAsia="Times New Roman" w:hAnsi="Verdana" w:cs="Arial"/>
          <w:sz w:val="20"/>
          <w:szCs w:val="20"/>
          <w:lang w:eastAsia="pl-PL"/>
        </w:rPr>
        <w:t>aniem systemów proekologicznych, spełniających wymogi przepisów antysmogowych;</w:t>
      </w:r>
    </w:p>
    <w:p w14:paraId="613FE109" w14:textId="77777777" w:rsidR="00CE6AB8" w:rsidRPr="00E15038" w:rsidRDefault="00CE6AB8" w:rsidP="00CD17E4">
      <w:pPr>
        <w:numPr>
          <w:ilvl w:val="0"/>
          <w:numId w:val="2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>ustala się klasyfikację akustyczną terenów objętych planem zgodnie z tabelą 1:</w:t>
      </w:r>
    </w:p>
    <w:p w14:paraId="6AA904DD" w14:textId="7A4E553C" w:rsidR="00CE6AB8" w:rsidRPr="00E15038" w:rsidRDefault="00CE6AB8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>Tabela 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5644"/>
      </w:tblGrid>
      <w:tr w:rsidR="00CE6AB8" w:rsidRPr="00E15038" w14:paraId="2FB69477" w14:textId="77777777" w:rsidTr="00551EDE">
        <w:tc>
          <w:tcPr>
            <w:tcW w:w="3348" w:type="dxa"/>
          </w:tcPr>
          <w:p w14:paraId="712C7005" w14:textId="77777777" w:rsidR="00CE6AB8" w:rsidRPr="00E15038" w:rsidRDefault="00CE6AB8" w:rsidP="00E150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symbol terenu</w:t>
            </w:r>
          </w:p>
        </w:tc>
        <w:tc>
          <w:tcPr>
            <w:tcW w:w="5644" w:type="dxa"/>
          </w:tcPr>
          <w:p w14:paraId="50D25292" w14:textId="77777777" w:rsidR="00CE6AB8" w:rsidRPr="00E15038" w:rsidRDefault="00CE6AB8" w:rsidP="00E150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kategoria akustyczna terenu</w:t>
            </w:r>
          </w:p>
        </w:tc>
      </w:tr>
      <w:tr w:rsidR="00165B9F" w:rsidRPr="00E15038" w14:paraId="1C01C62C" w14:textId="77777777" w:rsidTr="00551EDE">
        <w:tc>
          <w:tcPr>
            <w:tcW w:w="3348" w:type="dxa"/>
          </w:tcPr>
          <w:p w14:paraId="0A6A6284" w14:textId="1D457A73" w:rsidR="00165B9F" w:rsidRPr="00165B9F" w:rsidRDefault="00551EDE" w:rsidP="00E150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MN</w:t>
            </w:r>
          </w:p>
        </w:tc>
        <w:tc>
          <w:tcPr>
            <w:tcW w:w="5644" w:type="dxa"/>
          </w:tcPr>
          <w:p w14:paraId="2E5207CB" w14:textId="77777777" w:rsidR="00165B9F" w:rsidRPr="004C1738" w:rsidRDefault="004C1738" w:rsidP="00E150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4C1738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tereny zabudowy mieszkaniowej jednorodzinnej</w:t>
            </w:r>
          </w:p>
        </w:tc>
      </w:tr>
      <w:tr w:rsidR="00CE6AB8" w:rsidRPr="00E15038" w14:paraId="765DF258" w14:textId="77777777" w:rsidTr="00551EDE">
        <w:trPr>
          <w:trHeight w:val="208"/>
        </w:trPr>
        <w:tc>
          <w:tcPr>
            <w:tcW w:w="3348" w:type="dxa"/>
          </w:tcPr>
          <w:p w14:paraId="0B1C4E25" w14:textId="7A8FA336" w:rsidR="00CE6AB8" w:rsidRPr="00551EDE" w:rsidRDefault="00551EDE" w:rsidP="00E150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551EDE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MW</w:t>
            </w:r>
          </w:p>
        </w:tc>
        <w:tc>
          <w:tcPr>
            <w:tcW w:w="5644" w:type="dxa"/>
          </w:tcPr>
          <w:p w14:paraId="57EE91D8" w14:textId="322096FD" w:rsidR="00551EDE" w:rsidRPr="00551EDE" w:rsidRDefault="00551EDE" w:rsidP="00E150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551EDE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teren zabudowy mieszkaniowej wielorodzinnej</w:t>
            </w:r>
            <w:r w:rsidR="004F3281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 i zamieszkania zbiorowego</w:t>
            </w:r>
          </w:p>
        </w:tc>
      </w:tr>
      <w:tr w:rsidR="00551EDE" w:rsidRPr="00E15038" w14:paraId="04E86485" w14:textId="77777777" w:rsidTr="00551EDE">
        <w:trPr>
          <w:trHeight w:val="208"/>
        </w:trPr>
        <w:tc>
          <w:tcPr>
            <w:tcW w:w="3348" w:type="dxa"/>
          </w:tcPr>
          <w:p w14:paraId="24FEA988" w14:textId="6F469D20" w:rsidR="00551EDE" w:rsidRDefault="00551EDE" w:rsidP="00551ED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MU</w:t>
            </w:r>
          </w:p>
        </w:tc>
        <w:tc>
          <w:tcPr>
            <w:tcW w:w="5644" w:type="dxa"/>
          </w:tcPr>
          <w:p w14:paraId="58BA7A08" w14:textId="0306CB51" w:rsidR="00551EDE" w:rsidRPr="00551EDE" w:rsidRDefault="00551EDE" w:rsidP="00551ED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551EDE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tereny mieszkaniowo - usługowe </w:t>
            </w:r>
          </w:p>
        </w:tc>
      </w:tr>
      <w:tr w:rsidR="00BD2953" w:rsidRPr="00E15038" w14:paraId="59E233F0" w14:textId="77777777" w:rsidTr="00551EDE">
        <w:trPr>
          <w:trHeight w:val="208"/>
        </w:trPr>
        <w:tc>
          <w:tcPr>
            <w:tcW w:w="3348" w:type="dxa"/>
          </w:tcPr>
          <w:p w14:paraId="702573F5" w14:textId="591C8135" w:rsidR="00BD2953" w:rsidRDefault="00BD2953" w:rsidP="00551ED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RM</w:t>
            </w:r>
          </w:p>
        </w:tc>
        <w:tc>
          <w:tcPr>
            <w:tcW w:w="5644" w:type="dxa"/>
          </w:tcPr>
          <w:p w14:paraId="67DE6554" w14:textId="214EE5A8" w:rsidR="00BD2953" w:rsidRPr="00551EDE" w:rsidRDefault="004F3281" w:rsidP="00551ED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tereny zabudowy zagrodowej</w:t>
            </w:r>
          </w:p>
        </w:tc>
      </w:tr>
      <w:tr w:rsidR="00210C30" w:rsidRPr="00E15038" w14:paraId="466C979E" w14:textId="77777777" w:rsidTr="00551EDE">
        <w:trPr>
          <w:trHeight w:val="208"/>
        </w:trPr>
        <w:tc>
          <w:tcPr>
            <w:tcW w:w="3348" w:type="dxa"/>
          </w:tcPr>
          <w:p w14:paraId="6DD77219" w14:textId="01062826" w:rsidR="00210C30" w:rsidRDefault="00210C30" w:rsidP="00551ED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ML</w:t>
            </w:r>
          </w:p>
        </w:tc>
        <w:tc>
          <w:tcPr>
            <w:tcW w:w="5644" w:type="dxa"/>
          </w:tcPr>
          <w:p w14:paraId="7D411FC4" w14:textId="236B49AF" w:rsidR="00210C30" w:rsidRDefault="00210C30" w:rsidP="00551ED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tereny </w:t>
            </w:r>
            <w:proofErr w:type="spellStart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rekreacyjno</w:t>
            </w:r>
            <w:proofErr w:type="spellEnd"/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 - wypoczynkowe</w:t>
            </w:r>
          </w:p>
        </w:tc>
      </w:tr>
      <w:tr w:rsidR="004F3281" w:rsidRPr="00E15038" w14:paraId="0FCB2657" w14:textId="77777777" w:rsidTr="00551EDE">
        <w:trPr>
          <w:trHeight w:val="208"/>
        </w:trPr>
        <w:tc>
          <w:tcPr>
            <w:tcW w:w="3348" w:type="dxa"/>
          </w:tcPr>
          <w:p w14:paraId="7EE6D763" w14:textId="7F8A804A" w:rsidR="004F3281" w:rsidRDefault="004F3281" w:rsidP="00551ED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5644" w:type="dxa"/>
          </w:tcPr>
          <w:p w14:paraId="3000189D" w14:textId="77777777" w:rsidR="008B3479" w:rsidRDefault="008B3479" w:rsidP="00210C3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a) </w:t>
            </w:r>
            <w:r w:rsidR="00210C30" w:rsidRPr="00210C30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w przypadku lokalizacji funkcji usługowych </w:t>
            </w:r>
          </w:p>
          <w:p w14:paraId="02E94311" w14:textId="2753ED65" w:rsidR="00210C30" w:rsidRPr="00210C30" w:rsidRDefault="008B3479" w:rsidP="00210C3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    </w:t>
            </w:r>
            <w:r w:rsidR="00210C30" w:rsidRPr="00210C30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związanych z:</w:t>
            </w:r>
          </w:p>
          <w:p w14:paraId="2EE89EE1" w14:textId="4B92267F" w:rsidR="00210C30" w:rsidRPr="00210C30" w:rsidRDefault="00210C30" w:rsidP="007C625B">
            <w:pPr>
              <w:pStyle w:val="Akapitzlist"/>
              <w:numPr>
                <w:ilvl w:val="0"/>
                <w:numId w:val="113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210C30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oświatą i nauką - tereny kwalifikuje się jako tereny związane ze stałym lub czasowym pobytem dzieci i młodzieży</w:t>
            </w:r>
            <w:r w:rsidR="008B347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,</w:t>
            </w:r>
          </w:p>
          <w:p w14:paraId="5CE3F41E" w14:textId="40DBC58E" w:rsidR="00210C30" w:rsidRPr="00210C30" w:rsidRDefault="00210C30" w:rsidP="007C625B">
            <w:pPr>
              <w:pStyle w:val="Akapitzlist"/>
              <w:numPr>
                <w:ilvl w:val="0"/>
                <w:numId w:val="113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210C30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ochroną zdrowia i opieką społeczną - tereny kwalifikuje się jako tereny domów opieki społecznej</w:t>
            </w:r>
            <w:r w:rsidR="008B347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,</w:t>
            </w:r>
          </w:p>
          <w:p w14:paraId="4227B975" w14:textId="4A36B63F" w:rsidR="00210C30" w:rsidRPr="00210C30" w:rsidRDefault="00210C30" w:rsidP="007C625B">
            <w:pPr>
              <w:pStyle w:val="Akapitzlist"/>
              <w:numPr>
                <w:ilvl w:val="0"/>
                <w:numId w:val="113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 w:rsidRPr="00210C30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turystyką, agroturystyką i wypoczynkiem – tereny kwalifikuje się jako tereny rekreacyjno-wypoczynkowe</w:t>
            </w:r>
            <w:r w:rsidR="008B3479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,</w:t>
            </w:r>
          </w:p>
          <w:p w14:paraId="2F8BE9CC" w14:textId="0A7A814A" w:rsidR="00E356DA" w:rsidRDefault="00E356DA" w:rsidP="00E356D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b) </w:t>
            </w:r>
            <w:r w:rsidRPr="00210C30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w przypadku</w:t>
            </w: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 lokalizacji funkcji mieszkaniowej w </w:t>
            </w:r>
          </w:p>
          <w:p w14:paraId="25950915" w14:textId="77777777" w:rsidR="00E356DA" w:rsidRDefault="00E356DA" w:rsidP="00E356D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    ramach przeznaczenia uzupełniającego – tereny      </w:t>
            </w:r>
          </w:p>
          <w:p w14:paraId="618A3987" w14:textId="77777777" w:rsidR="00E356DA" w:rsidRDefault="00E356DA" w:rsidP="00E356D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    mieszkaniowo – usługowe,</w:t>
            </w:r>
          </w:p>
          <w:p w14:paraId="16E1967F" w14:textId="505D8A35" w:rsidR="008B3479" w:rsidRDefault="00E356DA" w:rsidP="008B3479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c)  </w:t>
            </w:r>
            <w:r w:rsidR="00210C30" w:rsidRPr="00210C30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w przypadku lokalizacji pozostałych funkcji </w:t>
            </w:r>
          </w:p>
          <w:p w14:paraId="6CA7EB58" w14:textId="77777777" w:rsidR="008B3479" w:rsidRDefault="008B3479" w:rsidP="008B3479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    </w:t>
            </w:r>
            <w:r w:rsidR="00210C30" w:rsidRPr="00210C30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usługowych – tereny nie podlegają ochronie </w:t>
            </w:r>
          </w:p>
          <w:p w14:paraId="78E1F6EF" w14:textId="46F0BC81" w:rsidR="0005206C" w:rsidRDefault="008B3479" w:rsidP="008B3479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 xml:space="preserve">    </w:t>
            </w:r>
            <w:r w:rsidR="00210C30" w:rsidRPr="00210C30"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akustycznej</w:t>
            </w: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14:paraId="2722398F" w14:textId="0E64551D" w:rsidR="007F6261" w:rsidRPr="00E5284E" w:rsidRDefault="004D46E8" w:rsidP="00E5284E">
      <w:pPr>
        <w:pStyle w:val="Akapitzlist"/>
        <w:numPr>
          <w:ilvl w:val="0"/>
          <w:numId w:val="2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</w:t>
      </w:r>
      <w:r w:rsidR="00E5284E" w:rsidRPr="00E5284E">
        <w:rPr>
          <w:rFonts w:ascii="Verdana" w:eastAsia="Times New Roman" w:hAnsi="Verdana" w:cs="Arial"/>
          <w:sz w:val="20"/>
          <w:szCs w:val="20"/>
          <w:lang w:eastAsia="pl-PL"/>
        </w:rPr>
        <w:t xml:space="preserve"> celu zapewnienia właściwego komfortu akustycznego  na terenach narażonych na występowanie ponadnormatywnego hałasu komunikacyjnego należy stosować ochronę bierną w formie okien i okładzin ścian o podwyższonej izolacyjności akustycznej, a także sytuować od strony źródła hałasu pomieszczenia techniczne</w:t>
      </w:r>
      <w:r w:rsidR="001758E7">
        <w:rPr>
          <w:rFonts w:ascii="Verdana" w:eastAsia="Times New Roman" w:hAnsi="Verdana" w:cs="Arial"/>
          <w:sz w:val="20"/>
          <w:szCs w:val="20"/>
          <w:lang w:eastAsia="pl-PL"/>
        </w:rPr>
        <w:t xml:space="preserve"> i gospodarcze, klatki schodowe,</w:t>
      </w:r>
      <w:r w:rsidR="00E5284E" w:rsidRPr="00E5284E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1758E7">
        <w:rPr>
          <w:rFonts w:ascii="Verdana" w:eastAsia="Times New Roman" w:hAnsi="Verdana" w:cs="Arial"/>
          <w:sz w:val="20"/>
          <w:szCs w:val="20"/>
          <w:lang w:eastAsia="pl-PL"/>
        </w:rPr>
        <w:t>oraz</w:t>
      </w:r>
      <w:r w:rsidR="00E5284E" w:rsidRPr="00E5284E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1758E7">
        <w:rPr>
          <w:rFonts w:ascii="Verdana" w:eastAsia="Times New Roman" w:hAnsi="Verdana" w:cs="Arial"/>
          <w:sz w:val="20"/>
          <w:szCs w:val="20"/>
          <w:lang w:eastAsia="pl-PL"/>
        </w:rPr>
        <w:t xml:space="preserve">pomieszczenia </w:t>
      </w:r>
      <w:r w:rsidR="00E5284E" w:rsidRPr="00E5284E">
        <w:rPr>
          <w:rFonts w:ascii="Verdana" w:eastAsia="Times New Roman" w:hAnsi="Verdana" w:cs="Arial"/>
          <w:sz w:val="20"/>
          <w:szCs w:val="20"/>
          <w:lang w:eastAsia="pl-PL"/>
        </w:rPr>
        <w:t xml:space="preserve">mniej wrażliwe na zakłócenia akustyczne  </w:t>
      </w:r>
      <w:r w:rsidR="001758E7">
        <w:rPr>
          <w:rFonts w:ascii="Verdana" w:eastAsia="Times New Roman" w:hAnsi="Verdana" w:cs="Arial"/>
          <w:sz w:val="20"/>
          <w:szCs w:val="20"/>
          <w:lang w:eastAsia="pl-PL"/>
        </w:rPr>
        <w:t xml:space="preserve">(takie jak </w:t>
      </w:r>
      <w:r w:rsidR="001758E7" w:rsidRPr="00E5284E">
        <w:rPr>
          <w:rFonts w:ascii="Verdana" w:eastAsia="Times New Roman" w:hAnsi="Verdana" w:cs="Arial"/>
          <w:sz w:val="20"/>
          <w:szCs w:val="20"/>
          <w:lang w:eastAsia="pl-PL"/>
        </w:rPr>
        <w:t>kuchni</w:t>
      </w:r>
      <w:r w:rsidR="001758E7">
        <w:rPr>
          <w:rFonts w:ascii="Verdana" w:eastAsia="Times New Roman" w:hAnsi="Verdana" w:cs="Arial"/>
          <w:sz w:val="20"/>
          <w:szCs w:val="20"/>
          <w:lang w:eastAsia="pl-PL"/>
        </w:rPr>
        <w:t>e</w:t>
      </w:r>
      <w:r w:rsidR="001758E7" w:rsidRPr="00E5284E">
        <w:rPr>
          <w:rFonts w:ascii="Verdana" w:eastAsia="Times New Roman" w:hAnsi="Verdana" w:cs="Arial"/>
          <w:sz w:val="20"/>
          <w:szCs w:val="20"/>
          <w:lang w:eastAsia="pl-PL"/>
        </w:rPr>
        <w:t xml:space="preserve">, </w:t>
      </w:r>
      <w:r w:rsidR="001758E7">
        <w:rPr>
          <w:rFonts w:ascii="Verdana" w:eastAsia="Times New Roman" w:hAnsi="Verdana" w:cs="Arial"/>
          <w:sz w:val="20"/>
          <w:szCs w:val="20"/>
          <w:lang w:eastAsia="pl-PL"/>
        </w:rPr>
        <w:t>pomieszczenia sanitarne</w:t>
      </w:r>
      <w:r w:rsidR="001758E7" w:rsidRPr="00E5284E">
        <w:rPr>
          <w:rFonts w:ascii="Verdana" w:eastAsia="Times New Roman" w:hAnsi="Verdana" w:cs="Arial"/>
          <w:sz w:val="20"/>
          <w:szCs w:val="20"/>
          <w:lang w:eastAsia="pl-PL"/>
        </w:rPr>
        <w:t>, jadalni</w:t>
      </w:r>
      <w:r w:rsidR="001758E7">
        <w:rPr>
          <w:rFonts w:ascii="Verdana" w:eastAsia="Times New Roman" w:hAnsi="Verdana" w:cs="Arial"/>
          <w:sz w:val="20"/>
          <w:szCs w:val="20"/>
          <w:lang w:eastAsia="pl-PL"/>
        </w:rPr>
        <w:t>e</w:t>
      </w:r>
      <w:r w:rsidR="001758E7" w:rsidRPr="00E5284E">
        <w:rPr>
          <w:rFonts w:ascii="Verdana" w:eastAsia="Times New Roman" w:hAnsi="Verdana" w:cs="Arial"/>
          <w:sz w:val="20"/>
          <w:szCs w:val="20"/>
          <w:lang w:eastAsia="pl-PL"/>
        </w:rPr>
        <w:t>)</w:t>
      </w:r>
      <w:r w:rsidR="001758E7">
        <w:rPr>
          <w:rFonts w:ascii="Verdana" w:eastAsia="Times New Roman" w:hAnsi="Verdana" w:cs="Arial"/>
          <w:sz w:val="20"/>
          <w:szCs w:val="20"/>
          <w:lang w:eastAsia="pl-PL"/>
        </w:rPr>
        <w:t xml:space="preserve"> a także</w:t>
      </w:r>
      <w:r w:rsidR="00E5284E" w:rsidRPr="00E5284E">
        <w:rPr>
          <w:rFonts w:ascii="Verdana" w:eastAsia="Times New Roman" w:hAnsi="Verdana" w:cs="Arial"/>
          <w:sz w:val="20"/>
          <w:szCs w:val="20"/>
          <w:lang w:eastAsia="pl-PL"/>
        </w:rPr>
        <w:t xml:space="preserve"> wprowadzać ciągi intensywnej zieleni o charakterze izolacyjnym, przy respektowaniu wymogów przepisów odrębnych;</w:t>
      </w:r>
    </w:p>
    <w:p w14:paraId="0CC90658" w14:textId="09BCB2C1" w:rsidR="00CE6AB8" w:rsidRPr="00210C30" w:rsidRDefault="00CE6AB8" w:rsidP="00E5284E">
      <w:pPr>
        <w:pStyle w:val="Akapitzlist"/>
        <w:numPr>
          <w:ilvl w:val="0"/>
          <w:numId w:val="2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10C30">
        <w:rPr>
          <w:rFonts w:ascii="Verdana" w:eastAsia="Times New Roman" w:hAnsi="Verdana" w:cs="Arial"/>
          <w:sz w:val="20"/>
          <w:szCs w:val="20"/>
          <w:lang w:eastAsia="pl-PL"/>
        </w:rPr>
        <w:t>gospodarkę odpadami należy rozwiązać w oparciu o obowiązujące przepisy odrębne;</w:t>
      </w:r>
    </w:p>
    <w:p w14:paraId="395B4A00" w14:textId="2472AC3A" w:rsidR="00CE6AB8" w:rsidRPr="003C75CB" w:rsidRDefault="00CE6AB8" w:rsidP="00E5284E">
      <w:pPr>
        <w:numPr>
          <w:ilvl w:val="0"/>
          <w:numId w:val="2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>uciążliwość związana z działalnością prowadzoną w obrębie działki nie może naruszać standardów jakości środowiska ustalonych dla działek sąsiednich;</w:t>
      </w:r>
    </w:p>
    <w:p w14:paraId="3AEC3F36" w14:textId="77777777" w:rsidR="00631379" w:rsidRPr="003C75CB" w:rsidRDefault="00631379" w:rsidP="00E5284E">
      <w:pPr>
        <w:numPr>
          <w:ilvl w:val="0"/>
          <w:numId w:val="2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C75CB">
        <w:rPr>
          <w:rFonts w:ascii="Verdana" w:eastAsia="Times New Roman" w:hAnsi="Verdana" w:cs="Arial"/>
          <w:sz w:val="20"/>
          <w:szCs w:val="20"/>
          <w:lang w:eastAsia="pl-PL"/>
        </w:rPr>
        <w:t>wyznacza się obszary cenne przyrodniczo, oznaczone na rysunku planu;</w:t>
      </w:r>
    </w:p>
    <w:p w14:paraId="1441D189" w14:textId="7448B72C" w:rsidR="00631379" w:rsidRPr="003C75CB" w:rsidRDefault="00631379" w:rsidP="00E5284E">
      <w:pPr>
        <w:numPr>
          <w:ilvl w:val="0"/>
          <w:numId w:val="2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C75CB">
        <w:rPr>
          <w:rFonts w:ascii="Verdana" w:eastAsia="Times New Roman" w:hAnsi="Verdana" w:cs="Arial"/>
          <w:sz w:val="20"/>
          <w:szCs w:val="20"/>
          <w:lang w:eastAsia="pl-PL"/>
        </w:rPr>
        <w:t xml:space="preserve">w granicach obszarów, o których mowa w pkt </w:t>
      </w:r>
      <w:r w:rsidR="009A2B2F">
        <w:rPr>
          <w:rFonts w:ascii="Verdana" w:eastAsia="Times New Roman" w:hAnsi="Verdana" w:cs="Arial"/>
          <w:sz w:val="20"/>
          <w:szCs w:val="20"/>
          <w:lang w:eastAsia="pl-PL"/>
        </w:rPr>
        <w:t>6</w:t>
      </w:r>
      <w:r w:rsidRPr="003C75CB">
        <w:rPr>
          <w:rFonts w:ascii="Verdana" w:eastAsia="Times New Roman" w:hAnsi="Verdana" w:cs="Arial"/>
          <w:sz w:val="20"/>
          <w:szCs w:val="20"/>
          <w:lang w:eastAsia="pl-PL"/>
        </w:rPr>
        <w:t xml:space="preserve"> ustala się zakaz zabudowy oraz wymóg prowadzenia gospodarki rolnej i leśnej w sposób zapewniający zachowanie istniejących ekosystemów;</w:t>
      </w:r>
    </w:p>
    <w:p w14:paraId="7E32ACDA" w14:textId="77777777" w:rsidR="00CE6AB8" w:rsidRPr="0044166C" w:rsidRDefault="00CE6AB8" w:rsidP="00E5284E">
      <w:pPr>
        <w:numPr>
          <w:ilvl w:val="0"/>
          <w:numId w:val="2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 xml:space="preserve">ustala się zasady ochrony krajobrazu zgodnie z ustaleniami </w:t>
      </w:r>
      <w:r w:rsidRPr="0044166C">
        <w:rPr>
          <w:rFonts w:ascii="Verdana" w:eastAsia="Times New Roman" w:hAnsi="Verdana" w:cs="Arial"/>
          <w:sz w:val="20"/>
          <w:szCs w:val="20"/>
          <w:lang w:eastAsia="pl-PL"/>
        </w:rPr>
        <w:t xml:space="preserve">zawartymi w </w:t>
      </w:r>
      <w:r w:rsidR="0074556F" w:rsidRPr="0044166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§ 6 </w:t>
      </w:r>
      <w:r w:rsidR="00E83880" w:rsidRPr="00620421">
        <w:rPr>
          <w:rFonts w:ascii="Verdana" w:eastAsia="Times New Roman" w:hAnsi="Verdana" w:cs="Times New Roman"/>
          <w:sz w:val="20"/>
          <w:szCs w:val="20"/>
          <w:lang w:eastAsia="pl-PL"/>
        </w:rPr>
        <w:t>i</w:t>
      </w:r>
      <w:r w:rsidRPr="0062042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§ </w:t>
      </w:r>
      <w:r w:rsidR="0044166C" w:rsidRPr="00620421">
        <w:rPr>
          <w:rFonts w:ascii="Verdana" w:eastAsia="Times New Roman" w:hAnsi="Verdana" w:cs="Times New Roman"/>
          <w:sz w:val="20"/>
          <w:szCs w:val="20"/>
          <w:lang w:eastAsia="pl-PL"/>
        </w:rPr>
        <w:t>8</w:t>
      </w:r>
      <w:r w:rsidRPr="0044166C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791E12A4" w14:textId="77777777" w:rsidR="00CE6AB8" w:rsidRPr="0044166C" w:rsidRDefault="00CE6AB8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ind w:left="180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1BE09B4" w14:textId="77777777" w:rsidR="00CE6AB8" w:rsidRPr="0044166C" w:rsidRDefault="00CE6AB8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44166C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§ 6. </w:t>
      </w:r>
      <w:r w:rsidRPr="0044166C">
        <w:rPr>
          <w:rFonts w:ascii="Verdana" w:eastAsia="Times New Roman" w:hAnsi="Verdana" w:cs="Arial"/>
          <w:sz w:val="20"/>
          <w:szCs w:val="20"/>
          <w:lang w:eastAsia="pl-PL"/>
        </w:rPr>
        <w:t>Ustala się następujące zasady ochrony i kształtowania ładu przestrzennego, krajobrazu, dziedzictwa kulturowego i zabytków oraz krajobrazu kulturowego:</w:t>
      </w:r>
    </w:p>
    <w:p w14:paraId="4286F610" w14:textId="12AC29D3" w:rsidR="009C72C2" w:rsidRPr="00440132" w:rsidRDefault="009C72C2" w:rsidP="00591F8F">
      <w:pPr>
        <w:numPr>
          <w:ilvl w:val="0"/>
          <w:numId w:val="1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4166C">
        <w:rPr>
          <w:rFonts w:ascii="Verdana" w:eastAsia="Times New Roman" w:hAnsi="Verdana" w:cs="Arial"/>
          <w:sz w:val="20"/>
          <w:szCs w:val="20"/>
          <w:lang w:eastAsia="pl-PL"/>
        </w:rPr>
        <w:t xml:space="preserve">kształtowanie zabudowy zgodnie z </w:t>
      </w: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wymaganiami określonymi w § </w:t>
      </w:r>
      <w:r w:rsidR="0044166C" w:rsidRPr="00440132">
        <w:rPr>
          <w:rFonts w:ascii="Verdana" w:eastAsia="Times New Roman" w:hAnsi="Verdana" w:cs="Arial"/>
          <w:sz w:val="20"/>
          <w:szCs w:val="20"/>
          <w:lang w:eastAsia="pl-PL"/>
        </w:rPr>
        <w:t>8</w:t>
      </w:r>
      <w:r w:rsidR="006B3F6E"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 przy uwzględnieniu ograniczeń zawartych w § 9</w:t>
      </w:r>
      <w:r w:rsidR="00B43A3B"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 pkt 8 i 9</w:t>
      </w: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4E9A9C14" w14:textId="4C95306B" w:rsidR="009C72C2" w:rsidRPr="00E15038" w:rsidRDefault="009C72C2" w:rsidP="00591F8F">
      <w:pPr>
        <w:numPr>
          <w:ilvl w:val="0"/>
          <w:numId w:val="1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>wymóg stosowania w wykończeniu elewacji stonowanej kolorystyki, z wykluczeniem barw podstawowych i odblaskowych, a także błyszczących faktur</w:t>
      </w:r>
      <w:r w:rsidR="00AD24BF">
        <w:rPr>
          <w:rFonts w:ascii="Verdana" w:eastAsia="Times New Roman" w:hAnsi="Verdana" w:cs="Arial"/>
          <w:sz w:val="20"/>
          <w:szCs w:val="20"/>
          <w:lang w:eastAsia="pl-PL"/>
        </w:rPr>
        <w:t xml:space="preserve"> i okładzin elewacyjnych typu „</w:t>
      </w:r>
      <w:proofErr w:type="spellStart"/>
      <w:r w:rsidR="00AD24BF">
        <w:rPr>
          <w:rFonts w:ascii="Verdana" w:eastAsia="Times New Roman" w:hAnsi="Verdana" w:cs="Arial"/>
          <w:sz w:val="20"/>
          <w:szCs w:val="20"/>
          <w:lang w:eastAsia="pl-PL"/>
        </w:rPr>
        <w:t>siding</w:t>
      </w:r>
      <w:proofErr w:type="spellEnd"/>
      <w:r w:rsidR="00AD24BF">
        <w:rPr>
          <w:rFonts w:ascii="Verdana" w:eastAsia="Times New Roman" w:hAnsi="Verdana" w:cs="Arial"/>
          <w:sz w:val="20"/>
          <w:szCs w:val="20"/>
          <w:lang w:eastAsia="pl-PL"/>
        </w:rPr>
        <w:t>”</w:t>
      </w: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1C62840F" w14:textId="02977BAF" w:rsidR="009C72C2" w:rsidRPr="00E15038" w:rsidRDefault="009C72C2" w:rsidP="00591F8F">
      <w:pPr>
        <w:numPr>
          <w:ilvl w:val="0"/>
          <w:numId w:val="1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wymóg zachowani</w:t>
      </w:r>
      <w:r w:rsidR="0005206C">
        <w:rPr>
          <w:rFonts w:ascii="Verdana" w:eastAsia="Times New Roman" w:hAnsi="Verdana" w:cs="Arial"/>
          <w:sz w:val="20"/>
          <w:szCs w:val="20"/>
          <w:lang w:eastAsia="pl-PL"/>
        </w:rPr>
        <w:t>a</w:t>
      </w: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 xml:space="preserve"> spójności kolorystycznej obiektów lokalizowanych w granicach działki budowlanej;</w:t>
      </w:r>
    </w:p>
    <w:p w14:paraId="0A70F04B" w14:textId="0B592B23" w:rsidR="009C72C2" w:rsidRPr="00E15038" w:rsidRDefault="009C72C2" w:rsidP="00591F8F">
      <w:pPr>
        <w:numPr>
          <w:ilvl w:val="0"/>
          <w:numId w:val="1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 xml:space="preserve">stosowanie pokryć dachów stromych </w:t>
      </w:r>
      <w:r w:rsidR="00AD24BF">
        <w:rPr>
          <w:rFonts w:ascii="Verdana" w:eastAsia="Times New Roman" w:hAnsi="Verdana" w:cs="Arial"/>
          <w:sz w:val="20"/>
          <w:szCs w:val="20"/>
          <w:lang w:eastAsia="pl-PL"/>
        </w:rPr>
        <w:t xml:space="preserve">matowymi pokryciami: </w:t>
      </w: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>dachówką,</w:t>
      </w:r>
      <w:r w:rsidR="0005206C">
        <w:rPr>
          <w:rFonts w:ascii="Verdana" w:eastAsia="Times New Roman" w:hAnsi="Verdana" w:cs="Arial"/>
          <w:sz w:val="20"/>
          <w:szCs w:val="20"/>
          <w:lang w:eastAsia="pl-PL"/>
        </w:rPr>
        <w:t xml:space="preserve"> blachodachówką,</w:t>
      </w: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 xml:space="preserve"> łupkiem naturalnym bądź syntetycznym albo blachą płaską</w:t>
      </w:r>
      <w:r w:rsidR="0005206C">
        <w:rPr>
          <w:rFonts w:ascii="Verdana" w:eastAsia="Times New Roman" w:hAnsi="Verdana" w:cs="Arial"/>
          <w:sz w:val="20"/>
          <w:szCs w:val="20"/>
          <w:lang w:eastAsia="pl-PL"/>
        </w:rPr>
        <w:t xml:space="preserve"> „na rąbek”</w:t>
      </w: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 xml:space="preserve"> w kolorze </w:t>
      </w:r>
      <w:r w:rsidR="00AD24BF">
        <w:rPr>
          <w:rFonts w:ascii="Verdana" w:eastAsia="Times New Roman" w:hAnsi="Verdana" w:cs="Arial"/>
          <w:sz w:val="20"/>
          <w:szCs w:val="20"/>
          <w:lang w:eastAsia="pl-PL"/>
        </w:rPr>
        <w:t xml:space="preserve">ceglasto czerwonym </w:t>
      </w: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>lub grafitowym;</w:t>
      </w:r>
    </w:p>
    <w:p w14:paraId="29BF339B" w14:textId="6B20D51F" w:rsidR="009C72C2" w:rsidRPr="00E15038" w:rsidRDefault="009C72C2" w:rsidP="00591F8F">
      <w:pPr>
        <w:numPr>
          <w:ilvl w:val="0"/>
          <w:numId w:val="1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>stosowanie w wykończeniu elewacji tynków, okładzin drewnianych, kamie</w:t>
      </w:r>
      <w:r w:rsidR="00B345F4">
        <w:rPr>
          <w:rFonts w:ascii="Verdana" w:eastAsia="Times New Roman" w:hAnsi="Verdana" w:cs="Arial"/>
          <w:sz w:val="20"/>
          <w:szCs w:val="20"/>
          <w:lang w:eastAsia="pl-PL"/>
        </w:rPr>
        <w:t>nnych i ceramicznych podmurówek</w:t>
      </w: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 xml:space="preserve">; </w:t>
      </w:r>
    </w:p>
    <w:p w14:paraId="272B8A4A" w14:textId="4E8DEFC0" w:rsidR="009C72C2" w:rsidRDefault="009C72C2" w:rsidP="00591F8F">
      <w:pPr>
        <w:numPr>
          <w:ilvl w:val="0"/>
          <w:numId w:val="1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>wprowadzani</w:t>
      </w:r>
      <w:r w:rsidR="006B3F6E">
        <w:rPr>
          <w:rFonts w:ascii="Verdana" w:eastAsia="Times New Roman" w:hAnsi="Verdana" w:cs="Arial"/>
          <w:sz w:val="20"/>
          <w:szCs w:val="20"/>
          <w:lang w:eastAsia="pl-PL"/>
        </w:rPr>
        <w:t>e</w:t>
      </w: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 xml:space="preserve"> elementów charakterystycznych dla architektury regionalnej takich jak ganki, werandy, wykusze, opaski okienne, przy wykorzystaniu materiałów budowlanych i wykończeniowych w sposób charakterystyczny dla zabudowy historycznej regionu;</w:t>
      </w:r>
    </w:p>
    <w:p w14:paraId="4F08C2D7" w14:textId="3B158C54" w:rsidR="00F02DC8" w:rsidRDefault="00F02DC8" w:rsidP="00591F8F">
      <w:pPr>
        <w:numPr>
          <w:ilvl w:val="0"/>
          <w:numId w:val="1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na obszarze objętym planem znajdują się budynki i obszary zabytkowe ujęte w rejestrze zabytków, których wykaz zawiera poniższa tabela  2:</w:t>
      </w:r>
    </w:p>
    <w:p w14:paraId="44B54683" w14:textId="200AB053" w:rsidR="00F02DC8" w:rsidRDefault="00F02DC8" w:rsidP="00F02DC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ind w:left="64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Tabela 2: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567"/>
        <w:gridCol w:w="2693"/>
        <w:gridCol w:w="2764"/>
        <w:gridCol w:w="2764"/>
      </w:tblGrid>
      <w:tr w:rsidR="00F02DC8" w14:paraId="7D8DD9C1" w14:textId="77777777" w:rsidTr="0052442F">
        <w:tc>
          <w:tcPr>
            <w:tcW w:w="567" w:type="dxa"/>
          </w:tcPr>
          <w:p w14:paraId="150C6539" w14:textId="77777777" w:rsidR="00F02DC8" w:rsidRDefault="00F02DC8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Lp.</w:t>
            </w:r>
          </w:p>
        </w:tc>
        <w:tc>
          <w:tcPr>
            <w:tcW w:w="2693" w:type="dxa"/>
          </w:tcPr>
          <w:p w14:paraId="1793E9B7" w14:textId="77777777" w:rsidR="00F02DC8" w:rsidRDefault="00F02DC8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obiekt</w:t>
            </w:r>
          </w:p>
        </w:tc>
        <w:tc>
          <w:tcPr>
            <w:tcW w:w="2764" w:type="dxa"/>
          </w:tcPr>
          <w:p w14:paraId="47CE75F4" w14:textId="77777777" w:rsidR="00F02DC8" w:rsidRDefault="00F02DC8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położenie</w:t>
            </w:r>
          </w:p>
        </w:tc>
        <w:tc>
          <w:tcPr>
            <w:tcW w:w="2764" w:type="dxa"/>
          </w:tcPr>
          <w:p w14:paraId="2079D930" w14:textId="2BF5DC04" w:rsidR="00F02DC8" w:rsidRDefault="00F02DC8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nr rejestru</w:t>
            </w:r>
            <w:r w:rsidR="002D2330">
              <w:rPr>
                <w:rFonts w:ascii="Verdana" w:hAnsi="Verdana" w:cs="Arial"/>
              </w:rPr>
              <w:t>, data wpisu</w:t>
            </w:r>
          </w:p>
        </w:tc>
      </w:tr>
      <w:tr w:rsidR="0093229E" w14:paraId="5359E791" w14:textId="77777777" w:rsidTr="00D8022E">
        <w:tc>
          <w:tcPr>
            <w:tcW w:w="567" w:type="dxa"/>
          </w:tcPr>
          <w:p w14:paraId="45E7C0B7" w14:textId="77777777" w:rsidR="0093229E" w:rsidRDefault="0093229E" w:rsidP="0093229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1.</w:t>
            </w:r>
          </w:p>
        </w:tc>
        <w:tc>
          <w:tcPr>
            <w:tcW w:w="2693" w:type="dxa"/>
          </w:tcPr>
          <w:p w14:paraId="7C393D4A" w14:textId="2593F67B" w:rsidR="0093229E" w:rsidRDefault="0093229E" w:rsidP="0093229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kościół filialny pw. Św. Barbary</w:t>
            </w:r>
          </w:p>
        </w:tc>
        <w:tc>
          <w:tcPr>
            <w:tcW w:w="2764" w:type="dxa"/>
          </w:tcPr>
          <w:p w14:paraId="308B0420" w14:textId="77777777" w:rsidR="0093229E" w:rsidRDefault="0093229E" w:rsidP="0093229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 centralnej części wsi</w:t>
            </w:r>
          </w:p>
        </w:tc>
        <w:tc>
          <w:tcPr>
            <w:tcW w:w="2764" w:type="dxa"/>
          </w:tcPr>
          <w:p w14:paraId="07D7A3E6" w14:textId="77777777" w:rsidR="0093229E" w:rsidRPr="0093229E" w:rsidRDefault="0093229E" w:rsidP="0093229E">
            <w:pPr>
              <w:rPr>
                <w:rFonts w:ascii="Verdana" w:hAnsi="Verdana"/>
              </w:rPr>
            </w:pPr>
            <w:r w:rsidRPr="0093229E">
              <w:rPr>
                <w:rFonts w:ascii="Verdana" w:hAnsi="Verdana"/>
              </w:rPr>
              <w:t>A/2096/1473</w:t>
            </w:r>
          </w:p>
          <w:p w14:paraId="3AF13A64" w14:textId="76B7664C" w:rsidR="0093229E" w:rsidRPr="0093229E" w:rsidRDefault="0093229E" w:rsidP="0093229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 w:rsidRPr="0093229E">
              <w:rPr>
                <w:rFonts w:ascii="Verdana" w:hAnsi="Verdana"/>
              </w:rPr>
              <w:t>13.01.1966r.</w:t>
            </w:r>
          </w:p>
        </w:tc>
      </w:tr>
      <w:tr w:rsidR="0093229E" w14:paraId="6C9EFAB9" w14:textId="77777777" w:rsidTr="00BC1BA7">
        <w:tc>
          <w:tcPr>
            <w:tcW w:w="567" w:type="dxa"/>
          </w:tcPr>
          <w:p w14:paraId="7CA433A8" w14:textId="61BBD711" w:rsidR="0093229E" w:rsidRDefault="0093229E" w:rsidP="0093229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2.</w:t>
            </w:r>
          </w:p>
        </w:tc>
        <w:tc>
          <w:tcPr>
            <w:tcW w:w="2693" w:type="dxa"/>
          </w:tcPr>
          <w:p w14:paraId="425EAA0B" w14:textId="229CAD75" w:rsidR="0093229E" w:rsidRDefault="0093229E" w:rsidP="0093229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cmentarz przykościelny z murem ogrodzeniowym</w:t>
            </w:r>
          </w:p>
        </w:tc>
        <w:tc>
          <w:tcPr>
            <w:tcW w:w="2764" w:type="dxa"/>
          </w:tcPr>
          <w:p w14:paraId="0D6CE9CB" w14:textId="31D838B5" w:rsidR="0093229E" w:rsidRDefault="0093229E" w:rsidP="0093229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 otoczeniu kościoła</w:t>
            </w:r>
          </w:p>
        </w:tc>
        <w:tc>
          <w:tcPr>
            <w:tcW w:w="2764" w:type="dxa"/>
          </w:tcPr>
          <w:p w14:paraId="48D600FF" w14:textId="77777777" w:rsidR="0093229E" w:rsidRPr="0093229E" w:rsidRDefault="0093229E" w:rsidP="0093229E">
            <w:pPr>
              <w:rPr>
                <w:rFonts w:ascii="Verdana" w:hAnsi="Verdana"/>
              </w:rPr>
            </w:pPr>
            <w:r w:rsidRPr="0093229E">
              <w:rPr>
                <w:rFonts w:ascii="Verdana" w:hAnsi="Verdana"/>
              </w:rPr>
              <w:t>A/2097/997/J</w:t>
            </w:r>
          </w:p>
          <w:p w14:paraId="44AE4522" w14:textId="54F12142" w:rsidR="0093229E" w:rsidRPr="0093229E" w:rsidRDefault="0093229E" w:rsidP="0093229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 w:rsidRPr="0093229E">
              <w:rPr>
                <w:rFonts w:ascii="Verdana" w:hAnsi="Verdana"/>
              </w:rPr>
              <w:t>8.12.1989r.</w:t>
            </w:r>
          </w:p>
        </w:tc>
      </w:tr>
    </w:tbl>
    <w:p w14:paraId="443B39D4" w14:textId="1B2C9781" w:rsidR="00F9061F" w:rsidRDefault="00AD3295" w:rsidP="00591F8F">
      <w:pPr>
        <w:numPr>
          <w:ilvl w:val="0"/>
          <w:numId w:val="1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obiekty, o których mowa w pkt 7 podlegają ochronie prawnej na mocy przepisów odrębnych;</w:t>
      </w:r>
    </w:p>
    <w:p w14:paraId="1C6E4DF5" w14:textId="0505A297" w:rsidR="00F155DE" w:rsidRDefault="00F155DE" w:rsidP="00591F8F">
      <w:pPr>
        <w:numPr>
          <w:ilvl w:val="0"/>
          <w:numId w:val="1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na obszarze objętym planem znajdują się budynki zabytkowe ujęte w gminnej </w:t>
      </w:r>
      <w:r w:rsidR="00D41B03">
        <w:rPr>
          <w:rFonts w:ascii="Verdana" w:eastAsia="Times New Roman" w:hAnsi="Verdana" w:cs="Arial"/>
          <w:sz w:val="20"/>
          <w:szCs w:val="20"/>
          <w:lang w:eastAsia="pl-PL"/>
        </w:rPr>
        <w:t xml:space="preserve">i/lub wojewódzkiej </w:t>
      </w:r>
      <w:r>
        <w:rPr>
          <w:rFonts w:ascii="Verdana" w:eastAsia="Times New Roman" w:hAnsi="Verdana" w:cs="Arial"/>
          <w:sz w:val="20"/>
          <w:szCs w:val="20"/>
          <w:lang w:eastAsia="pl-PL"/>
        </w:rPr>
        <w:t>ewidencji zabytków, objęte ochroną na mocy niniejszego planu, których wyk</w:t>
      </w:r>
      <w:r w:rsidR="00D41B03">
        <w:rPr>
          <w:rFonts w:ascii="Verdana" w:eastAsia="Times New Roman" w:hAnsi="Verdana" w:cs="Arial"/>
          <w:sz w:val="20"/>
          <w:szCs w:val="20"/>
          <w:lang w:eastAsia="pl-PL"/>
        </w:rPr>
        <w:t>az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zawiera poniższa tabela  </w:t>
      </w:r>
      <w:r w:rsidR="00F02DC8">
        <w:rPr>
          <w:rFonts w:ascii="Verdana" w:eastAsia="Times New Roman" w:hAnsi="Verdana" w:cs="Arial"/>
          <w:sz w:val="20"/>
          <w:szCs w:val="20"/>
          <w:lang w:eastAsia="pl-PL"/>
        </w:rPr>
        <w:t>3</w:t>
      </w:r>
      <w:r>
        <w:rPr>
          <w:rFonts w:ascii="Verdana" w:eastAsia="Times New Roman" w:hAnsi="Verdana" w:cs="Arial"/>
          <w:sz w:val="20"/>
          <w:szCs w:val="20"/>
          <w:lang w:eastAsia="pl-PL"/>
        </w:rPr>
        <w:t>:</w:t>
      </w:r>
    </w:p>
    <w:p w14:paraId="126B839E" w14:textId="674E51F3" w:rsidR="00F155DE" w:rsidRDefault="00F155DE" w:rsidP="00F155DE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ind w:left="64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Tabela </w:t>
      </w:r>
      <w:r w:rsidR="00F02DC8">
        <w:rPr>
          <w:rFonts w:ascii="Verdana" w:eastAsia="Times New Roman" w:hAnsi="Verdana" w:cs="Arial"/>
          <w:sz w:val="20"/>
          <w:szCs w:val="20"/>
          <w:lang w:eastAsia="pl-PL"/>
        </w:rPr>
        <w:t>3: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4253"/>
        <w:gridCol w:w="3680"/>
      </w:tblGrid>
      <w:tr w:rsidR="00F155DE" w14:paraId="5082C0D1" w14:textId="77777777" w:rsidTr="00F02DC8">
        <w:tc>
          <w:tcPr>
            <w:tcW w:w="850" w:type="dxa"/>
          </w:tcPr>
          <w:p w14:paraId="1D770153" w14:textId="0F0B441F" w:rsidR="00F155DE" w:rsidRDefault="00F155DE" w:rsidP="00F155D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Lp.</w:t>
            </w:r>
          </w:p>
        </w:tc>
        <w:tc>
          <w:tcPr>
            <w:tcW w:w="4253" w:type="dxa"/>
          </w:tcPr>
          <w:p w14:paraId="797A90CF" w14:textId="2985E009" w:rsidR="00F155DE" w:rsidRDefault="00F155DE" w:rsidP="00F155D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obiekt</w:t>
            </w:r>
          </w:p>
        </w:tc>
        <w:tc>
          <w:tcPr>
            <w:tcW w:w="3680" w:type="dxa"/>
          </w:tcPr>
          <w:p w14:paraId="6E125639" w14:textId="1C4FFCAA" w:rsidR="00F155DE" w:rsidRDefault="00F155DE" w:rsidP="00F155D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położenie</w:t>
            </w:r>
          </w:p>
        </w:tc>
      </w:tr>
      <w:tr w:rsidR="002D3F38" w14:paraId="1B018846" w14:textId="77777777" w:rsidTr="00F02DC8">
        <w:tc>
          <w:tcPr>
            <w:tcW w:w="850" w:type="dxa"/>
          </w:tcPr>
          <w:p w14:paraId="432BF25C" w14:textId="6E8683F3" w:rsidR="002D3F38" w:rsidRDefault="002D3F38" w:rsidP="002D3F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1.</w:t>
            </w:r>
          </w:p>
        </w:tc>
        <w:tc>
          <w:tcPr>
            <w:tcW w:w="4253" w:type="dxa"/>
          </w:tcPr>
          <w:p w14:paraId="7DDFCE12" w14:textId="77777777" w:rsidR="002D3F38" w:rsidRPr="002D3F38" w:rsidRDefault="002D3F38" w:rsidP="002D3F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 w:rsidRPr="002D3F38">
              <w:rPr>
                <w:rFonts w:ascii="Verdana" w:hAnsi="Verdana" w:cs="Arial"/>
              </w:rPr>
              <w:t>zespół dworski z folwarkiem:</w:t>
            </w:r>
          </w:p>
          <w:p w14:paraId="0DF18CB7" w14:textId="71D6B31A" w:rsidR="002D3F38" w:rsidRPr="002D3F38" w:rsidRDefault="002D3F38" w:rsidP="002D3F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 w:rsidRPr="002D3F38">
              <w:rPr>
                <w:rFonts w:ascii="Verdana" w:hAnsi="Verdana" w:cs="Arial"/>
              </w:rPr>
              <w:t>- dwór,</w:t>
            </w:r>
          </w:p>
          <w:p w14:paraId="06B00BD8" w14:textId="77777777" w:rsidR="002D3F38" w:rsidRPr="002D3F38" w:rsidRDefault="002D3F38" w:rsidP="002D3F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 w:rsidRPr="002D3F38">
              <w:rPr>
                <w:rFonts w:ascii="Verdana" w:hAnsi="Verdana" w:cs="Arial"/>
              </w:rPr>
              <w:t>- budynek mieszkalny nr 106,</w:t>
            </w:r>
          </w:p>
          <w:p w14:paraId="2AC31C43" w14:textId="77777777" w:rsidR="002D3F38" w:rsidRPr="002D3F38" w:rsidRDefault="002D3F38" w:rsidP="002D3F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 w:rsidRPr="002D3F38">
              <w:rPr>
                <w:rFonts w:ascii="Verdana" w:hAnsi="Verdana" w:cs="Arial"/>
              </w:rPr>
              <w:t xml:space="preserve">- stajnia I dobudowana do budynku nr </w:t>
            </w:r>
          </w:p>
          <w:p w14:paraId="1A1FF20F" w14:textId="77777777" w:rsidR="002D3F38" w:rsidRPr="002D3F38" w:rsidRDefault="002D3F38" w:rsidP="002D3F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 w:rsidRPr="002D3F38">
              <w:rPr>
                <w:rFonts w:ascii="Verdana" w:hAnsi="Verdana" w:cs="Arial"/>
              </w:rPr>
              <w:t xml:space="preserve">  106,</w:t>
            </w:r>
          </w:p>
          <w:p w14:paraId="5695FA5F" w14:textId="77777777" w:rsidR="002D3F38" w:rsidRPr="002D3F38" w:rsidRDefault="002D3F38" w:rsidP="002D3F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 w:rsidRPr="002D3F38">
              <w:rPr>
                <w:rFonts w:ascii="Verdana" w:hAnsi="Verdana" w:cs="Arial"/>
              </w:rPr>
              <w:t>- stajnia II, dobudowana do stodoły I,</w:t>
            </w:r>
          </w:p>
          <w:p w14:paraId="52B2EEF2" w14:textId="77777777" w:rsidR="002D3F38" w:rsidRPr="002D3F38" w:rsidRDefault="002D3F38" w:rsidP="002D3F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 w:rsidRPr="002D3F38">
              <w:rPr>
                <w:rFonts w:ascii="Verdana" w:hAnsi="Verdana" w:cs="Arial"/>
              </w:rPr>
              <w:t>- obora I, ob. warsztat,</w:t>
            </w:r>
          </w:p>
          <w:p w14:paraId="35858AFD" w14:textId="77777777" w:rsidR="002D3F38" w:rsidRPr="002D3F38" w:rsidRDefault="002D3F38" w:rsidP="002D3F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 w:rsidRPr="002D3F38">
              <w:rPr>
                <w:rFonts w:ascii="Verdana" w:hAnsi="Verdana" w:cs="Arial"/>
              </w:rPr>
              <w:t>- obora II,</w:t>
            </w:r>
          </w:p>
          <w:p w14:paraId="5F31D3EA" w14:textId="77777777" w:rsidR="002D3F38" w:rsidRPr="002D3F38" w:rsidRDefault="002D3F38" w:rsidP="002D3F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 w:rsidRPr="002D3F38">
              <w:rPr>
                <w:rFonts w:ascii="Verdana" w:hAnsi="Verdana" w:cs="Arial"/>
              </w:rPr>
              <w:t>- stodoła I,</w:t>
            </w:r>
          </w:p>
          <w:p w14:paraId="07FD847F" w14:textId="159BA734" w:rsidR="002D3F38" w:rsidRPr="002D3F38" w:rsidRDefault="002D3F38" w:rsidP="002D3F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 w:rsidRPr="002D3F38">
              <w:rPr>
                <w:rFonts w:ascii="Verdana" w:hAnsi="Verdana" w:cs="Arial"/>
              </w:rPr>
              <w:t>- stodoła II</w:t>
            </w:r>
          </w:p>
        </w:tc>
        <w:tc>
          <w:tcPr>
            <w:tcW w:w="3680" w:type="dxa"/>
          </w:tcPr>
          <w:p w14:paraId="23D0C425" w14:textId="79F22817" w:rsidR="002D3F38" w:rsidRPr="002D3F38" w:rsidRDefault="002D3F38" w:rsidP="002D3F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 w:rsidRPr="002D3F38">
              <w:rPr>
                <w:rFonts w:ascii="Verdana" w:hAnsi="Verdana" w:cs="Arial"/>
              </w:rPr>
              <w:t>Wolbromek nr 105 i 106</w:t>
            </w:r>
          </w:p>
        </w:tc>
      </w:tr>
      <w:tr w:rsidR="00F155DE" w14:paraId="7DAF71B7" w14:textId="77777777" w:rsidTr="00F02DC8">
        <w:tc>
          <w:tcPr>
            <w:tcW w:w="850" w:type="dxa"/>
          </w:tcPr>
          <w:p w14:paraId="24D5AE30" w14:textId="60D3E186" w:rsidR="00F155DE" w:rsidRDefault="00D41B03" w:rsidP="00F155D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2.</w:t>
            </w:r>
          </w:p>
        </w:tc>
        <w:tc>
          <w:tcPr>
            <w:tcW w:w="4253" w:type="dxa"/>
          </w:tcPr>
          <w:p w14:paraId="3488293A" w14:textId="0459960C" w:rsidR="00F155DE" w:rsidRDefault="00D41B03" w:rsidP="00F155D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66A25BFA" w14:textId="2315E6F7" w:rsidR="00F155DE" w:rsidRDefault="00D41B03" w:rsidP="00F155D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1</w:t>
            </w:r>
          </w:p>
        </w:tc>
      </w:tr>
      <w:tr w:rsidR="00D41B03" w14:paraId="194F90A4" w14:textId="77777777" w:rsidTr="00F02DC8">
        <w:tc>
          <w:tcPr>
            <w:tcW w:w="850" w:type="dxa"/>
          </w:tcPr>
          <w:p w14:paraId="4EAA68E6" w14:textId="33331B8A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3.</w:t>
            </w:r>
          </w:p>
        </w:tc>
        <w:tc>
          <w:tcPr>
            <w:tcW w:w="4253" w:type="dxa"/>
          </w:tcPr>
          <w:p w14:paraId="7A871D49" w14:textId="380029BF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2C7B82A4" w14:textId="534D8DC0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3</w:t>
            </w:r>
          </w:p>
        </w:tc>
      </w:tr>
      <w:tr w:rsidR="00D41B03" w14:paraId="229849E1" w14:textId="77777777" w:rsidTr="00F02DC8">
        <w:tc>
          <w:tcPr>
            <w:tcW w:w="850" w:type="dxa"/>
          </w:tcPr>
          <w:p w14:paraId="1C6CACDC" w14:textId="05AA6A12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4.</w:t>
            </w:r>
          </w:p>
        </w:tc>
        <w:tc>
          <w:tcPr>
            <w:tcW w:w="4253" w:type="dxa"/>
          </w:tcPr>
          <w:p w14:paraId="10304021" w14:textId="417FAFA7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2618DB0D" w14:textId="447D7CA4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5</w:t>
            </w:r>
          </w:p>
        </w:tc>
      </w:tr>
      <w:tr w:rsidR="00D41B03" w14:paraId="4947742D" w14:textId="77777777" w:rsidTr="00F02DC8">
        <w:tc>
          <w:tcPr>
            <w:tcW w:w="850" w:type="dxa"/>
          </w:tcPr>
          <w:p w14:paraId="47571381" w14:textId="751E0DBB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5.</w:t>
            </w:r>
          </w:p>
        </w:tc>
        <w:tc>
          <w:tcPr>
            <w:tcW w:w="4253" w:type="dxa"/>
          </w:tcPr>
          <w:p w14:paraId="729422BD" w14:textId="6DF6A622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38059590" w14:textId="7610AEB1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7</w:t>
            </w:r>
          </w:p>
        </w:tc>
      </w:tr>
      <w:tr w:rsidR="00D41B03" w14:paraId="0C8A01B4" w14:textId="77777777" w:rsidTr="00F02DC8">
        <w:tc>
          <w:tcPr>
            <w:tcW w:w="850" w:type="dxa"/>
          </w:tcPr>
          <w:p w14:paraId="5540CB65" w14:textId="479439D8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6.</w:t>
            </w:r>
          </w:p>
        </w:tc>
        <w:tc>
          <w:tcPr>
            <w:tcW w:w="4253" w:type="dxa"/>
          </w:tcPr>
          <w:p w14:paraId="31C7D4DB" w14:textId="1F046C10" w:rsidR="00D41B03" w:rsidRP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5A3DB65D" w14:textId="3CF1DB6D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9</w:t>
            </w:r>
          </w:p>
        </w:tc>
      </w:tr>
      <w:tr w:rsidR="00D41B03" w14:paraId="1FC08CBC" w14:textId="77777777" w:rsidTr="00F02DC8">
        <w:tc>
          <w:tcPr>
            <w:tcW w:w="850" w:type="dxa"/>
          </w:tcPr>
          <w:p w14:paraId="257009CB" w14:textId="6FDC98EF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7.</w:t>
            </w:r>
          </w:p>
        </w:tc>
        <w:tc>
          <w:tcPr>
            <w:tcW w:w="4253" w:type="dxa"/>
          </w:tcPr>
          <w:p w14:paraId="56347B73" w14:textId="2A3C762E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3670C84A" w14:textId="31D4500A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10</w:t>
            </w:r>
          </w:p>
        </w:tc>
      </w:tr>
      <w:tr w:rsidR="00D41B03" w14:paraId="541B963C" w14:textId="77777777" w:rsidTr="00F02DC8">
        <w:tc>
          <w:tcPr>
            <w:tcW w:w="850" w:type="dxa"/>
          </w:tcPr>
          <w:p w14:paraId="5BFDBF7F" w14:textId="4EEB54F3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8.</w:t>
            </w:r>
          </w:p>
        </w:tc>
        <w:tc>
          <w:tcPr>
            <w:tcW w:w="4253" w:type="dxa"/>
          </w:tcPr>
          <w:p w14:paraId="30A85610" w14:textId="25FD09D9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44FA5F02" w14:textId="0D51D86A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11</w:t>
            </w:r>
          </w:p>
        </w:tc>
      </w:tr>
      <w:tr w:rsidR="00D41B03" w14:paraId="17783A3F" w14:textId="77777777" w:rsidTr="00F02DC8">
        <w:tc>
          <w:tcPr>
            <w:tcW w:w="850" w:type="dxa"/>
          </w:tcPr>
          <w:p w14:paraId="22AFBC4A" w14:textId="2E44DCA3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9.</w:t>
            </w:r>
          </w:p>
        </w:tc>
        <w:tc>
          <w:tcPr>
            <w:tcW w:w="4253" w:type="dxa"/>
          </w:tcPr>
          <w:p w14:paraId="4AD72A24" w14:textId="1DEC248C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3B7876F4" w14:textId="26AA947A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12</w:t>
            </w:r>
          </w:p>
        </w:tc>
      </w:tr>
      <w:tr w:rsidR="00D41B03" w14:paraId="3BEBCA93" w14:textId="77777777" w:rsidTr="00F02DC8">
        <w:tc>
          <w:tcPr>
            <w:tcW w:w="850" w:type="dxa"/>
          </w:tcPr>
          <w:p w14:paraId="602AA984" w14:textId="19F778E5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10.</w:t>
            </w:r>
          </w:p>
        </w:tc>
        <w:tc>
          <w:tcPr>
            <w:tcW w:w="4253" w:type="dxa"/>
          </w:tcPr>
          <w:p w14:paraId="5FB605E4" w14:textId="43C105B9" w:rsidR="00D41B03" w:rsidRP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650CECF8" w14:textId="6C51F83D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13</w:t>
            </w:r>
          </w:p>
        </w:tc>
      </w:tr>
      <w:tr w:rsidR="00D41B03" w14:paraId="2FFFFC95" w14:textId="77777777" w:rsidTr="00F02DC8">
        <w:tc>
          <w:tcPr>
            <w:tcW w:w="850" w:type="dxa"/>
          </w:tcPr>
          <w:p w14:paraId="3214427F" w14:textId="6019C141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11.</w:t>
            </w:r>
          </w:p>
        </w:tc>
        <w:tc>
          <w:tcPr>
            <w:tcW w:w="4253" w:type="dxa"/>
          </w:tcPr>
          <w:p w14:paraId="4E47D635" w14:textId="66005BD5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34F18174" w14:textId="61F2AD23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14</w:t>
            </w:r>
          </w:p>
        </w:tc>
      </w:tr>
      <w:tr w:rsidR="00D41B03" w14:paraId="5731F77D" w14:textId="77777777" w:rsidTr="00F02DC8">
        <w:tc>
          <w:tcPr>
            <w:tcW w:w="850" w:type="dxa"/>
          </w:tcPr>
          <w:p w14:paraId="54493D62" w14:textId="50A2F278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12.</w:t>
            </w:r>
          </w:p>
        </w:tc>
        <w:tc>
          <w:tcPr>
            <w:tcW w:w="4253" w:type="dxa"/>
          </w:tcPr>
          <w:p w14:paraId="18C4B750" w14:textId="759E97AD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4DB94251" w14:textId="538678C1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18</w:t>
            </w:r>
          </w:p>
        </w:tc>
      </w:tr>
      <w:tr w:rsidR="00D41B03" w14:paraId="74F411D5" w14:textId="77777777" w:rsidTr="00F02DC8">
        <w:tc>
          <w:tcPr>
            <w:tcW w:w="850" w:type="dxa"/>
          </w:tcPr>
          <w:p w14:paraId="4B7A1021" w14:textId="27D7ED7A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13.</w:t>
            </w:r>
          </w:p>
        </w:tc>
        <w:tc>
          <w:tcPr>
            <w:tcW w:w="4253" w:type="dxa"/>
          </w:tcPr>
          <w:p w14:paraId="24C9AC9D" w14:textId="2147B093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67EFC8B7" w14:textId="40B8FC22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21</w:t>
            </w:r>
          </w:p>
        </w:tc>
      </w:tr>
      <w:tr w:rsidR="00D41B03" w14:paraId="4D0C0A13" w14:textId="77777777" w:rsidTr="00F02DC8">
        <w:tc>
          <w:tcPr>
            <w:tcW w:w="850" w:type="dxa"/>
          </w:tcPr>
          <w:p w14:paraId="2874F351" w14:textId="137E8D47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14.</w:t>
            </w:r>
          </w:p>
        </w:tc>
        <w:tc>
          <w:tcPr>
            <w:tcW w:w="4253" w:type="dxa"/>
          </w:tcPr>
          <w:p w14:paraId="29A724DF" w14:textId="0E11BC5B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0C3E4C91" w14:textId="185953FC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25</w:t>
            </w:r>
          </w:p>
        </w:tc>
      </w:tr>
      <w:tr w:rsidR="00D41B03" w14:paraId="4CD6A898" w14:textId="77777777" w:rsidTr="00F02DC8">
        <w:tc>
          <w:tcPr>
            <w:tcW w:w="850" w:type="dxa"/>
          </w:tcPr>
          <w:p w14:paraId="59B20909" w14:textId="75B9682C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15.</w:t>
            </w:r>
          </w:p>
        </w:tc>
        <w:tc>
          <w:tcPr>
            <w:tcW w:w="4253" w:type="dxa"/>
          </w:tcPr>
          <w:p w14:paraId="1E117B08" w14:textId="2ED303B5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1FA9B6CD" w14:textId="5DA586A4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26</w:t>
            </w:r>
          </w:p>
        </w:tc>
      </w:tr>
      <w:tr w:rsidR="00D41B03" w14:paraId="6A3FBB51" w14:textId="77777777" w:rsidTr="00F02DC8">
        <w:tc>
          <w:tcPr>
            <w:tcW w:w="850" w:type="dxa"/>
          </w:tcPr>
          <w:p w14:paraId="695D3913" w14:textId="26864993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16.</w:t>
            </w:r>
          </w:p>
        </w:tc>
        <w:tc>
          <w:tcPr>
            <w:tcW w:w="4253" w:type="dxa"/>
          </w:tcPr>
          <w:p w14:paraId="386385B7" w14:textId="3C99834F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5D0D81F7" w14:textId="46FFF216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27</w:t>
            </w:r>
          </w:p>
        </w:tc>
      </w:tr>
      <w:tr w:rsidR="00D41B03" w14:paraId="09F48CFB" w14:textId="77777777" w:rsidTr="00F02DC8">
        <w:tc>
          <w:tcPr>
            <w:tcW w:w="850" w:type="dxa"/>
          </w:tcPr>
          <w:p w14:paraId="40ECF87E" w14:textId="76F52793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17.</w:t>
            </w:r>
          </w:p>
        </w:tc>
        <w:tc>
          <w:tcPr>
            <w:tcW w:w="4253" w:type="dxa"/>
          </w:tcPr>
          <w:p w14:paraId="5E05DF60" w14:textId="58D50936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22574B68" w14:textId="4CDC3EB9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30</w:t>
            </w:r>
          </w:p>
        </w:tc>
      </w:tr>
      <w:tr w:rsidR="00D41B03" w14:paraId="712A34B4" w14:textId="77777777" w:rsidTr="00F02DC8">
        <w:tc>
          <w:tcPr>
            <w:tcW w:w="850" w:type="dxa"/>
          </w:tcPr>
          <w:p w14:paraId="55D5713D" w14:textId="5AD83A6E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lastRenderedPageBreak/>
              <w:t>18.</w:t>
            </w:r>
          </w:p>
        </w:tc>
        <w:tc>
          <w:tcPr>
            <w:tcW w:w="4253" w:type="dxa"/>
          </w:tcPr>
          <w:p w14:paraId="7866024E" w14:textId="3D99D09A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7C735FAC" w14:textId="502E7D60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32</w:t>
            </w:r>
          </w:p>
        </w:tc>
      </w:tr>
      <w:tr w:rsidR="00D41B03" w14:paraId="60108E03" w14:textId="77777777" w:rsidTr="00F02DC8">
        <w:tc>
          <w:tcPr>
            <w:tcW w:w="850" w:type="dxa"/>
          </w:tcPr>
          <w:p w14:paraId="74A15F1F" w14:textId="5427D7CF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19.</w:t>
            </w:r>
          </w:p>
        </w:tc>
        <w:tc>
          <w:tcPr>
            <w:tcW w:w="4253" w:type="dxa"/>
          </w:tcPr>
          <w:p w14:paraId="6DCB18F4" w14:textId="6AE31BC3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budynek </w:t>
            </w:r>
            <w:proofErr w:type="spellStart"/>
            <w:r>
              <w:rPr>
                <w:rFonts w:ascii="Verdana" w:hAnsi="Verdana" w:cs="Arial"/>
              </w:rPr>
              <w:t>mieszkaln</w:t>
            </w:r>
            <w:r w:rsidR="00E31CCC">
              <w:rPr>
                <w:rFonts w:ascii="Verdana" w:hAnsi="Verdana" w:cs="Arial"/>
              </w:rPr>
              <w:t>o</w:t>
            </w:r>
            <w:proofErr w:type="spellEnd"/>
            <w:r w:rsidR="00E31CCC">
              <w:rPr>
                <w:rFonts w:ascii="Verdana" w:hAnsi="Verdana" w:cs="Arial"/>
              </w:rPr>
              <w:t xml:space="preserve"> - gospodarczy</w:t>
            </w:r>
          </w:p>
        </w:tc>
        <w:tc>
          <w:tcPr>
            <w:tcW w:w="3680" w:type="dxa"/>
          </w:tcPr>
          <w:p w14:paraId="238929AD" w14:textId="53D71D81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33</w:t>
            </w:r>
          </w:p>
        </w:tc>
      </w:tr>
      <w:tr w:rsidR="00D41B03" w14:paraId="7784E697" w14:textId="77777777" w:rsidTr="00F02DC8">
        <w:tc>
          <w:tcPr>
            <w:tcW w:w="850" w:type="dxa"/>
          </w:tcPr>
          <w:p w14:paraId="025B013A" w14:textId="602CCD85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20.</w:t>
            </w:r>
          </w:p>
        </w:tc>
        <w:tc>
          <w:tcPr>
            <w:tcW w:w="4253" w:type="dxa"/>
          </w:tcPr>
          <w:p w14:paraId="784ABEFF" w14:textId="25586A19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668E2DEE" w14:textId="03098013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39</w:t>
            </w:r>
          </w:p>
        </w:tc>
      </w:tr>
      <w:tr w:rsidR="00D41B03" w14:paraId="1ED6A2B5" w14:textId="77777777" w:rsidTr="00F02DC8">
        <w:tc>
          <w:tcPr>
            <w:tcW w:w="850" w:type="dxa"/>
          </w:tcPr>
          <w:p w14:paraId="7D57C047" w14:textId="4589A83C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21.</w:t>
            </w:r>
          </w:p>
        </w:tc>
        <w:tc>
          <w:tcPr>
            <w:tcW w:w="4253" w:type="dxa"/>
          </w:tcPr>
          <w:p w14:paraId="2A785935" w14:textId="15726D6D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66031201" w14:textId="6053226E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41</w:t>
            </w:r>
          </w:p>
        </w:tc>
      </w:tr>
      <w:tr w:rsidR="00D41B03" w14:paraId="1CAE53A3" w14:textId="77777777" w:rsidTr="00F02DC8">
        <w:tc>
          <w:tcPr>
            <w:tcW w:w="850" w:type="dxa"/>
          </w:tcPr>
          <w:p w14:paraId="7EE63245" w14:textId="1166547E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22.</w:t>
            </w:r>
          </w:p>
        </w:tc>
        <w:tc>
          <w:tcPr>
            <w:tcW w:w="4253" w:type="dxa"/>
          </w:tcPr>
          <w:p w14:paraId="602379ED" w14:textId="2052A0C2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4C09527D" w14:textId="497C093D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42</w:t>
            </w:r>
          </w:p>
        </w:tc>
      </w:tr>
      <w:tr w:rsidR="00D41B03" w14:paraId="3C8BBCDA" w14:textId="77777777" w:rsidTr="00F02DC8">
        <w:tc>
          <w:tcPr>
            <w:tcW w:w="850" w:type="dxa"/>
          </w:tcPr>
          <w:p w14:paraId="0DB41D34" w14:textId="688C5349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23.</w:t>
            </w:r>
          </w:p>
        </w:tc>
        <w:tc>
          <w:tcPr>
            <w:tcW w:w="4253" w:type="dxa"/>
          </w:tcPr>
          <w:p w14:paraId="51D10531" w14:textId="4D953359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5AC11692" w14:textId="540C67AE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43</w:t>
            </w:r>
          </w:p>
        </w:tc>
      </w:tr>
      <w:tr w:rsidR="00D41B03" w14:paraId="446DD50A" w14:textId="77777777" w:rsidTr="00F02DC8">
        <w:tc>
          <w:tcPr>
            <w:tcW w:w="850" w:type="dxa"/>
          </w:tcPr>
          <w:p w14:paraId="36FA2A7E" w14:textId="657694D8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24.</w:t>
            </w:r>
          </w:p>
        </w:tc>
        <w:tc>
          <w:tcPr>
            <w:tcW w:w="4253" w:type="dxa"/>
          </w:tcPr>
          <w:p w14:paraId="363CEB2E" w14:textId="3761DA63" w:rsidR="00D41B03" w:rsidRDefault="00760154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remiza OSP</w:t>
            </w:r>
          </w:p>
        </w:tc>
        <w:tc>
          <w:tcPr>
            <w:tcW w:w="3680" w:type="dxa"/>
          </w:tcPr>
          <w:p w14:paraId="5A172185" w14:textId="0E182BA8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43A</w:t>
            </w:r>
          </w:p>
        </w:tc>
      </w:tr>
      <w:tr w:rsidR="00D41B03" w14:paraId="7BE327AD" w14:textId="77777777" w:rsidTr="00F02DC8">
        <w:tc>
          <w:tcPr>
            <w:tcW w:w="850" w:type="dxa"/>
          </w:tcPr>
          <w:p w14:paraId="2E26188D" w14:textId="4ACEE28A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25.</w:t>
            </w:r>
          </w:p>
        </w:tc>
        <w:tc>
          <w:tcPr>
            <w:tcW w:w="4253" w:type="dxa"/>
          </w:tcPr>
          <w:p w14:paraId="0688A5E1" w14:textId="0FA1EB41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4350553F" w14:textId="1421FCE7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44</w:t>
            </w:r>
          </w:p>
        </w:tc>
      </w:tr>
      <w:tr w:rsidR="00D41B03" w14:paraId="2026B533" w14:textId="77777777" w:rsidTr="00F02DC8">
        <w:tc>
          <w:tcPr>
            <w:tcW w:w="850" w:type="dxa"/>
          </w:tcPr>
          <w:p w14:paraId="00133215" w14:textId="04E7A48A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26.</w:t>
            </w:r>
          </w:p>
        </w:tc>
        <w:tc>
          <w:tcPr>
            <w:tcW w:w="4253" w:type="dxa"/>
          </w:tcPr>
          <w:p w14:paraId="7B74EEF2" w14:textId="589FE32F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4FFFB745" w14:textId="2E810FE9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45</w:t>
            </w:r>
          </w:p>
        </w:tc>
      </w:tr>
      <w:tr w:rsidR="00D41B03" w14:paraId="36262EE7" w14:textId="77777777" w:rsidTr="00F02DC8">
        <w:tc>
          <w:tcPr>
            <w:tcW w:w="850" w:type="dxa"/>
          </w:tcPr>
          <w:p w14:paraId="005CF6A1" w14:textId="662A9187" w:rsidR="00D41B03" w:rsidRDefault="00263120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27.</w:t>
            </w:r>
          </w:p>
        </w:tc>
        <w:tc>
          <w:tcPr>
            <w:tcW w:w="4253" w:type="dxa"/>
          </w:tcPr>
          <w:p w14:paraId="096E34AB" w14:textId="3797BFBC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  <w:r w:rsidR="00E31CCC">
              <w:rPr>
                <w:rFonts w:ascii="Verdana" w:hAnsi="Verdana" w:cs="Arial"/>
              </w:rPr>
              <w:t>, d. szkoła i klub sportowy</w:t>
            </w:r>
          </w:p>
        </w:tc>
        <w:tc>
          <w:tcPr>
            <w:tcW w:w="3680" w:type="dxa"/>
          </w:tcPr>
          <w:p w14:paraId="63E7293F" w14:textId="794FC993" w:rsidR="00D41B03" w:rsidRDefault="00D41B03" w:rsidP="00D41B0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46</w:t>
            </w:r>
          </w:p>
        </w:tc>
      </w:tr>
      <w:tr w:rsidR="000A1ADA" w14:paraId="4C96E15F" w14:textId="77777777" w:rsidTr="00F02DC8">
        <w:tc>
          <w:tcPr>
            <w:tcW w:w="850" w:type="dxa"/>
          </w:tcPr>
          <w:p w14:paraId="07FA99D5" w14:textId="744EA264" w:rsidR="000A1ADA" w:rsidRDefault="000A1ADA" w:rsidP="000A1AD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28.</w:t>
            </w:r>
          </w:p>
        </w:tc>
        <w:tc>
          <w:tcPr>
            <w:tcW w:w="4253" w:type="dxa"/>
          </w:tcPr>
          <w:p w14:paraId="33EC337B" w14:textId="75E205F3" w:rsidR="000A1ADA" w:rsidRDefault="000A1ADA" w:rsidP="000A1AD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budynek </w:t>
            </w:r>
            <w:proofErr w:type="spellStart"/>
            <w:r>
              <w:rPr>
                <w:rFonts w:ascii="Verdana" w:hAnsi="Verdana" w:cs="Arial"/>
              </w:rPr>
              <w:t>mieszkaln</w:t>
            </w:r>
            <w:r w:rsidR="00E31CCC">
              <w:rPr>
                <w:rFonts w:ascii="Verdana" w:hAnsi="Verdana" w:cs="Arial"/>
              </w:rPr>
              <w:t>o</w:t>
            </w:r>
            <w:proofErr w:type="spellEnd"/>
            <w:r w:rsidR="00E31CCC">
              <w:rPr>
                <w:rFonts w:ascii="Verdana" w:hAnsi="Verdana" w:cs="Arial"/>
              </w:rPr>
              <w:t xml:space="preserve"> - gospodarczy</w:t>
            </w:r>
          </w:p>
        </w:tc>
        <w:tc>
          <w:tcPr>
            <w:tcW w:w="3680" w:type="dxa"/>
          </w:tcPr>
          <w:p w14:paraId="077FCAE1" w14:textId="452EEC5D" w:rsidR="000A1ADA" w:rsidRDefault="000A1ADA" w:rsidP="000A1AD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62</w:t>
            </w:r>
          </w:p>
        </w:tc>
      </w:tr>
      <w:tr w:rsidR="000A1ADA" w14:paraId="6E193AE2" w14:textId="77777777" w:rsidTr="00F02DC8">
        <w:tc>
          <w:tcPr>
            <w:tcW w:w="850" w:type="dxa"/>
          </w:tcPr>
          <w:p w14:paraId="299A1D71" w14:textId="07B8C9DF" w:rsidR="000A1ADA" w:rsidRDefault="000A1ADA" w:rsidP="000A1AD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29.</w:t>
            </w:r>
          </w:p>
        </w:tc>
        <w:tc>
          <w:tcPr>
            <w:tcW w:w="4253" w:type="dxa"/>
          </w:tcPr>
          <w:p w14:paraId="1868484D" w14:textId="2BA0DC2A" w:rsidR="000A1ADA" w:rsidRDefault="000A1ADA" w:rsidP="000A1AD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budynek </w:t>
            </w:r>
            <w:proofErr w:type="spellStart"/>
            <w:r>
              <w:rPr>
                <w:rFonts w:ascii="Verdana" w:hAnsi="Verdana" w:cs="Arial"/>
              </w:rPr>
              <w:t>mieszkaln</w:t>
            </w:r>
            <w:r w:rsidR="00E31CCC">
              <w:rPr>
                <w:rFonts w:ascii="Verdana" w:hAnsi="Verdana" w:cs="Arial"/>
              </w:rPr>
              <w:t>o</w:t>
            </w:r>
            <w:proofErr w:type="spellEnd"/>
            <w:r w:rsidR="00E31CCC">
              <w:rPr>
                <w:rFonts w:ascii="Verdana" w:hAnsi="Verdana" w:cs="Arial"/>
              </w:rPr>
              <w:t xml:space="preserve"> - gospodarczy</w:t>
            </w:r>
          </w:p>
        </w:tc>
        <w:tc>
          <w:tcPr>
            <w:tcW w:w="3680" w:type="dxa"/>
          </w:tcPr>
          <w:p w14:paraId="73AA7A0D" w14:textId="0348EB53" w:rsidR="000A1ADA" w:rsidRDefault="000A1ADA" w:rsidP="000A1AD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67</w:t>
            </w:r>
          </w:p>
        </w:tc>
      </w:tr>
      <w:tr w:rsidR="000A1ADA" w14:paraId="73530847" w14:textId="77777777" w:rsidTr="00F02DC8">
        <w:tc>
          <w:tcPr>
            <w:tcW w:w="850" w:type="dxa"/>
          </w:tcPr>
          <w:p w14:paraId="6D01FE2C" w14:textId="57252715" w:rsidR="000A1ADA" w:rsidRDefault="000A1ADA" w:rsidP="000A1AD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30.</w:t>
            </w:r>
          </w:p>
        </w:tc>
        <w:tc>
          <w:tcPr>
            <w:tcW w:w="4253" w:type="dxa"/>
          </w:tcPr>
          <w:p w14:paraId="0080E10A" w14:textId="1B9EE4F6" w:rsidR="000A1ADA" w:rsidRDefault="000A1ADA" w:rsidP="000A1AD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budynek </w:t>
            </w:r>
            <w:proofErr w:type="spellStart"/>
            <w:r>
              <w:rPr>
                <w:rFonts w:ascii="Verdana" w:hAnsi="Verdana" w:cs="Arial"/>
              </w:rPr>
              <w:t>mieszkaln</w:t>
            </w:r>
            <w:r w:rsidR="00E31CCC">
              <w:rPr>
                <w:rFonts w:ascii="Verdana" w:hAnsi="Verdana" w:cs="Arial"/>
              </w:rPr>
              <w:t>o</w:t>
            </w:r>
            <w:proofErr w:type="spellEnd"/>
            <w:r w:rsidR="00E31CCC">
              <w:rPr>
                <w:rFonts w:ascii="Verdana" w:hAnsi="Verdana" w:cs="Arial"/>
              </w:rPr>
              <w:t xml:space="preserve"> - gospodarczy</w:t>
            </w:r>
          </w:p>
        </w:tc>
        <w:tc>
          <w:tcPr>
            <w:tcW w:w="3680" w:type="dxa"/>
          </w:tcPr>
          <w:p w14:paraId="6B45E444" w14:textId="151E5524" w:rsidR="000A1ADA" w:rsidRDefault="000A1ADA" w:rsidP="000A1AD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68</w:t>
            </w:r>
          </w:p>
        </w:tc>
      </w:tr>
      <w:tr w:rsidR="000A1ADA" w14:paraId="2EC87A16" w14:textId="77777777" w:rsidTr="00F02DC8">
        <w:tc>
          <w:tcPr>
            <w:tcW w:w="850" w:type="dxa"/>
          </w:tcPr>
          <w:p w14:paraId="38166E4A" w14:textId="47593DE0" w:rsidR="000A1ADA" w:rsidRDefault="000A1ADA" w:rsidP="000A1AD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31.</w:t>
            </w:r>
          </w:p>
        </w:tc>
        <w:tc>
          <w:tcPr>
            <w:tcW w:w="4253" w:type="dxa"/>
          </w:tcPr>
          <w:p w14:paraId="4F91CD65" w14:textId="49E8E193" w:rsidR="000A1ADA" w:rsidRDefault="000A1ADA" w:rsidP="000A1AD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budynek mieszkalny</w:t>
            </w:r>
          </w:p>
        </w:tc>
        <w:tc>
          <w:tcPr>
            <w:tcW w:w="3680" w:type="dxa"/>
          </w:tcPr>
          <w:p w14:paraId="27818498" w14:textId="3B5D79EE" w:rsidR="000A1ADA" w:rsidRDefault="000A1ADA" w:rsidP="000A1AD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Wolbromek 81</w:t>
            </w:r>
          </w:p>
        </w:tc>
      </w:tr>
    </w:tbl>
    <w:p w14:paraId="4C650F93" w14:textId="331D7ED1" w:rsidR="00C54D29" w:rsidRPr="00CB3C5D" w:rsidRDefault="00C54D29" w:rsidP="00591F8F">
      <w:pPr>
        <w:numPr>
          <w:ilvl w:val="0"/>
          <w:numId w:val="1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B3C5D">
        <w:rPr>
          <w:rFonts w:ascii="Verdana" w:eastAsia="Times New Roman" w:hAnsi="Verdana" w:cs="Arial"/>
          <w:sz w:val="20"/>
          <w:szCs w:val="20"/>
          <w:lang w:eastAsia="pl-PL"/>
        </w:rPr>
        <w:t>w odniesieniu do budynków</w:t>
      </w:r>
      <w:r w:rsidR="00090EC9">
        <w:rPr>
          <w:rFonts w:ascii="Verdana" w:eastAsia="Times New Roman" w:hAnsi="Verdana" w:cs="Arial"/>
          <w:sz w:val="20"/>
          <w:szCs w:val="20"/>
          <w:lang w:eastAsia="pl-PL"/>
        </w:rPr>
        <w:t xml:space="preserve">, o których mowa w pkt </w:t>
      </w:r>
      <w:r w:rsidR="00AD3295">
        <w:rPr>
          <w:rFonts w:ascii="Verdana" w:eastAsia="Times New Roman" w:hAnsi="Verdana" w:cs="Arial"/>
          <w:sz w:val="20"/>
          <w:szCs w:val="20"/>
          <w:lang w:eastAsia="pl-PL"/>
        </w:rPr>
        <w:t>9</w:t>
      </w:r>
      <w:r w:rsidR="00090EC9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CB3C5D">
        <w:rPr>
          <w:rFonts w:ascii="Verdana" w:eastAsia="Times New Roman" w:hAnsi="Verdana" w:cs="Arial"/>
          <w:sz w:val="20"/>
          <w:szCs w:val="20"/>
          <w:lang w:eastAsia="pl-PL"/>
        </w:rPr>
        <w:t>ustala się:</w:t>
      </w:r>
    </w:p>
    <w:p w14:paraId="5C135A4F" w14:textId="20E934A7" w:rsidR="00C54D29" w:rsidRDefault="00C54D29" w:rsidP="00CD17E4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wymóg zachowania bry</w:t>
      </w:r>
      <w:r w:rsidR="00EA232F">
        <w:rPr>
          <w:rFonts w:ascii="Verdana" w:eastAsia="Times New Roman" w:hAnsi="Verdana" w:cs="Arial"/>
          <w:sz w:val="20"/>
          <w:szCs w:val="20"/>
          <w:lang w:eastAsia="pl-PL"/>
        </w:rPr>
        <w:t xml:space="preserve">ły budynków, w tym </w:t>
      </w:r>
      <w:r w:rsidR="00AD24BF">
        <w:rPr>
          <w:rFonts w:ascii="Verdana" w:eastAsia="Times New Roman" w:hAnsi="Verdana" w:cs="Arial"/>
          <w:sz w:val="20"/>
          <w:szCs w:val="20"/>
          <w:lang w:eastAsia="pl-PL"/>
        </w:rPr>
        <w:t xml:space="preserve">historycznej </w:t>
      </w:r>
      <w:r w:rsidR="00EA232F">
        <w:rPr>
          <w:rFonts w:ascii="Verdana" w:eastAsia="Times New Roman" w:hAnsi="Verdana" w:cs="Arial"/>
          <w:sz w:val="20"/>
          <w:szCs w:val="20"/>
          <w:lang w:eastAsia="pl-PL"/>
        </w:rPr>
        <w:t>formy</w:t>
      </w:r>
      <w:r w:rsidR="00AD24BF">
        <w:rPr>
          <w:rFonts w:ascii="Verdana" w:eastAsia="Times New Roman" w:hAnsi="Verdana" w:cs="Arial"/>
          <w:sz w:val="20"/>
          <w:szCs w:val="20"/>
          <w:lang w:eastAsia="pl-PL"/>
        </w:rPr>
        <w:t xml:space="preserve"> i kształtu</w:t>
      </w:r>
      <w:r w:rsidR="00EA232F">
        <w:rPr>
          <w:rFonts w:ascii="Verdana" w:eastAsia="Times New Roman" w:hAnsi="Verdana" w:cs="Arial"/>
          <w:sz w:val="20"/>
          <w:szCs w:val="20"/>
          <w:lang w:eastAsia="pl-PL"/>
        </w:rPr>
        <w:t xml:space="preserve"> dachów,</w:t>
      </w:r>
    </w:p>
    <w:p w14:paraId="6D7C75B8" w14:textId="3FB43EB5" w:rsidR="00C54D29" w:rsidRDefault="00C54D29" w:rsidP="00CD17E4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wymóg zachowania</w:t>
      </w:r>
      <w:r w:rsidR="00F155DE">
        <w:rPr>
          <w:rFonts w:ascii="Verdana" w:eastAsia="Times New Roman" w:hAnsi="Verdana" w:cs="Arial"/>
          <w:sz w:val="20"/>
          <w:szCs w:val="20"/>
          <w:lang w:eastAsia="pl-PL"/>
        </w:rPr>
        <w:t xml:space="preserve"> lub odtworzenia historycznej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kompozycji elewacji, w tym rozplanowania</w:t>
      </w:r>
      <w:r w:rsidR="00EA232F">
        <w:rPr>
          <w:rFonts w:ascii="Verdana" w:eastAsia="Times New Roman" w:hAnsi="Verdana" w:cs="Arial"/>
          <w:sz w:val="20"/>
          <w:szCs w:val="20"/>
          <w:lang w:eastAsia="pl-PL"/>
        </w:rPr>
        <w:t xml:space="preserve"> otworów okiennych i drzwiowych,</w:t>
      </w:r>
    </w:p>
    <w:p w14:paraId="5ABCF8B2" w14:textId="77777777" w:rsidR="00C54D29" w:rsidRDefault="00C54D29" w:rsidP="00CD17E4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wymóg zachowania wykuszy, werand, balkonów w for</w:t>
      </w:r>
      <w:r w:rsidR="00EA232F">
        <w:rPr>
          <w:rFonts w:ascii="Verdana" w:eastAsia="Times New Roman" w:hAnsi="Verdana" w:cs="Arial"/>
          <w:sz w:val="20"/>
          <w:szCs w:val="20"/>
          <w:lang w:eastAsia="pl-PL"/>
        </w:rPr>
        <w:t>mie ukształtowanej historycznie,</w:t>
      </w:r>
    </w:p>
    <w:p w14:paraId="1E9DB163" w14:textId="77777777" w:rsidR="00C54D29" w:rsidRDefault="00C10687" w:rsidP="00CD17E4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wymóg</w:t>
      </w:r>
      <w:r w:rsidR="00C54D29">
        <w:rPr>
          <w:rFonts w:ascii="Verdana" w:eastAsia="Times New Roman" w:hAnsi="Verdana" w:cs="Arial"/>
          <w:sz w:val="20"/>
          <w:szCs w:val="20"/>
          <w:lang w:eastAsia="pl-PL"/>
        </w:rPr>
        <w:t xml:space="preserve"> zachowania rysunku elewacji – gzymsów, ryzalitów, opasek okiennych, a w przypadku dokonywania termomodernizacji odtworzenie tych elementów ściśle wg i</w:t>
      </w:r>
      <w:r w:rsidR="00EA232F">
        <w:rPr>
          <w:rFonts w:ascii="Verdana" w:eastAsia="Times New Roman" w:hAnsi="Verdana" w:cs="Arial"/>
          <w:sz w:val="20"/>
          <w:szCs w:val="20"/>
          <w:lang w:eastAsia="pl-PL"/>
        </w:rPr>
        <w:t>ch historycznego ukształtowania,</w:t>
      </w:r>
    </w:p>
    <w:p w14:paraId="22AAEBF2" w14:textId="18AA8391" w:rsidR="00C54D29" w:rsidRDefault="00C54D29" w:rsidP="00CD17E4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zakaz umieszczania na elewacjach </w:t>
      </w:r>
      <w:r w:rsidR="00AD24BF">
        <w:rPr>
          <w:rFonts w:ascii="Verdana" w:eastAsia="Times New Roman" w:hAnsi="Verdana" w:cs="Arial"/>
          <w:sz w:val="20"/>
          <w:szCs w:val="20"/>
          <w:lang w:eastAsia="pl-PL"/>
        </w:rPr>
        <w:t xml:space="preserve">z historycznymi podziałami i dekoracją </w:t>
      </w:r>
      <w:r>
        <w:rPr>
          <w:rFonts w:ascii="Verdana" w:eastAsia="Times New Roman" w:hAnsi="Verdana" w:cs="Arial"/>
          <w:sz w:val="20"/>
          <w:szCs w:val="20"/>
          <w:lang w:eastAsia="pl-PL"/>
        </w:rPr>
        <w:t>klimatyzatorów, anten oraz instalacji technicznych dekomponujących układ el</w:t>
      </w:r>
      <w:r w:rsidR="0086557E">
        <w:rPr>
          <w:rFonts w:ascii="Verdana" w:eastAsia="Times New Roman" w:hAnsi="Verdana" w:cs="Arial"/>
          <w:sz w:val="20"/>
          <w:szCs w:val="20"/>
          <w:lang w:eastAsia="pl-PL"/>
        </w:rPr>
        <w:t>ewacji,</w:t>
      </w:r>
    </w:p>
    <w:p w14:paraId="122A799C" w14:textId="3AC3647B" w:rsidR="00C10687" w:rsidRPr="00857FB6" w:rsidRDefault="00C54D29" w:rsidP="00857FB6">
      <w:pPr>
        <w:pStyle w:val="Akapitzlist"/>
        <w:numPr>
          <w:ilvl w:val="1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C10687">
        <w:rPr>
          <w:rFonts w:ascii="Verdana" w:eastAsia="Times New Roman" w:hAnsi="Verdana" w:cs="Arial"/>
          <w:sz w:val="20"/>
          <w:szCs w:val="20"/>
          <w:lang w:eastAsia="pl-PL"/>
        </w:rPr>
        <w:t xml:space="preserve"> nakaz </w:t>
      </w:r>
      <w:r w:rsidR="00AD24BF">
        <w:rPr>
          <w:rFonts w:ascii="Verdana" w:eastAsia="Times New Roman" w:hAnsi="Verdana" w:cs="Arial"/>
          <w:sz w:val="20"/>
          <w:szCs w:val="20"/>
          <w:lang w:eastAsia="pl-PL"/>
        </w:rPr>
        <w:t>zachowania</w:t>
      </w:r>
      <w:r w:rsidR="00857FB6">
        <w:rPr>
          <w:rFonts w:ascii="Verdana" w:eastAsia="Times New Roman" w:hAnsi="Verdana" w:cs="Arial"/>
          <w:sz w:val="20"/>
          <w:szCs w:val="20"/>
          <w:lang w:eastAsia="pl-PL"/>
        </w:rPr>
        <w:t xml:space="preserve"> historycznego pokrycia dachów</w:t>
      </w:r>
      <w:r w:rsidR="00AD24BF">
        <w:rPr>
          <w:rFonts w:ascii="Verdana" w:eastAsia="Times New Roman" w:hAnsi="Verdana" w:cs="Arial"/>
          <w:sz w:val="20"/>
          <w:szCs w:val="20"/>
          <w:lang w:eastAsia="pl-PL"/>
        </w:rPr>
        <w:t xml:space="preserve"> lub</w:t>
      </w:r>
      <w:r w:rsidR="00857FB6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="00AD24BF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857FB6">
        <w:rPr>
          <w:rFonts w:ascii="Verdana" w:eastAsia="Times New Roman" w:hAnsi="Verdana" w:cs="Arial"/>
          <w:sz w:val="20"/>
          <w:szCs w:val="20"/>
          <w:lang w:eastAsia="pl-PL"/>
        </w:rPr>
        <w:t>gdy nie nadaje się ono do zachowania, za</w:t>
      </w:r>
      <w:r w:rsidR="00C10687">
        <w:rPr>
          <w:rFonts w:ascii="Verdana" w:eastAsia="Times New Roman" w:hAnsi="Verdana" w:cs="Arial"/>
          <w:sz w:val="20"/>
          <w:szCs w:val="20"/>
          <w:lang w:eastAsia="pl-PL"/>
        </w:rPr>
        <w:t>stosowani</w:t>
      </w:r>
      <w:r w:rsidR="00857FB6">
        <w:rPr>
          <w:rFonts w:ascii="Verdana" w:eastAsia="Times New Roman" w:hAnsi="Verdana" w:cs="Arial"/>
          <w:sz w:val="20"/>
          <w:szCs w:val="20"/>
          <w:lang w:eastAsia="pl-PL"/>
        </w:rPr>
        <w:t>e nowego</w:t>
      </w:r>
      <w:r w:rsidR="00C10687">
        <w:rPr>
          <w:rFonts w:ascii="Verdana" w:eastAsia="Times New Roman" w:hAnsi="Verdana" w:cs="Arial"/>
          <w:sz w:val="20"/>
          <w:szCs w:val="20"/>
          <w:lang w:eastAsia="pl-PL"/>
        </w:rPr>
        <w:t xml:space="preserve"> pokrycia </w:t>
      </w:r>
      <w:r w:rsidR="00857FB6">
        <w:rPr>
          <w:rFonts w:ascii="Verdana" w:eastAsia="Times New Roman" w:hAnsi="Verdana" w:cs="Arial"/>
          <w:sz w:val="20"/>
          <w:szCs w:val="20"/>
          <w:lang w:eastAsia="pl-PL"/>
        </w:rPr>
        <w:t>o rodzaju, formie i kolorze zgodnym z pokryciem historycznym</w:t>
      </w:r>
      <w:r w:rsidR="00C10687" w:rsidRPr="00857FB6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6FD77FA0" w14:textId="2A71A481" w:rsidR="00AD3295" w:rsidRDefault="00AD3295" w:rsidP="00591F8F">
      <w:pPr>
        <w:numPr>
          <w:ilvl w:val="0"/>
          <w:numId w:val="1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na obszarze objętym planem znajdują się stanowiska archeologiczne, których wykaz zawiera </w:t>
      </w:r>
      <w:r w:rsidR="004C1BD4">
        <w:rPr>
          <w:rFonts w:ascii="Verdana" w:eastAsia="Times New Roman" w:hAnsi="Verdana" w:cs="Arial"/>
          <w:sz w:val="20"/>
          <w:szCs w:val="20"/>
          <w:lang w:eastAsia="pl-PL"/>
        </w:rPr>
        <w:t>poniższa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tabela 4:</w:t>
      </w:r>
    </w:p>
    <w:p w14:paraId="0E68D6D3" w14:textId="52FCBA80" w:rsidR="00AD3295" w:rsidRDefault="00AD3295" w:rsidP="00AD3295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ind w:left="64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Tabela 4:</w:t>
      </w: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2891"/>
        <w:gridCol w:w="2409"/>
        <w:gridCol w:w="2760"/>
      </w:tblGrid>
      <w:tr w:rsidR="003343E5" w:rsidRPr="00943E1D" w14:paraId="1E737226" w14:textId="77777777" w:rsidTr="003343E5">
        <w:tc>
          <w:tcPr>
            <w:tcW w:w="653" w:type="dxa"/>
          </w:tcPr>
          <w:p w14:paraId="45B39DAA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43E5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891" w:type="dxa"/>
          </w:tcPr>
          <w:p w14:paraId="16B4509C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43E5">
              <w:rPr>
                <w:rFonts w:ascii="Verdana" w:hAnsi="Verdana" w:cs="Arial"/>
                <w:sz w:val="20"/>
                <w:szCs w:val="20"/>
              </w:rPr>
              <w:t>Opis stanowiska</w:t>
            </w:r>
          </w:p>
        </w:tc>
        <w:tc>
          <w:tcPr>
            <w:tcW w:w="2409" w:type="dxa"/>
          </w:tcPr>
          <w:p w14:paraId="1E853FF3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43E5">
              <w:rPr>
                <w:rFonts w:ascii="Verdana" w:hAnsi="Verdana" w:cs="Arial"/>
                <w:sz w:val="20"/>
                <w:szCs w:val="20"/>
              </w:rPr>
              <w:t>nr stanowiska</w:t>
            </w:r>
          </w:p>
        </w:tc>
        <w:tc>
          <w:tcPr>
            <w:tcW w:w="2760" w:type="dxa"/>
          </w:tcPr>
          <w:p w14:paraId="78F3077E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343E5">
              <w:rPr>
                <w:rFonts w:ascii="Verdana" w:hAnsi="Verdana" w:cs="Arial"/>
                <w:sz w:val="20"/>
                <w:szCs w:val="20"/>
              </w:rPr>
              <w:t>numer wpisu do rejestru zabytków</w:t>
            </w:r>
          </w:p>
        </w:tc>
      </w:tr>
      <w:tr w:rsidR="003343E5" w:rsidRPr="00943E1D" w14:paraId="701D9751" w14:textId="77777777" w:rsidTr="003343E5">
        <w:tc>
          <w:tcPr>
            <w:tcW w:w="653" w:type="dxa"/>
          </w:tcPr>
          <w:p w14:paraId="4DEEDB91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891" w:type="dxa"/>
          </w:tcPr>
          <w:p w14:paraId="5F6A399E" w14:textId="77777777" w:rsidR="003343E5" w:rsidRPr="003343E5" w:rsidRDefault="003343E5" w:rsidP="0047590E">
            <w:pPr>
              <w:pStyle w:val="Stopka"/>
              <w:tabs>
                <w:tab w:val="clear" w:pos="4536"/>
                <w:tab w:val="clear" w:pos="907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osada, późne średniowiecze, XIV-</w:t>
            </w:r>
            <w:proofErr w:type="spellStart"/>
            <w:r w:rsidRPr="003343E5">
              <w:rPr>
                <w:rFonts w:ascii="Verdana" w:hAnsi="Verdana"/>
                <w:sz w:val="20"/>
                <w:szCs w:val="20"/>
              </w:rPr>
              <w:t>XVw</w:t>
            </w:r>
            <w:proofErr w:type="spellEnd"/>
            <w:r w:rsidRPr="003343E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09314A7A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1/5/83-20</w:t>
            </w:r>
          </w:p>
        </w:tc>
        <w:tc>
          <w:tcPr>
            <w:tcW w:w="2760" w:type="dxa"/>
          </w:tcPr>
          <w:p w14:paraId="4302E943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72/1041/</w:t>
            </w:r>
            <w:proofErr w:type="spellStart"/>
            <w:r w:rsidRPr="003343E5">
              <w:rPr>
                <w:rFonts w:ascii="Verdana" w:hAnsi="Verdana"/>
                <w:sz w:val="20"/>
                <w:szCs w:val="20"/>
              </w:rPr>
              <w:t>Arch</w:t>
            </w:r>
            <w:proofErr w:type="spellEnd"/>
            <w:r w:rsidRPr="003343E5">
              <w:rPr>
                <w:rFonts w:ascii="Verdana" w:hAnsi="Verdana"/>
                <w:sz w:val="20"/>
                <w:szCs w:val="20"/>
              </w:rPr>
              <w:t>/82</w:t>
            </w:r>
          </w:p>
          <w:p w14:paraId="61BB78FE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43E5" w:rsidRPr="00943E1D" w14:paraId="640E9028" w14:textId="77777777" w:rsidTr="003343E5">
        <w:tc>
          <w:tcPr>
            <w:tcW w:w="653" w:type="dxa"/>
          </w:tcPr>
          <w:p w14:paraId="3A42DF9C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891" w:type="dxa"/>
          </w:tcPr>
          <w:p w14:paraId="32892DC7" w14:textId="77777777" w:rsidR="003343E5" w:rsidRPr="003343E5" w:rsidRDefault="003343E5" w:rsidP="0047590E">
            <w:pPr>
              <w:pStyle w:val="Stopka"/>
              <w:tabs>
                <w:tab w:val="clear" w:pos="4536"/>
                <w:tab w:val="clear" w:pos="9072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osada, późne średniowiecze, XIV-</w:t>
            </w:r>
            <w:proofErr w:type="spellStart"/>
            <w:r w:rsidRPr="003343E5">
              <w:rPr>
                <w:rFonts w:ascii="Verdana" w:hAnsi="Verdana"/>
                <w:sz w:val="20"/>
                <w:szCs w:val="20"/>
              </w:rPr>
              <w:t>XVw</w:t>
            </w:r>
            <w:proofErr w:type="spellEnd"/>
            <w:r w:rsidRPr="003343E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53ADF76B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2/6/83-20</w:t>
            </w:r>
          </w:p>
        </w:tc>
        <w:tc>
          <w:tcPr>
            <w:tcW w:w="2760" w:type="dxa"/>
          </w:tcPr>
          <w:p w14:paraId="53F9B2B0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73/1043/</w:t>
            </w:r>
            <w:proofErr w:type="spellStart"/>
            <w:r w:rsidRPr="003343E5">
              <w:rPr>
                <w:rFonts w:ascii="Verdana" w:hAnsi="Verdana"/>
                <w:sz w:val="20"/>
                <w:szCs w:val="20"/>
              </w:rPr>
              <w:t>Arch</w:t>
            </w:r>
            <w:proofErr w:type="spellEnd"/>
            <w:r w:rsidRPr="003343E5">
              <w:rPr>
                <w:rFonts w:ascii="Verdana" w:hAnsi="Verdana"/>
                <w:sz w:val="20"/>
                <w:szCs w:val="20"/>
              </w:rPr>
              <w:t>/82</w:t>
            </w:r>
          </w:p>
          <w:p w14:paraId="2D48FC94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43E5" w:rsidRPr="00943E1D" w14:paraId="3B86C610" w14:textId="77777777" w:rsidTr="003343E5">
        <w:tc>
          <w:tcPr>
            <w:tcW w:w="653" w:type="dxa"/>
          </w:tcPr>
          <w:p w14:paraId="1DBD38EF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891" w:type="dxa"/>
          </w:tcPr>
          <w:p w14:paraId="7F3DD999" w14:textId="77777777" w:rsidR="003343E5" w:rsidRPr="003343E5" w:rsidRDefault="003343E5" w:rsidP="001655E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osada, późne średniowiecze, XIV-</w:t>
            </w:r>
            <w:proofErr w:type="spellStart"/>
            <w:r w:rsidRPr="003343E5">
              <w:rPr>
                <w:rFonts w:ascii="Verdana" w:hAnsi="Verdana"/>
                <w:sz w:val="20"/>
                <w:szCs w:val="20"/>
              </w:rPr>
              <w:t>XVw</w:t>
            </w:r>
            <w:proofErr w:type="spellEnd"/>
            <w:r w:rsidRPr="003343E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02D1CC4E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3/7/83-20</w:t>
            </w:r>
          </w:p>
        </w:tc>
        <w:tc>
          <w:tcPr>
            <w:tcW w:w="2760" w:type="dxa"/>
          </w:tcPr>
          <w:p w14:paraId="45977A6B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74/1043/</w:t>
            </w:r>
            <w:proofErr w:type="spellStart"/>
            <w:r w:rsidRPr="003343E5">
              <w:rPr>
                <w:rFonts w:ascii="Verdana" w:hAnsi="Verdana"/>
                <w:sz w:val="20"/>
                <w:szCs w:val="20"/>
              </w:rPr>
              <w:t>Arch</w:t>
            </w:r>
            <w:proofErr w:type="spellEnd"/>
            <w:r w:rsidRPr="003343E5">
              <w:rPr>
                <w:rFonts w:ascii="Verdana" w:hAnsi="Verdana"/>
                <w:sz w:val="20"/>
                <w:szCs w:val="20"/>
              </w:rPr>
              <w:t>/82</w:t>
            </w:r>
          </w:p>
          <w:p w14:paraId="5F40298C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43E5" w:rsidRPr="00943E1D" w14:paraId="653B7436" w14:textId="77777777" w:rsidTr="003343E5">
        <w:tc>
          <w:tcPr>
            <w:tcW w:w="653" w:type="dxa"/>
          </w:tcPr>
          <w:p w14:paraId="3C69245C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891" w:type="dxa"/>
          </w:tcPr>
          <w:p w14:paraId="28A4C161" w14:textId="77777777" w:rsidR="003343E5" w:rsidRPr="003343E5" w:rsidRDefault="003343E5" w:rsidP="001655E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osada, późne średniowiecze, XIV-</w:t>
            </w:r>
            <w:proofErr w:type="spellStart"/>
            <w:r w:rsidRPr="003343E5">
              <w:rPr>
                <w:rFonts w:ascii="Verdana" w:hAnsi="Verdana"/>
                <w:sz w:val="20"/>
                <w:szCs w:val="20"/>
              </w:rPr>
              <w:t>XVw</w:t>
            </w:r>
            <w:proofErr w:type="spellEnd"/>
            <w:r w:rsidRPr="003343E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539B658D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4/8/83-20</w:t>
            </w:r>
          </w:p>
        </w:tc>
        <w:tc>
          <w:tcPr>
            <w:tcW w:w="2760" w:type="dxa"/>
          </w:tcPr>
          <w:p w14:paraId="0B93BEB9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75/1044/</w:t>
            </w:r>
            <w:proofErr w:type="spellStart"/>
            <w:r w:rsidRPr="003343E5">
              <w:rPr>
                <w:rFonts w:ascii="Verdana" w:hAnsi="Verdana"/>
                <w:sz w:val="20"/>
                <w:szCs w:val="20"/>
              </w:rPr>
              <w:t>Arch</w:t>
            </w:r>
            <w:proofErr w:type="spellEnd"/>
            <w:r w:rsidRPr="003343E5">
              <w:rPr>
                <w:rFonts w:ascii="Verdana" w:hAnsi="Verdana"/>
                <w:sz w:val="20"/>
                <w:szCs w:val="20"/>
              </w:rPr>
              <w:t>/82</w:t>
            </w:r>
          </w:p>
          <w:p w14:paraId="3E087348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43E5" w:rsidRPr="00943E1D" w14:paraId="314C47E9" w14:textId="77777777" w:rsidTr="003343E5">
        <w:tc>
          <w:tcPr>
            <w:tcW w:w="653" w:type="dxa"/>
          </w:tcPr>
          <w:p w14:paraId="34E61A67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891" w:type="dxa"/>
          </w:tcPr>
          <w:p w14:paraId="7A8FB2A3" w14:textId="77777777" w:rsidR="003343E5" w:rsidRPr="003343E5" w:rsidRDefault="003343E5" w:rsidP="001655E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osada, późne średniowiecze, XIV-</w:t>
            </w:r>
            <w:proofErr w:type="spellStart"/>
            <w:r w:rsidRPr="003343E5">
              <w:rPr>
                <w:rFonts w:ascii="Verdana" w:hAnsi="Verdana"/>
                <w:sz w:val="20"/>
                <w:szCs w:val="20"/>
              </w:rPr>
              <w:t>XVw</w:t>
            </w:r>
            <w:proofErr w:type="spellEnd"/>
            <w:r w:rsidRPr="003343E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75C51385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5/18/83-20</w:t>
            </w:r>
          </w:p>
        </w:tc>
        <w:tc>
          <w:tcPr>
            <w:tcW w:w="2760" w:type="dxa"/>
          </w:tcPr>
          <w:p w14:paraId="248ABC58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76/1045/</w:t>
            </w:r>
            <w:proofErr w:type="spellStart"/>
            <w:r w:rsidRPr="003343E5">
              <w:rPr>
                <w:rFonts w:ascii="Verdana" w:hAnsi="Verdana"/>
                <w:sz w:val="20"/>
                <w:szCs w:val="20"/>
              </w:rPr>
              <w:t>Arch</w:t>
            </w:r>
            <w:proofErr w:type="spellEnd"/>
            <w:r w:rsidRPr="003343E5">
              <w:rPr>
                <w:rFonts w:ascii="Verdana" w:hAnsi="Verdana"/>
                <w:sz w:val="20"/>
                <w:szCs w:val="20"/>
              </w:rPr>
              <w:t>/82</w:t>
            </w:r>
          </w:p>
          <w:p w14:paraId="79684C83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43E5" w:rsidRPr="00943E1D" w14:paraId="45AEDBBC" w14:textId="77777777" w:rsidTr="003343E5">
        <w:tc>
          <w:tcPr>
            <w:tcW w:w="653" w:type="dxa"/>
          </w:tcPr>
          <w:p w14:paraId="566F751C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891" w:type="dxa"/>
          </w:tcPr>
          <w:p w14:paraId="0CEC873F" w14:textId="77777777" w:rsidR="003343E5" w:rsidRPr="003343E5" w:rsidRDefault="003343E5" w:rsidP="001655E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osada, późne średniowiecze, XIII-</w:t>
            </w:r>
            <w:proofErr w:type="spellStart"/>
            <w:r w:rsidRPr="003343E5">
              <w:rPr>
                <w:rFonts w:ascii="Verdana" w:hAnsi="Verdana"/>
                <w:sz w:val="20"/>
                <w:szCs w:val="20"/>
              </w:rPr>
              <w:t>XVw</w:t>
            </w:r>
            <w:proofErr w:type="spellEnd"/>
            <w:r w:rsidRPr="003343E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690D27B8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6/19/83-20</w:t>
            </w:r>
          </w:p>
        </w:tc>
        <w:tc>
          <w:tcPr>
            <w:tcW w:w="2760" w:type="dxa"/>
          </w:tcPr>
          <w:p w14:paraId="38B9A1A6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77/1046/</w:t>
            </w:r>
            <w:proofErr w:type="spellStart"/>
            <w:r w:rsidRPr="003343E5">
              <w:rPr>
                <w:rFonts w:ascii="Verdana" w:hAnsi="Verdana"/>
                <w:sz w:val="20"/>
                <w:szCs w:val="20"/>
              </w:rPr>
              <w:t>Arch</w:t>
            </w:r>
            <w:proofErr w:type="spellEnd"/>
            <w:r w:rsidRPr="003343E5">
              <w:rPr>
                <w:rFonts w:ascii="Verdana" w:hAnsi="Verdana"/>
                <w:sz w:val="20"/>
                <w:szCs w:val="20"/>
              </w:rPr>
              <w:t>/82</w:t>
            </w:r>
          </w:p>
          <w:p w14:paraId="447B350C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343E5" w:rsidRPr="00943E1D" w14:paraId="47D93498" w14:textId="77777777" w:rsidTr="003343E5">
        <w:tc>
          <w:tcPr>
            <w:tcW w:w="653" w:type="dxa"/>
          </w:tcPr>
          <w:p w14:paraId="603094FC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891" w:type="dxa"/>
          </w:tcPr>
          <w:p w14:paraId="42D071A5" w14:textId="77777777" w:rsidR="003343E5" w:rsidRPr="003343E5" w:rsidRDefault="003343E5" w:rsidP="001655E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osada, późne średniowiecze, XIV-</w:t>
            </w:r>
            <w:proofErr w:type="spellStart"/>
            <w:r w:rsidRPr="003343E5">
              <w:rPr>
                <w:rFonts w:ascii="Verdana" w:hAnsi="Verdana"/>
                <w:sz w:val="20"/>
                <w:szCs w:val="20"/>
              </w:rPr>
              <w:t>XVw</w:t>
            </w:r>
            <w:proofErr w:type="spellEnd"/>
            <w:r w:rsidRPr="003343E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51A4A892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7/20/83-20</w:t>
            </w:r>
          </w:p>
        </w:tc>
        <w:tc>
          <w:tcPr>
            <w:tcW w:w="2760" w:type="dxa"/>
          </w:tcPr>
          <w:p w14:paraId="34E3DCE1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3343E5">
              <w:rPr>
                <w:rFonts w:ascii="Verdana" w:hAnsi="Verdana"/>
                <w:sz w:val="20"/>
                <w:szCs w:val="20"/>
              </w:rPr>
              <w:t>78/1047/</w:t>
            </w:r>
            <w:proofErr w:type="spellStart"/>
            <w:r w:rsidRPr="003343E5">
              <w:rPr>
                <w:rFonts w:ascii="Verdana" w:hAnsi="Verdana"/>
                <w:sz w:val="20"/>
                <w:szCs w:val="20"/>
              </w:rPr>
              <w:t>Arch</w:t>
            </w:r>
            <w:proofErr w:type="spellEnd"/>
            <w:r w:rsidRPr="003343E5">
              <w:rPr>
                <w:rFonts w:ascii="Verdana" w:hAnsi="Verdana"/>
                <w:sz w:val="20"/>
                <w:szCs w:val="20"/>
              </w:rPr>
              <w:t>/82</w:t>
            </w:r>
          </w:p>
          <w:p w14:paraId="249D7689" w14:textId="77777777" w:rsidR="003343E5" w:rsidRPr="003343E5" w:rsidRDefault="003343E5" w:rsidP="0047590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7064ADB" w14:textId="60F6640E" w:rsidR="005616ED" w:rsidRPr="005616ED" w:rsidRDefault="009C72C2" w:rsidP="006F71DB">
      <w:pPr>
        <w:numPr>
          <w:ilvl w:val="0"/>
          <w:numId w:val="1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 xml:space="preserve">ustanawia się </w:t>
      </w:r>
      <w:r w:rsidR="005616ED">
        <w:rPr>
          <w:rFonts w:ascii="Verdana" w:eastAsia="Times New Roman" w:hAnsi="Verdana"/>
          <w:sz w:val="20"/>
          <w:szCs w:val="20"/>
          <w:lang w:eastAsia="pl-PL"/>
        </w:rPr>
        <w:t>stref</w:t>
      </w:r>
      <w:r w:rsidR="00090EC9">
        <w:rPr>
          <w:rFonts w:ascii="Verdana" w:eastAsia="Times New Roman" w:hAnsi="Verdana"/>
          <w:sz w:val="20"/>
          <w:szCs w:val="20"/>
          <w:lang w:eastAsia="pl-PL"/>
        </w:rPr>
        <w:t>ę</w:t>
      </w:r>
      <w:r w:rsidR="005616ED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090EC9">
        <w:rPr>
          <w:rFonts w:ascii="Verdana" w:eastAsia="Times New Roman" w:hAnsi="Verdana"/>
          <w:sz w:val="20"/>
          <w:szCs w:val="20"/>
          <w:lang w:eastAsia="pl-PL"/>
        </w:rPr>
        <w:t xml:space="preserve">ochrony konserwatorskiej „OW” </w:t>
      </w:r>
      <w:r w:rsidR="00090EC9" w:rsidRPr="003325C1">
        <w:rPr>
          <w:rFonts w:ascii="Verdana" w:eastAsia="Times New Roman" w:hAnsi="Verdana"/>
          <w:sz w:val="20"/>
          <w:szCs w:val="20"/>
          <w:lang w:eastAsia="pl-PL"/>
        </w:rPr>
        <w:t>nawarstwień archeologicznych wsi o średniowiecznym rodowodzie</w:t>
      </w:r>
      <w:r w:rsidR="005616ED">
        <w:rPr>
          <w:rFonts w:ascii="Verdana" w:eastAsia="Times New Roman" w:hAnsi="Verdana"/>
          <w:sz w:val="20"/>
          <w:szCs w:val="20"/>
          <w:lang w:eastAsia="pl-PL"/>
        </w:rPr>
        <w:t>;</w:t>
      </w:r>
    </w:p>
    <w:p w14:paraId="615DC7B7" w14:textId="24B0AB6B" w:rsidR="009C72C2" w:rsidRPr="00700310" w:rsidRDefault="00700310" w:rsidP="00591F8F">
      <w:pPr>
        <w:numPr>
          <w:ilvl w:val="0"/>
          <w:numId w:val="1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700310">
        <w:rPr>
          <w:rFonts w:ascii="Verdana" w:eastAsia="Times New Roman" w:hAnsi="Verdana"/>
          <w:sz w:val="20"/>
          <w:szCs w:val="20"/>
          <w:lang w:eastAsia="pl-PL"/>
        </w:rPr>
        <w:t>obszar</w:t>
      </w:r>
      <w:r w:rsidR="00AB629C">
        <w:rPr>
          <w:rFonts w:ascii="Verdana" w:eastAsia="Times New Roman" w:hAnsi="Verdana"/>
          <w:sz w:val="20"/>
          <w:szCs w:val="20"/>
          <w:lang w:eastAsia="pl-PL"/>
        </w:rPr>
        <w:t>y</w:t>
      </w:r>
      <w:r w:rsidRPr="00700310">
        <w:rPr>
          <w:rFonts w:ascii="Verdana" w:eastAsia="Times New Roman" w:hAnsi="Verdana"/>
          <w:sz w:val="20"/>
          <w:szCs w:val="20"/>
          <w:lang w:eastAsia="pl-PL"/>
        </w:rPr>
        <w:t xml:space="preserve"> usytuowan</w:t>
      </w:r>
      <w:r w:rsidR="00AB629C">
        <w:rPr>
          <w:rFonts w:ascii="Verdana" w:eastAsia="Times New Roman" w:hAnsi="Verdana"/>
          <w:sz w:val="20"/>
          <w:szCs w:val="20"/>
          <w:lang w:eastAsia="pl-PL"/>
        </w:rPr>
        <w:t>e</w:t>
      </w:r>
      <w:r w:rsidR="00090EC9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700310">
        <w:rPr>
          <w:rFonts w:ascii="Verdana" w:eastAsia="Times New Roman" w:hAnsi="Verdana"/>
          <w:sz w:val="20"/>
          <w:szCs w:val="20"/>
          <w:lang w:eastAsia="pl-PL"/>
        </w:rPr>
        <w:t>w stref</w:t>
      </w:r>
      <w:r w:rsidR="00090EC9">
        <w:rPr>
          <w:rFonts w:ascii="Verdana" w:eastAsia="Times New Roman" w:hAnsi="Verdana"/>
          <w:sz w:val="20"/>
          <w:szCs w:val="20"/>
          <w:lang w:eastAsia="pl-PL"/>
        </w:rPr>
        <w:t>ie</w:t>
      </w:r>
      <w:r w:rsidRPr="00700310">
        <w:rPr>
          <w:rFonts w:ascii="Verdana" w:eastAsia="Times New Roman" w:hAnsi="Verdana"/>
          <w:sz w:val="20"/>
          <w:szCs w:val="20"/>
          <w:lang w:eastAsia="pl-PL"/>
        </w:rPr>
        <w:t>,</w:t>
      </w:r>
      <w:r w:rsidR="00CE54D3" w:rsidRPr="00700310">
        <w:rPr>
          <w:rFonts w:ascii="Verdana" w:eastAsia="Times New Roman" w:hAnsi="Verdana"/>
          <w:sz w:val="20"/>
          <w:szCs w:val="20"/>
          <w:lang w:eastAsia="pl-PL"/>
        </w:rPr>
        <w:t xml:space="preserve"> o któr</w:t>
      </w:r>
      <w:r w:rsidR="00090EC9">
        <w:rPr>
          <w:rFonts w:ascii="Verdana" w:eastAsia="Times New Roman" w:hAnsi="Verdana"/>
          <w:sz w:val="20"/>
          <w:szCs w:val="20"/>
          <w:lang w:eastAsia="pl-PL"/>
        </w:rPr>
        <w:t>ej</w:t>
      </w:r>
      <w:r w:rsidR="00CE54D3" w:rsidRPr="00700310">
        <w:rPr>
          <w:rFonts w:ascii="Verdana" w:eastAsia="Times New Roman" w:hAnsi="Verdana"/>
          <w:sz w:val="20"/>
          <w:szCs w:val="20"/>
          <w:lang w:eastAsia="pl-PL"/>
        </w:rPr>
        <w:t xml:space="preserve"> mowa w pkt </w:t>
      </w:r>
      <w:r w:rsidR="00AB629C">
        <w:rPr>
          <w:rFonts w:ascii="Verdana" w:eastAsia="Times New Roman" w:hAnsi="Verdana"/>
          <w:sz w:val="20"/>
          <w:szCs w:val="20"/>
          <w:lang w:eastAsia="pl-PL"/>
        </w:rPr>
        <w:t>12</w:t>
      </w:r>
      <w:r w:rsidR="00CE54D3" w:rsidRPr="0070031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AB629C">
        <w:rPr>
          <w:rFonts w:ascii="Verdana" w:eastAsia="Times New Roman" w:hAnsi="Verdana"/>
          <w:sz w:val="20"/>
          <w:szCs w:val="20"/>
          <w:lang w:eastAsia="pl-PL"/>
        </w:rPr>
        <w:t>oraz w obrębie stanowisk archeologicznych wymienionych w tabeli 4</w:t>
      </w:r>
      <w:r w:rsidR="00CE54D3" w:rsidRPr="0070031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9C72C2" w:rsidRPr="00700310">
        <w:rPr>
          <w:rFonts w:ascii="Verdana" w:eastAsia="Times New Roman" w:hAnsi="Verdana" w:cs="Arial"/>
          <w:sz w:val="20"/>
          <w:szCs w:val="20"/>
          <w:lang w:eastAsia="pl-PL"/>
        </w:rPr>
        <w:t>uznaje się za obszar</w:t>
      </w:r>
      <w:r w:rsidR="00AB629C">
        <w:rPr>
          <w:rFonts w:ascii="Verdana" w:eastAsia="Times New Roman" w:hAnsi="Verdana" w:cs="Arial"/>
          <w:sz w:val="20"/>
          <w:szCs w:val="20"/>
          <w:lang w:eastAsia="pl-PL"/>
        </w:rPr>
        <w:t>y</w:t>
      </w:r>
      <w:r w:rsidR="009B241F" w:rsidRPr="00700310">
        <w:rPr>
          <w:rFonts w:ascii="Verdana" w:eastAsia="Times New Roman" w:hAnsi="Verdana" w:cs="Arial"/>
          <w:sz w:val="20"/>
          <w:szCs w:val="20"/>
          <w:lang w:eastAsia="pl-PL"/>
        </w:rPr>
        <w:t>, na który</w:t>
      </w:r>
      <w:r w:rsidR="004E442D">
        <w:rPr>
          <w:rFonts w:ascii="Verdana" w:eastAsia="Times New Roman" w:hAnsi="Verdana" w:cs="Arial"/>
          <w:sz w:val="20"/>
          <w:szCs w:val="20"/>
          <w:lang w:eastAsia="pl-PL"/>
        </w:rPr>
        <w:t>ch</w:t>
      </w:r>
      <w:r w:rsidR="009C72C2" w:rsidRPr="00700310">
        <w:rPr>
          <w:rFonts w:ascii="Verdana" w:eastAsia="Times New Roman" w:hAnsi="Verdana" w:cs="Arial"/>
          <w:sz w:val="20"/>
          <w:szCs w:val="20"/>
          <w:lang w:eastAsia="pl-PL"/>
        </w:rPr>
        <w:t xml:space="preserve"> znajdują się zabytki archeologiczne i któr</w:t>
      </w:r>
      <w:r w:rsidR="00AB629C">
        <w:rPr>
          <w:rFonts w:ascii="Verdana" w:eastAsia="Times New Roman" w:hAnsi="Verdana" w:cs="Arial"/>
          <w:sz w:val="20"/>
          <w:szCs w:val="20"/>
          <w:lang w:eastAsia="pl-PL"/>
        </w:rPr>
        <w:t>e</w:t>
      </w:r>
      <w:r w:rsidR="009C72C2" w:rsidRPr="00700310">
        <w:rPr>
          <w:rFonts w:ascii="Verdana" w:eastAsia="Times New Roman" w:hAnsi="Verdana" w:cs="Arial"/>
          <w:sz w:val="20"/>
          <w:szCs w:val="20"/>
          <w:lang w:eastAsia="pl-PL"/>
        </w:rPr>
        <w:t xml:space="preserve"> podlega</w:t>
      </w:r>
      <w:r w:rsidR="00AB629C">
        <w:rPr>
          <w:rFonts w:ascii="Verdana" w:eastAsia="Times New Roman" w:hAnsi="Verdana" w:cs="Arial"/>
          <w:sz w:val="20"/>
          <w:szCs w:val="20"/>
          <w:lang w:eastAsia="pl-PL"/>
        </w:rPr>
        <w:t>ją</w:t>
      </w:r>
      <w:r w:rsidR="009C72C2" w:rsidRPr="00700310">
        <w:rPr>
          <w:rFonts w:ascii="Verdana" w:eastAsia="Times New Roman" w:hAnsi="Verdana" w:cs="Arial"/>
          <w:sz w:val="20"/>
          <w:szCs w:val="20"/>
          <w:lang w:eastAsia="pl-PL"/>
        </w:rPr>
        <w:t xml:space="preserve"> z tego tytułu wymogom ustalonym w przepisach odrębnych;</w:t>
      </w:r>
    </w:p>
    <w:p w14:paraId="65C3A493" w14:textId="77777777" w:rsidR="009C72C2" w:rsidRPr="00E15038" w:rsidRDefault="009C72C2" w:rsidP="00591F8F">
      <w:pPr>
        <w:numPr>
          <w:ilvl w:val="0"/>
          <w:numId w:val="1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15038">
        <w:rPr>
          <w:rFonts w:ascii="Verdana" w:eastAsia="Times New Roman" w:hAnsi="Verdana" w:cs="Arial"/>
          <w:sz w:val="20"/>
          <w:szCs w:val="20"/>
          <w:lang w:eastAsia="pl-PL"/>
        </w:rPr>
        <w:t>wszelkie przedmioty, co do których istnieje przypuszczenie, iż są zabytkami, pozyskane w trakcie prac ziemnych lub odkryte jako przypadkowe znalezisko, podlegają ochronie prawnej na podstawie przepisów odrębnych</w:t>
      </w:r>
      <w:r w:rsidRPr="00E15038">
        <w:rPr>
          <w:rFonts w:ascii="Verdana" w:eastAsia="Times New Roman" w:hAnsi="Verdana" w:cs="Arial"/>
          <w:color w:val="FF0000"/>
          <w:sz w:val="20"/>
          <w:szCs w:val="20"/>
          <w:lang w:eastAsia="pl-PL"/>
        </w:rPr>
        <w:t>.</w:t>
      </w:r>
    </w:p>
    <w:p w14:paraId="1D8D873A" w14:textId="77777777" w:rsidR="00CE6AB8" w:rsidRDefault="00CE6AB8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</w:p>
    <w:p w14:paraId="59897E28" w14:textId="77777777" w:rsidR="0084476E" w:rsidRDefault="0084476E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§ 7</w:t>
      </w:r>
      <w:r w:rsidRPr="00E1503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Ustala się następujące wymagania </w:t>
      </w:r>
      <w:r w:rsidRPr="005E7F78">
        <w:rPr>
          <w:rFonts w:ascii="Verdana" w:eastAsia="Times New Roman" w:hAnsi="Verdana" w:cs="Arial"/>
          <w:sz w:val="20"/>
          <w:szCs w:val="20"/>
          <w:lang w:eastAsia="pl-PL"/>
        </w:rPr>
        <w:t>wynikające z potrzeb kształtowania przestrzeni publicznych</w:t>
      </w:r>
      <w:r>
        <w:rPr>
          <w:rFonts w:ascii="Verdana" w:eastAsia="Times New Roman" w:hAnsi="Verdana" w:cs="Arial"/>
          <w:sz w:val="20"/>
          <w:szCs w:val="20"/>
          <w:lang w:eastAsia="pl-PL"/>
        </w:rPr>
        <w:t>:</w:t>
      </w:r>
    </w:p>
    <w:p w14:paraId="0AB9A651" w14:textId="5F95E2F1" w:rsidR="0084476E" w:rsidRDefault="0084476E" w:rsidP="00591F8F">
      <w:pPr>
        <w:pStyle w:val="Akapitzlist"/>
        <w:numPr>
          <w:ilvl w:val="0"/>
          <w:numId w:val="21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za obszary przestrzeni publicznych uznaje się tereny oznaczone na rysunk</w:t>
      </w:r>
      <w:r w:rsidR="002A3FA3">
        <w:rPr>
          <w:rFonts w:ascii="Verdana" w:eastAsia="Times New Roman" w:hAnsi="Verdana"/>
          <w:sz w:val="20"/>
          <w:szCs w:val="20"/>
          <w:lang w:eastAsia="pl-PL"/>
        </w:rPr>
        <w:t>u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planu symbolami</w:t>
      </w:r>
      <w:r w:rsidR="001567C0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2A3FA3">
        <w:rPr>
          <w:rFonts w:ascii="Verdana" w:eastAsia="Times New Roman" w:hAnsi="Verdana"/>
          <w:sz w:val="20"/>
          <w:szCs w:val="20"/>
          <w:lang w:eastAsia="pl-PL"/>
        </w:rPr>
        <w:t xml:space="preserve">1.Up; 1.Up,ZC; 1.ZP do </w:t>
      </w:r>
      <w:r w:rsidR="009A2B2F" w:rsidRPr="009A2B2F">
        <w:rPr>
          <w:rFonts w:ascii="Verdana" w:eastAsia="Times New Roman" w:hAnsi="Verdana"/>
          <w:color w:val="FF0000"/>
          <w:sz w:val="20"/>
          <w:szCs w:val="20"/>
          <w:lang w:eastAsia="pl-PL"/>
        </w:rPr>
        <w:t>8</w:t>
      </w:r>
      <w:r w:rsidR="002A3FA3" w:rsidRPr="009A2B2F">
        <w:rPr>
          <w:rFonts w:ascii="Verdana" w:eastAsia="Times New Roman" w:hAnsi="Verdana"/>
          <w:color w:val="FF0000"/>
          <w:sz w:val="20"/>
          <w:szCs w:val="20"/>
          <w:lang w:eastAsia="pl-PL"/>
        </w:rPr>
        <w:t>.ZP</w:t>
      </w:r>
      <w:r w:rsidR="002A3FA3">
        <w:rPr>
          <w:rFonts w:ascii="Verdana" w:eastAsia="Times New Roman" w:hAnsi="Verdana"/>
          <w:sz w:val="20"/>
          <w:szCs w:val="20"/>
          <w:lang w:eastAsia="pl-PL"/>
        </w:rPr>
        <w:t>; 1.US; 1.KD/S do 4.KD/S; 1.KD/GP; 1.KD/Z do 3.KD/Z</w:t>
      </w:r>
      <w:r w:rsidR="003059FD">
        <w:rPr>
          <w:rFonts w:ascii="Verdana" w:eastAsia="Times New Roman" w:hAnsi="Verdana"/>
          <w:sz w:val="20"/>
          <w:szCs w:val="20"/>
          <w:lang w:eastAsia="pl-PL"/>
        </w:rPr>
        <w:t>;</w:t>
      </w:r>
      <w:r w:rsidR="002A3FA3">
        <w:rPr>
          <w:rFonts w:ascii="Verdana" w:eastAsia="Times New Roman" w:hAnsi="Verdana"/>
          <w:sz w:val="20"/>
          <w:szCs w:val="20"/>
          <w:lang w:eastAsia="pl-PL"/>
        </w:rPr>
        <w:t xml:space="preserve"> 1.KD/L do 3.KD/L oraz 1.KD/D do </w:t>
      </w:r>
      <w:r w:rsidR="00314CA3">
        <w:rPr>
          <w:rFonts w:ascii="Verdana" w:eastAsia="Times New Roman" w:hAnsi="Verdana"/>
          <w:sz w:val="20"/>
          <w:szCs w:val="20"/>
          <w:lang w:eastAsia="pl-PL"/>
        </w:rPr>
        <w:t>6</w:t>
      </w:r>
      <w:r w:rsidR="002A3FA3">
        <w:rPr>
          <w:rFonts w:ascii="Verdana" w:eastAsia="Times New Roman" w:hAnsi="Verdana"/>
          <w:sz w:val="20"/>
          <w:szCs w:val="20"/>
          <w:lang w:eastAsia="pl-PL"/>
        </w:rPr>
        <w:t>.KD/D</w:t>
      </w:r>
      <w:r>
        <w:rPr>
          <w:rFonts w:ascii="Verdana" w:eastAsia="Times New Roman" w:hAnsi="Verdana"/>
          <w:sz w:val="20"/>
          <w:szCs w:val="20"/>
          <w:lang w:eastAsia="pl-PL"/>
        </w:rPr>
        <w:t>;</w:t>
      </w:r>
    </w:p>
    <w:p w14:paraId="0F2E267A" w14:textId="70A25EC9" w:rsidR="007A7CF5" w:rsidRPr="0008247F" w:rsidRDefault="007A7CF5" w:rsidP="00591F8F">
      <w:pPr>
        <w:pStyle w:val="Akapitzlist"/>
        <w:numPr>
          <w:ilvl w:val="0"/>
          <w:numId w:val="21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/>
          <w:sz w:val="20"/>
          <w:szCs w:val="20"/>
          <w:lang w:eastAsia="pl-PL"/>
        </w:rPr>
      </w:pPr>
      <w:r w:rsidRPr="007A7CF5">
        <w:rPr>
          <w:rFonts w:ascii="Verdana" w:eastAsia="Times New Roman" w:hAnsi="Verdana" w:cs="Arial"/>
          <w:sz w:val="20"/>
          <w:szCs w:val="20"/>
          <w:lang w:eastAsia="pl-PL"/>
        </w:rPr>
        <w:t>w granicach terenów, o których mowa w pkt 1 wprowadza się ustalenia</w:t>
      </w:r>
      <w:r w:rsidR="0008247F">
        <w:rPr>
          <w:rFonts w:ascii="Verdana" w:eastAsia="Times New Roman" w:hAnsi="Verdana" w:cs="Arial"/>
          <w:sz w:val="20"/>
          <w:szCs w:val="20"/>
          <w:lang w:eastAsia="pl-PL"/>
        </w:rPr>
        <w:t xml:space="preserve"> określone w poniższej tabeli </w:t>
      </w:r>
      <w:r w:rsidR="007F11E6">
        <w:rPr>
          <w:rFonts w:ascii="Verdana" w:eastAsia="Times New Roman" w:hAnsi="Verdana" w:cs="Arial"/>
          <w:sz w:val="20"/>
          <w:szCs w:val="20"/>
          <w:lang w:eastAsia="pl-PL"/>
        </w:rPr>
        <w:t>5</w:t>
      </w:r>
      <w:r w:rsidRPr="007A7CF5">
        <w:rPr>
          <w:rFonts w:ascii="Verdana" w:eastAsia="Times New Roman" w:hAnsi="Verdana" w:cs="Arial"/>
          <w:sz w:val="20"/>
          <w:szCs w:val="20"/>
          <w:lang w:eastAsia="pl-PL"/>
        </w:rPr>
        <w:t>:</w:t>
      </w:r>
    </w:p>
    <w:p w14:paraId="473C0BE3" w14:textId="4DD75482" w:rsidR="0008247F" w:rsidRDefault="0008247F" w:rsidP="0008247F">
      <w:pPr>
        <w:pStyle w:val="Akapitzlis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Tabela </w:t>
      </w:r>
      <w:r w:rsidR="007F11E6">
        <w:rPr>
          <w:rFonts w:ascii="Verdana" w:eastAsia="Times New Roman" w:hAnsi="Verdana" w:cs="Arial"/>
          <w:sz w:val="20"/>
          <w:szCs w:val="20"/>
          <w:lang w:eastAsia="pl-PL"/>
        </w:rPr>
        <w:t>5</w:t>
      </w:r>
      <w:r>
        <w:rPr>
          <w:rFonts w:ascii="Verdana" w:eastAsia="Times New Roman" w:hAnsi="Verdana" w:cs="Arial"/>
          <w:sz w:val="20"/>
          <w:szCs w:val="20"/>
          <w:lang w:eastAsia="pl-PL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08247F" w14:paraId="2FA5A04D" w14:textId="77777777" w:rsidTr="007407FA">
        <w:tc>
          <w:tcPr>
            <w:tcW w:w="3544" w:type="dxa"/>
          </w:tcPr>
          <w:p w14:paraId="11AFC3A6" w14:textId="4270B149" w:rsidR="0008247F" w:rsidRDefault="0008247F" w:rsidP="0008247F">
            <w:pPr>
              <w:pStyle w:val="Akapitzlist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symbol terenu</w:t>
            </w:r>
          </w:p>
        </w:tc>
        <w:tc>
          <w:tcPr>
            <w:tcW w:w="5528" w:type="dxa"/>
          </w:tcPr>
          <w:p w14:paraId="1EF171C0" w14:textId="18883189" w:rsidR="0008247F" w:rsidRDefault="0008247F" w:rsidP="0008247F">
            <w:pPr>
              <w:pStyle w:val="Akapitzlist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ustalenia</w:t>
            </w:r>
          </w:p>
        </w:tc>
      </w:tr>
      <w:tr w:rsidR="0008247F" w14:paraId="765D0C48" w14:textId="77777777" w:rsidTr="007407FA">
        <w:tc>
          <w:tcPr>
            <w:tcW w:w="3544" w:type="dxa"/>
          </w:tcPr>
          <w:p w14:paraId="21E1B45E" w14:textId="4B901B7C" w:rsidR="0008247F" w:rsidRDefault="0008247F" w:rsidP="0008247F">
            <w:pPr>
              <w:pStyle w:val="Akapitzlist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1.Up; 2.Up,ZC, 1.US</w:t>
            </w:r>
          </w:p>
        </w:tc>
        <w:tc>
          <w:tcPr>
            <w:tcW w:w="5528" w:type="dxa"/>
          </w:tcPr>
          <w:p w14:paraId="6A0889FE" w14:textId="16771B3D" w:rsidR="0008247F" w:rsidRDefault="0008247F" w:rsidP="00591F8F">
            <w:pPr>
              <w:pStyle w:val="Akapitzlist"/>
              <w:numPr>
                <w:ilvl w:val="1"/>
                <w:numId w:val="18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 xml:space="preserve">ustala się </w:t>
            </w:r>
            <w:r w:rsidRPr="0008247F">
              <w:rPr>
                <w:rFonts w:ascii="Verdana" w:eastAsia="Times New Roman" w:hAnsi="Verdana" w:cs="Arial"/>
              </w:rPr>
              <w:t>zakaz lokalizacji tymczasowych obiektów usługowo – handlowych,</w:t>
            </w:r>
          </w:p>
          <w:p w14:paraId="6AD1314B" w14:textId="56F4F3E1" w:rsidR="0008247F" w:rsidRPr="0008247F" w:rsidRDefault="0008247F" w:rsidP="00591F8F">
            <w:pPr>
              <w:pStyle w:val="Akapitzlist"/>
              <w:numPr>
                <w:ilvl w:val="1"/>
                <w:numId w:val="18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eastAsia="Times New Roman" w:hAnsi="Verdana" w:cs="Arial"/>
              </w:rPr>
            </w:pPr>
            <w:r w:rsidRPr="0008247F">
              <w:rPr>
                <w:rFonts w:ascii="Verdana" w:eastAsia="Times New Roman" w:hAnsi="Verdana" w:cs="Arial"/>
              </w:rPr>
              <w:t>dopuszcza się urządzenia techniczne oraz zieleń</w:t>
            </w:r>
            <w:r>
              <w:rPr>
                <w:rFonts w:ascii="Verdana" w:eastAsia="Times New Roman" w:hAnsi="Verdana" w:cs="Arial"/>
              </w:rPr>
              <w:t>;</w:t>
            </w:r>
          </w:p>
        </w:tc>
      </w:tr>
      <w:tr w:rsidR="0008247F" w14:paraId="53AF4A1E" w14:textId="77777777" w:rsidTr="007407FA">
        <w:tc>
          <w:tcPr>
            <w:tcW w:w="3544" w:type="dxa"/>
          </w:tcPr>
          <w:p w14:paraId="0E243A80" w14:textId="05A46BF5" w:rsidR="0008247F" w:rsidRDefault="0008247F" w:rsidP="0008247F">
            <w:pPr>
              <w:pStyle w:val="Akapitzlist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1.ZP do </w:t>
            </w:r>
            <w:r w:rsidR="009A2B2F" w:rsidRPr="009A2B2F">
              <w:rPr>
                <w:rFonts w:ascii="Verdana" w:eastAsia="Times New Roman" w:hAnsi="Verdana"/>
                <w:color w:val="FF0000"/>
              </w:rPr>
              <w:t>8</w:t>
            </w:r>
            <w:r w:rsidRPr="009A2B2F">
              <w:rPr>
                <w:rFonts w:ascii="Verdana" w:eastAsia="Times New Roman" w:hAnsi="Verdana"/>
                <w:color w:val="FF0000"/>
              </w:rPr>
              <w:t>.ZP</w:t>
            </w:r>
          </w:p>
        </w:tc>
        <w:tc>
          <w:tcPr>
            <w:tcW w:w="5528" w:type="dxa"/>
          </w:tcPr>
          <w:p w14:paraId="6CD5A2B2" w14:textId="14301750" w:rsidR="0008247F" w:rsidRDefault="0008247F" w:rsidP="0008247F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a) </w:t>
            </w:r>
            <w:r w:rsidR="009A2B2F">
              <w:rPr>
                <w:rFonts w:ascii="Verdana" w:hAnsi="Verdana" w:cs="Arial"/>
              </w:rPr>
              <w:t xml:space="preserve"> </w:t>
            </w:r>
            <w:r w:rsidRPr="0008247F">
              <w:rPr>
                <w:rFonts w:ascii="Verdana" w:hAnsi="Verdana" w:cs="Arial"/>
              </w:rPr>
              <w:t xml:space="preserve">dopuszcza się lokalizację tymczasowych </w:t>
            </w:r>
          </w:p>
          <w:p w14:paraId="1E3EAF10" w14:textId="13FB10C9" w:rsidR="0008247F" w:rsidRDefault="0008247F" w:rsidP="0008247F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</w:t>
            </w:r>
            <w:r w:rsidR="009A2B2F">
              <w:rPr>
                <w:rFonts w:ascii="Verdana" w:hAnsi="Verdana" w:cs="Arial"/>
              </w:rPr>
              <w:t xml:space="preserve"> </w:t>
            </w:r>
            <w:r w:rsidRPr="0008247F">
              <w:rPr>
                <w:rFonts w:ascii="Verdana" w:hAnsi="Verdana" w:cs="Arial"/>
              </w:rPr>
              <w:t>obiektów usługowo – handlowych,</w:t>
            </w:r>
          </w:p>
          <w:p w14:paraId="3005CAFD" w14:textId="3FBDA48B" w:rsidR="0008247F" w:rsidRPr="0008247F" w:rsidRDefault="0008247F" w:rsidP="007C625B">
            <w:pPr>
              <w:pStyle w:val="Akapitzlist"/>
              <w:numPr>
                <w:ilvl w:val="0"/>
                <w:numId w:val="39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eastAsia="Times New Roman" w:hAnsi="Verdana" w:cs="Arial"/>
              </w:rPr>
            </w:pPr>
            <w:r w:rsidRPr="0008247F">
              <w:rPr>
                <w:rFonts w:ascii="Verdana" w:eastAsia="Times New Roman" w:hAnsi="Verdana" w:cs="Arial"/>
              </w:rPr>
              <w:t>dopuszcza się urządzenia techniczne,</w:t>
            </w:r>
          </w:p>
          <w:p w14:paraId="1EE509A2" w14:textId="1A8AB957" w:rsidR="0008247F" w:rsidRDefault="0008247F" w:rsidP="007C625B">
            <w:pPr>
              <w:pStyle w:val="Akapitzlist"/>
              <w:numPr>
                <w:ilvl w:val="0"/>
                <w:numId w:val="39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ustala się zachowanie istniejących zespołów zieleni wysokiej i objęcie ich zabiegami pielęgnacyjnymi poprawiającymi walory zdrowotne i kompozycyjne;</w:t>
            </w:r>
          </w:p>
        </w:tc>
      </w:tr>
      <w:tr w:rsidR="00440132" w:rsidRPr="00440132" w14:paraId="23DAF36A" w14:textId="77777777" w:rsidTr="007407FA">
        <w:tc>
          <w:tcPr>
            <w:tcW w:w="3544" w:type="dxa"/>
          </w:tcPr>
          <w:p w14:paraId="5775DA15" w14:textId="3142B551" w:rsidR="0008247F" w:rsidRPr="00440132" w:rsidRDefault="00A963D0" w:rsidP="0008247F">
            <w:pPr>
              <w:pStyle w:val="Akapitzlist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Verdana" w:eastAsia="Times New Roman" w:hAnsi="Verdana"/>
              </w:rPr>
            </w:pPr>
            <w:r w:rsidRPr="00440132">
              <w:rPr>
                <w:rFonts w:ascii="Verdana" w:eastAsia="Times New Roman" w:hAnsi="Verdana"/>
              </w:rPr>
              <w:t xml:space="preserve">1.KD/S do 4.KD/S; 1.KD/GP; 1.KD/Z do 3.KD/Z, 1.KD/L do 3.KD/L oraz 1.KD/D do </w:t>
            </w:r>
            <w:r w:rsidR="00314CA3" w:rsidRPr="00440132">
              <w:rPr>
                <w:rFonts w:ascii="Verdana" w:eastAsia="Times New Roman" w:hAnsi="Verdana"/>
              </w:rPr>
              <w:t>6</w:t>
            </w:r>
            <w:r w:rsidRPr="00440132">
              <w:rPr>
                <w:rFonts w:ascii="Verdana" w:eastAsia="Times New Roman" w:hAnsi="Verdana"/>
              </w:rPr>
              <w:t>.KD/D</w:t>
            </w:r>
          </w:p>
        </w:tc>
        <w:tc>
          <w:tcPr>
            <w:tcW w:w="5528" w:type="dxa"/>
          </w:tcPr>
          <w:p w14:paraId="03B4BA49" w14:textId="13B72C58" w:rsidR="0008247F" w:rsidRPr="00440132" w:rsidRDefault="0008247F" w:rsidP="007C625B">
            <w:pPr>
              <w:pStyle w:val="Akapitzlist"/>
              <w:numPr>
                <w:ilvl w:val="0"/>
                <w:numId w:val="40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eastAsia="Times New Roman" w:hAnsi="Verdana" w:cs="Arial"/>
              </w:rPr>
            </w:pPr>
            <w:r w:rsidRPr="00440132">
              <w:rPr>
                <w:rFonts w:ascii="Verdana" w:eastAsia="Times New Roman" w:hAnsi="Verdana" w:cs="Arial"/>
              </w:rPr>
              <w:t>ustala się zakaz lokalizacji tymczasowych obiektów usługowo – handlowych,</w:t>
            </w:r>
          </w:p>
          <w:p w14:paraId="5F3C3570" w14:textId="0D5B5316" w:rsidR="0008247F" w:rsidRPr="00440132" w:rsidRDefault="0008247F" w:rsidP="007C625B">
            <w:pPr>
              <w:pStyle w:val="Akapitzlist"/>
              <w:numPr>
                <w:ilvl w:val="0"/>
                <w:numId w:val="40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both"/>
              <w:rPr>
                <w:rFonts w:ascii="Verdana" w:eastAsia="Times New Roman" w:hAnsi="Verdana" w:cs="Arial"/>
              </w:rPr>
            </w:pPr>
            <w:r w:rsidRPr="00440132">
              <w:rPr>
                <w:rFonts w:ascii="Verdana" w:eastAsia="Times New Roman" w:hAnsi="Verdana" w:cs="Arial"/>
              </w:rPr>
              <w:t xml:space="preserve">dopuszcza się urządzenia techniczne oraz zieleń w zakresie nie kolidującym z </w:t>
            </w:r>
            <w:r w:rsidR="00A963D0" w:rsidRPr="00440132">
              <w:rPr>
                <w:rFonts w:ascii="Verdana" w:eastAsia="Times New Roman" w:hAnsi="Verdana" w:cs="Arial"/>
              </w:rPr>
              <w:t>wymagania technicznymi dróg  oraz bezpieczeństwem ruchu</w:t>
            </w:r>
            <w:r w:rsidR="00956193" w:rsidRPr="00440132">
              <w:rPr>
                <w:rFonts w:ascii="Verdana" w:eastAsia="Times New Roman" w:hAnsi="Verdana" w:cs="Arial"/>
              </w:rPr>
              <w:t>.</w:t>
            </w:r>
          </w:p>
        </w:tc>
      </w:tr>
    </w:tbl>
    <w:p w14:paraId="3D52F043" w14:textId="4C936BCC" w:rsidR="0008247F" w:rsidRPr="00440132" w:rsidRDefault="009A2B2F" w:rsidP="009A2B2F">
      <w:pPr>
        <w:pStyle w:val="Akapitzlist"/>
        <w:numPr>
          <w:ilvl w:val="0"/>
          <w:numId w:val="21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/>
          <w:sz w:val="20"/>
          <w:szCs w:val="20"/>
          <w:lang w:eastAsia="pl-PL"/>
        </w:rPr>
      </w:pPr>
      <w:r w:rsidRPr="00440132">
        <w:rPr>
          <w:rFonts w:ascii="Verdana" w:eastAsia="Times New Roman" w:hAnsi="Verdana"/>
          <w:sz w:val="20"/>
          <w:szCs w:val="20"/>
          <w:lang w:eastAsia="pl-PL"/>
        </w:rPr>
        <w:t xml:space="preserve">lokalizacja tymczasowych obiektów usługowo – handlowych </w:t>
      </w:r>
      <w:r w:rsidR="0076314A" w:rsidRPr="00440132">
        <w:rPr>
          <w:rFonts w:ascii="Verdana" w:eastAsia="Times New Roman" w:hAnsi="Verdana"/>
          <w:sz w:val="20"/>
          <w:szCs w:val="20"/>
          <w:lang w:eastAsia="pl-PL"/>
        </w:rPr>
        <w:t>jest dopuszczalna wyłącznie poza obszarami szczególnego zagrożenia powodzią</w:t>
      </w: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1A892F05" w14:textId="77777777" w:rsidR="00306A38" w:rsidRPr="009A2B2F" w:rsidRDefault="00306A38" w:rsidP="00306A38">
      <w:pPr>
        <w:pStyle w:val="Akapitzlis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/>
          <w:color w:val="FF0000"/>
          <w:sz w:val="20"/>
          <w:szCs w:val="20"/>
          <w:lang w:eastAsia="pl-PL"/>
        </w:rPr>
      </w:pPr>
    </w:p>
    <w:p w14:paraId="59F76C15" w14:textId="7474A7DC" w:rsidR="0059150D" w:rsidRPr="00980081" w:rsidRDefault="0084476E" w:rsidP="0059150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§ 8</w:t>
      </w:r>
      <w:r w:rsidR="00CE6AB8" w:rsidRPr="00E1503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  <w:r w:rsidR="0059150D" w:rsidRPr="00E1503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Ustala się następujące wymagania w zakresie przeznaczenia terenów, linii rozgraniczających tereny o różnym przeznaczeniu lub różnych zasadach zagospodarowania oraz kształtowania zabudowy </w:t>
      </w:r>
      <w:r w:rsidR="0059150D">
        <w:rPr>
          <w:rFonts w:ascii="Verdana" w:eastAsia="Times New Roman" w:hAnsi="Verdana" w:cs="Times New Roman"/>
          <w:sz w:val="20"/>
          <w:szCs w:val="20"/>
          <w:lang w:eastAsia="pl-PL"/>
        </w:rPr>
        <w:t>a także</w:t>
      </w:r>
      <w:r w:rsidR="0059150D" w:rsidRPr="00E1503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zasad i warunków zagospodarowania teren</w:t>
      </w:r>
      <w:r w:rsidR="0059150D">
        <w:rPr>
          <w:rFonts w:ascii="Verdana" w:eastAsia="Times New Roman" w:hAnsi="Verdana" w:cs="Times New Roman"/>
          <w:sz w:val="20"/>
          <w:szCs w:val="20"/>
          <w:lang w:eastAsia="pl-PL"/>
        </w:rPr>
        <w:t>ów</w:t>
      </w:r>
      <w:r w:rsidR="0059150D" w:rsidRPr="00E15038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="0059150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59150D" w:rsidRPr="00E1503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określone w poniższych </w:t>
      </w:r>
      <w:r w:rsidR="0059150D" w:rsidRPr="0098008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tabelach </w:t>
      </w:r>
      <w:r w:rsidR="007F11E6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="0059150D" w:rsidRPr="0098008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- 3</w:t>
      </w:r>
      <w:r w:rsidR="007A0E26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="0059150D" w:rsidRPr="00980081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4D23F39B" w14:textId="77777777" w:rsidR="00700E1D" w:rsidRPr="00443894" w:rsidRDefault="00700E1D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49FB675" w14:textId="76A188C8" w:rsidR="00A044B9" w:rsidRPr="00E15038" w:rsidRDefault="00A044B9" w:rsidP="00A044B9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Tabela </w:t>
      </w:r>
      <w:r w:rsidR="007F11E6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="007568A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– ustalenia dla teren</w:t>
      </w:r>
      <w:r w:rsidR="007568A0">
        <w:rPr>
          <w:rFonts w:ascii="Verdana" w:eastAsia="Times New Roman" w:hAnsi="Verdana" w:cs="Times New Roman"/>
          <w:sz w:val="20"/>
          <w:szCs w:val="20"/>
          <w:lang w:eastAsia="pl-PL"/>
        </w:rPr>
        <w:t>ów</w:t>
      </w:r>
      <w:r w:rsidRPr="00E1503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1.</w:t>
      </w:r>
      <w:r w:rsidR="00BD401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MN do </w:t>
      </w:r>
      <w:r w:rsidR="007568A0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1C31E9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="00BD4011">
        <w:rPr>
          <w:rFonts w:ascii="Verdana" w:eastAsia="Times New Roman" w:hAnsi="Verdana" w:cs="Times New Roman"/>
          <w:sz w:val="20"/>
          <w:szCs w:val="20"/>
          <w:lang w:eastAsia="pl-PL"/>
        </w:rPr>
        <w:t>.MN</w:t>
      </w:r>
      <w:r w:rsidRPr="00E15038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255"/>
      </w:tblGrid>
      <w:tr w:rsidR="00A044B9" w:rsidRPr="00E15038" w14:paraId="16EDC7EA" w14:textId="77777777" w:rsidTr="005B59E5">
        <w:tc>
          <w:tcPr>
            <w:tcW w:w="817" w:type="dxa"/>
            <w:shd w:val="clear" w:color="auto" w:fill="auto"/>
          </w:tcPr>
          <w:p w14:paraId="7E275B7A" w14:textId="77777777" w:rsidR="00A044B9" w:rsidRPr="00E15038" w:rsidRDefault="00A044B9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95" w:type="dxa"/>
            <w:shd w:val="clear" w:color="auto" w:fill="auto"/>
          </w:tcPr>
          <w:p w14:paraId="46ED4145" w14:textId="6EF74176" w:rsidR="00A044B9" w:rsidRPr="00E15038" w:rsidRDefault="00A044B9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Przeznaczenie teren</w:t>
            </w:r>
            <w:r w:rsidR="007568A0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ów</w:t>
            </w:r>
            <w:r w:rsidRPr="00E1503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i linie rozgraniczające:</w:t>
            </w:r>
          </w:p>
        </w:tc>
      </w:tr>
      <w:tr w:rsidR="00A044B9" w:rsidRPr="00E15038" w14:paraId="0FF81361" w14:textId="77777777" w:rsidTr="005B59E5">
        <w:tc>
          <w:tcPr>
            <w:tcW w:w="817" w:type="dxa"/>
            <w:shd w:val="clear" w:color="auto" w:fill="auto"/>
          </w:tcPr>
          <w:p w14:paraId="3B1B194D" w14:textId="77777777" w:rsidR="00A044B9" w:rsidRPr="00E15038" w:rsidRDefault="00A044B9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395" w:type="dxa"/>
            <w:shd w:val="clear" w:color="auto" w:fill="auto"/>
          </w:tcPr>
          <w:p w14:paraId="650E7395" w14:textId="07CF7611" w:rsidR="00A044B9" w:rsidRPr="007568A0" w:rsidRDefault="00A044B9" w:rsidP="007568A0">
            <w:pPr>
              <w:numPr>
                <w:ilvl w:val="1"/>
                <w:numId w:val="12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podstawowe</w:t>
            </w:r>
            <w:r w:rsidR="007568A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Pr="007568A0">
              <w:rPr>
                <w:rFonts w:ascii="Verdana" w:eastAsia="Times New Roman" w:hAnsi="Verdana"/>
                <w:sz w:val="20"/>
                <w:szCs w:val="20"/>
                <w:lang w:eastAsia="pl-PL"/>
              </w:rPr>
              <w:t>teren</w:t>
            </w:r>
            <w:r w:rsidR="007568A0" w:rsidRPr="007568A0">
              <w:rPr>
                <w:rFonts w:ascii="Verdana" w:eastAsia="Times New Roman" w:hAnsi="Verdana"/>
                <w:sz w:val="20"/>
                <w:szCs w:val="20"/>
                <w:lang w:eastAsia="pl-PL"/>
              </w:rPr>
              <w:t>y</w:t>
            </w:r>
            <w:r w:rsidRPr="007568A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zabudowy </w:t>
            </w:r>
            <w:r w:rsidR="007568A0" w:rsidRPr="007568A0">
              <w:rPr>
                <w:rFonts w:ascii="Verdana" w:eastAsia="Times New Roman" w:hAnsi="Verdana"/>
                <w:sz w:val="20"/>
                <w:szCs w:val="20"/>
                <w:lang w:eastAsia="pl-PL"/>
              </w:rPr>
              <w:t>mieszkaniowej jednorodzinnej</w:t>
            </w:r>
            <w:r w:rsidRPr="007568A0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1444C8AD" w14:textId="77777777" w:rsidR="007568A0" w:rsidRDefault="00A044B9" w:rsidP="0069513E">
            <w:pPr>
              <w:numPr>
                <w:ilvl w:val="1"/>
                <w:numId w:val="12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uzupełniające</w:t>
            </w:r>
            <w:r w:rsidR="007568A0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606D5131" w14:textId="6F0E4610" w:rsidR="007568A0" w:rsidRPr="00B2129C" w:rsidRDefault="007568A0" w:rsidP="007568A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jc w:val="both"/>
              <w:rPr>
                <w:rFonts w:ascii="Verdana" w:eastAsia="Times New Roman" w:hAnsi="Verdana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a)</w:t>
            </w:r>
            <w:r w:rsidR="0045464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usług</w:t>
            </w:r>
            <w:r w:rsidR="00B2129C" w:rsidRPr="00DC7718">
              <w:rPr>
                <w:rFonts w:ascii="Verdana" w:eastAsia="Times New Roman" w:hAnsi="Verdana"/>
                <w:sz w:val="20"/>
                <w:szCs w:val="20"/>
                <w:lang w:eastAsia="pl-PL"/>
              </w:rPr>
              <w:t>i</w:t>
            </w:r>
            <w:r w:rsidR="0045464C" w:rsidRPr="00DC7718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7E120B78" w14:textId="78DF76B0" w:rsidR="00A35D89" w:rsidRDefault="0045464C" w:rsidP="007568A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b) istniejąc</w:t>
            </w:r>
            <w:r w:rsidR="00F946BA">
              <w:rPr>
                <w:rFonts w:ascii="Verdana" w:eastAsia="Times New Roman" w:hAnsi="Verdana"/>
                <w:sz w:val="20"/>
                <w:szCs w:val="20"/>
                <w:lang w:eastAsia="pl-PL"/>
              </w:rPr>
              <w:t>a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zabudow</w:t>
            </w:r>
            <w:r w:rsidR="00F946BA">
              <w:rPr>
                <w:rFonts w:ascii="Verdana" w:eastAsia="Times New Roman" w:hAnsi="Verdana"/>
                <w:sz w:val="20"/>
                <w:szCs w:val="20"/>
                <w:lang w:eastAsia="pl-PL"/>
              </w:rPr>
              <w:t>a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zagrodow</w:t>
            </w:r>
            <w:r w:rsidR="00F946BA">
              <w:rPr>
                <w:rFonts w:ascii="Verdana" w:eastAsia="Times New Roman" w:hAnsi="Verdana"/>
                <w:sz w:val="20"/>
                <w:szCs w:val="20"/>
                <w:lang w:eastAsia="pl-PL"/>
              </w:rPr>
              <w:t>a</w:t>
            </w:r>
            <w:r w:rsidR="00A35D89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4E2F8446" w14:textId="5AF6CC3B" w:rsidR="00F946BA" w:rsidRDefault="00F946BA" w:rsidP="007568A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c) zabudowa rekreacji indywidualnej;</w:t>
            </w:r>
          </w:p>
          <w:p w14:paraId="486D55CB" w14:textId="0744DB6A" w:rsidR="006B4B95" w:rsidRDefault="00F946BA" w:rsidP="007568A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d</w:t>
            </w:r>
            <w:r w:rsidR="00A35D89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zieleń urządzona</w:t>
            </w:r>
            <w:r w:rsidR="006B4B95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7C795E4C" w14:textId="05E472C7" w:rsidR="0045464C" w:rsidRPr="003C75CB" w:rsidRDefault="00F946BA" w:rsidP="007568A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e</w:t>
            </w:r>
            <w:r w:rsidR="006B4B95">
              <w:rPr>
                <w:rFonts w:ascii="Verdana" w:eastAsia="Times New Roman" w:hAnsi="Verdana"/>
                <w:sz w:val="20"/>
                <w:szCs w:val="20"/>
                <w:lang w:eastAsia="pl-PL"/>
              </w:rPr>
              <w:t>) parkingi i drogi wewnętrzne</w:t>
            </w:r>
            <w:r w:rsidR="0045464C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6E748DF1" w14:textId="1D6C9F7B" w:rsidR="00004A3D" w:rsidRPr="003C75CB" w:rsidRDefault="00004A3D" w:rsidP="00004A3D">
            <w:pPr>
              <w:pStyle w:val="Akapitzlist"/>
              <w:numPr>
                <w:ilvl w:val="1"/>
                <w:numId w:val="12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3C75C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dopuszcza się adaptację </w:t>
            </w:r>
            <w:r w:rsidR="00DC7718" w:rsidRPr="003C75C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istniejącej zabudowy gospodarczej i inwentarskiej </w:t>
            </w:r>
            <w:r w:rsidRPr="003C75CB">
              <w:rPr>
                <w:rFonts w:ascii="Verdana" w:eastAsia="Times New Roman" w:hAnsi="Verdana"/>
                <w:sz w:val="20"/>
                <w:szCs w:val="20"/>
                <w:lang w:eastAsia="pl-PL"/>
              </w:rPr>
              <w:t>na cele usługowe oraz mieszkaniowe</w:t>
            </w:r>
            <w:r w:rsidR="00DC7718">
              <w:rPr>
                <w:rFonts w:ascii="Verdana" w:eastAsia="Times New Roman" w:hAnsi="Verdana"/>
                <w:sz w:val="20"/>
                <w:szCs w:val="20"/>
                <w:lang w:eastAsia="pl-PL"/>
              </w:rPr>
              <w:t>, w tym</w:t>
            </w:r>
            <w:r w:rsidRPr="003C75C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wielorodzinne bez ograniczeń procentowego udziału tych funkcji ustalonego w </w:t>
            </w:r>
            <w:r w:rsidRPr="003C75CB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>§ 3 pkt 5;</w:t>
            </w:r>
            <w:r w:rsidRPr="003C75C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</w:t>
            </w:r>
          </w:p>
          <w:p w14:paraId="0364978D" w14:textId="77777777" w:rsidR="00A044B9" w:rsidRPr="00E15038" w:rsidRDefault="00A044B9" w:rsidP="0069513E">
            <w:pPr>
              <w:pStyle w:val="Akapitzlist"/>
              <w:numPr>
                <w:ilvl w:val="1"/>
                <w:numId w:val="12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linie rozgraniczające tereny o różnym przeznaczeniu lub różnych zasadach </w:t>
            </w:r>
          </w:p>
          <w:p w14:paraId="45169FAA" w14:textId="77777777" w:rsidR="00A044B9" w:rsidRPr="00E15038" w:rsidRDefault="00A044B9" w:rsidP="005B59E5">
            <w:pPr>
              <w:pStyle w:val="Akapitzlist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zagospodarowania określa rysunek planu.</w:t>
            </w:r>
          </w:p>
        </w:tc>
      </w:tr>
      <w:tr w:rsidR="00A044B9" w:rsidRPr="00E15038" w14:paraId="35F6BBDF" w14:textId="77777777" w:rsidTr="005B59E5">
        <w:tc>
          <w:tcPr>
            <w:tcW w:w="817" w:type="dxa"/>
            <w:shd w:val="clear" w:color="auto" w:fill="auto"/>
          </w:tcPr>
          <w:p w14:paraId="3B0C22D1" w14:textId="77777777" w:rsidR="00A044B9" w:rsidRPr="00E15038" w:rsidRDefault="00A044B9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 xml:space="preserve">2. </w:t>
            </w:r>
          </w:p>
        </w:tc>
        <w:tc>
          <w:tcPr>
            <w:tcW w:w="8395" w:type="dxa"/>
            <w:shd w:val="clear" w:color="auto" w:fill="auto"/>
          </w:tcPr>
          <w:p w14:paraId="5BA076B4" w14:textId="77777777" w:rsidR="00A044B9" w:rsidRPr="00E15038" w:rsidRDefault="00A044B9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Zasady kształtowania zabudowy i zagospodarowania terenów:</w:t>
            </w:r>
          </w:p>
        </w:tc>
      </w:tr>
      <w:tr w:rsidR="00A044B9" w:rsidRPr="00E15038" w14:paraId="73A792FF" w14:textId="77777777" w:rsidTr="005B59E5">
        <w:tc>
          <w:tcPr>
            <w:tcW w:w="817" w:type="dxa"/>
            <w:shd w:val="clear" w:color="auto" w:fill="auto"/>
          </w:tcPr>
          <w:p w14:paraId="559223BD" w14:textId="77777777" w:rsidR="00A044B9" w:rsidRPr="00E15038" w:rsidRDefault="00A044B9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395" w:type="dxa"/>
            <w:shd w:val="clear" w:color="auto" w:fill="auto"/>
          </w:tcPr>
          <w:p w14:paraId="6271FFAC" w14:textId="77777777" w:rsidR="00E61500" w:rsidRPr="006447FA" w:rsidRDefault="00E61500" w:rsidP="00E6150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4351D2">
              <w:rPr>
                <w:rFonts w:ascii="Verdana" w:hAnsi="Verdana"/>
                <w:sz w:val="20"/>
                <w:szCs w:val="20"/>
              </w:rPr>
              <w:t>1)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447FA">
              <w:rPr>
                <w:rFonts w:ascii="Verdana" w:hAnsi="Verdana"/>
                <w:sz w:val="20"/>
                <w:szCs w:val="20"/>
              </w:rPr>
              <w:t>wskaźnik intensywności zabudowy:</w:t>
            </w:r>
          </w:p>
          <w:p w14:paraId="4A6A468C" w14:textId="0768937F" w:rsidR="00E61500" w:rsidRDefault="00E61500" w:rsidP="0069513E">
            <w:pPr>
              <w:numPr>
                <w:ilvl w:val="0"/>
                <w:numId w:val="9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743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3D659F">
              <w:rPr>
                <w:rFonts w:ascii="Verdana" w:hAnsi="Verdana"/>
                <w:sz w:val="20"/>
                <w:szCs w:val="20"/>
              </w:rPr>
              <w:t>minimum 0,</w:t>
            </w:r>
            <w:r w:rsidR="0045464C">
              <w:rPr>
                <w:rFonts w:ascii="Verdana" w:hAnsi="Verdana"/>
                <w:sz w:val="20"/>
                <w:szCs w:val="20"/>
              </w:rPr>
              <w:t>0</w:t>
            </w:r>
            <w:r w:rsidR="000529F4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14:paraId="386A91A3" w14:textId="77777777" w:rsidR="000529F4" w:rsidRDefault="00E61500" w:rsidP="0069513E">
            <w:pPr>
              <w:numPr>
                <w:ilvl w:val="0"/>
                <w:numId w:val="9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743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AE0563">
              <w:rPr>
                <w:rFonts w:ascii="Verdana" w:hAnsi="Verdana"/>
                <w:sz w:val="20"/>
                <w:szCs w:val="20"/>
              </w:rPr>
              <w:t>maksimum</w:t>
            </w:r>
            <w:r w:rsidR="000529F4">
              <w:rPr>
                <w:rFonts w:ascii="Verdana" w:hAnsi="Verdana"/>
                <w:sz w:val="20"/>
                <w:szCs w:val="20"/>
              </w:rPr>
              <w:t>:</w:t>
            </w:r>
          </w:p>
          <w:p w14:paraId="03B4B287" w14:textId="77777777" w:rsidR="00F432C1" w:rsidRDefault="000529F4" w:rsidP="00F432C1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74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w granicach terenów 1.MN, 2.MN,</w:t>
            </w:r>
            <w:r w:rsidR="00A1501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432C1">
              <w:rPr>
                <w:rFonts w:ascii="Verdana" w:hAnsi="Verdana"/>
                <w:sz w:val="20"/>
                <w:szCs w:val="20"/>
              </w:rPr>
              <w:t xml:space="preserve">5.MN, </w:t>
            </w:r>
            <w:r w:rsidR="00A1501B">
              <w:rPr>
                <w:rFonts w:ascii="Verdana" w:hAnsi="Verdana"/>
                <w:sz w:val="20"/>
                <w:szCs w:val="20"/>
              </w:rPr>
              <w:t>6.MN, 7.MN do 11.MN, 13.MN</w:t>
            </w:r>
            <w:r w:rsidR="000625C3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14:paraId="6A213343" w14:textId="757611DA" w:rsidR="00E61500" w:rsidRDefault="00F432C1" w:rsidP="00F432C1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74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0625C3">
              <w:rPr>
                <w:rFonts w:ascii="Verdana" w:hAnsi="Verdana"/>
                <w:sz w:val="20"/>
                <w:szCs w:val="20"/>
              </w:rPr>
              <w:t>15.MN do 19.MN</w:t>
            </w:r>
            <w:r w:rsidR="00160682">
              <w:rPr>
                <w:rFonts w:ascii="Verdana" w:hAnsi="Verdana"/>
                <w:sz w:val="20"/>
                <w:szCs w:val="20"/>
              </w:rPr>
              <w:t>, 23.MN, 25.MN, 26.MN</w:t>
            </w:r>
            <w:r w:rsidR="001C31E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61500">
              <w:rPr>
                <w:rFonts w:ascii="Verdana" w:hAnsi="Verdana"/>
                <w:sz w:val="20"/>
                <w:szCs w:val="20"/>
              </w:rPr>
              <w:t>– 0,</w:t>
            </w:r>
            <w:r w:rsidR="00A1501B">
              <w:rPr>
                <w:rFonts w:ascii="Verdana" w:hAnsi="Verdana"/>
                <w:sz w:val="20"/>
                <w:szCs w:val="20"/>
              </w:rPr>
              <w:t>4</w:t>
            </w:r>
            <w:r w:rsidR="0045464C">
              <w:rPr>
                <w:rFonts w:ascii="Verdana" w:hAnsi="Verdana"/>
                <w:sz w:val="20"/>
                <w:szCs w:val="20"/>
              </w:rPr>
              <w:t>0</w:t>
            </w:r>
            <w:r w:rsidR="000529F4">
              <w:rPr>
                <w:rFonts w:ascii="Verdana" w:hAnsi="Verdana"/>
                <w:sz w:val="20"/>
                <w:szCs w:val="20"/>
              </w:rPr>
              <w:t>,</w:t>
            </w:r>
          </w:p>
          <w:p w14:paraId="1134B16D" w14:textId="77777777" w:rsidR="00127A8F" w:rsidRDefault="000529F4" w:rsidP="000529F4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74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w granicach terenów 3.MN</w:t>
            </w:r>
            <w:r w:rsidR="005654EC">
              <w:rPr>
                <w:rFonts w:ascii="Verdana" w:hAnsi="Verdana"/>
                <w:sz w:val="20"/>
                <w:szCs w:val="20"/>
              </w:rPr>
              <w:t>, 4.MN</w:t>
            </w:r>
            <w:r w:rsidR="00A1501B">
              <w:rPr>
                <w:rFonts w:ascii="Verdana" w:hAnsi="Verdana"/>
                <w:sz w:val="20"/>
                <w:szCs w:val="20"/>
              </w:rPr>
              <w:t>, 12.MN, 14.MN, 15.MN</w:t>
            </w:r>
            <w:r w:rsidR="00160682">
              <w:rPr>
                <w:rFonts w:ascii="Verdana" w:hAnsi="Verdana"/>
                <w:sz w:val="20"/>
                <w:szCs w:val="20"/>
              </w:rPr>
              <w:t xml:space="preserve">, 21.MN, </w:t>
            </w:r>
          </w:p>
          <w:p w14:paraId="73B16402" w14:textId="3B686F4D" w:rsidR="000529F4" w:rsidRDefault="00127A8F" w:rsidP="000529F4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74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160682">
              <w:rPr>
                <w:rFonts w:ascii="Verdana" w:hAnsi="Verdana"/>
                <w:sz w:val="20"/>
                <w:szCs w:val="20"/>
              </w:rPr>
              <w:t>22.MN, 24.MN</w:t>
            </w:r>
            <w:r w:rsidR="00A1501B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0529F4">
              <w:rPr>
                <w:rFonts w:ascii="Verdana" w:hAnsi="Verdana"/>
                <w:sz w:val="20"/>
                <w:szCs w:val="20"/>
              </w:rPr>
              <w:t>– 0,50</w:t>
            </w:r>
            <w:r w:rsidR="000625C3">
              <w:rPr>
                <w:rFonts w:ascii="Verdana" w:hAnsi="Verdana"/>
                <w:sz w:val="20"/>
                <w:szCs w:val="20"/>
              </w:rPr>
              <w:t>,</w:t>
            </w:r>
          </w:p>
          <w:p w14:paraId="19546F41" w14:textId="71E34F2F" w:rsidR="000625C3" w:rsidRDefault="000625C3" w:rsidP="000529F4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74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w granicach terenu 20.MN</w:t>
            </w:r>
            <w:r w:rsidR="00160682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– 0,60;</w:t>
            </w:r>
          </w:p>
          <w:p w14:paraId="04B838B2" w14:textId="77777777" w:rsidR="004B76DD" w:rsidRDefault="00205F7D" w:rsidP="004B76DD">
            <w:pPr>
              <w:pStyle w:val="Akapitzlist"/>
              <w:numPr>
                <w:ilvl w:val="0"/>
                <w:numId w:val="10"/>
              </w:num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maksymalna </w:t>
            </w:r>
            <w:r w:rsidR="00E61500" w:rsidRPr="009144AF">
              <w:rPr>
                <w:rFonts w:ascii="Verdana" w:hAnsi="Verdana"/>
                <w:sz w:val="20"/>
                <w:szCs w:val="20"/>
              </w:rPr>
              <w:t>wielkość powierzchni zabudowy w stosunku do powierzchni działki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32733939" w14:textId="66C62E8B" w:rsidR="00127A8F" w:rsidRDefault="00127A8F" w:rsidP="004B76DD">
            <w:pPr>
              <w:pStyle w:val="Akapitzlist"/>
              <w:numPr>
                <w:ilvl w:val="1"/>
                <w:numId w:val="11"/>
              </w:num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B76DD">
              <w:rPr>
                <w:rFonts w:ascii="Verdana" w:hAnsi="Verdana"/>
                <w:sz w:val="20"/>
                <w:szCs w:val="20"/>
              </w:rPr>
              <w:t xml:space="preserve">w granicach terenów 1.MN, 2.MN, </w:t>
            </w:r>
            <w:r w:rsidR="00F432C1">
              <w:rPr>
                <w:rFonts w:ascii="Verdana" w:hAnsi="Verdana"/>
                <w:sz w:val="20"/>
                <w:szCs w:val="20"/>
              </w:rPr>
              <w:t xml:space="preserve">5.MN </w:t>
            </w:r>
            <w:r w:rsidRPr="004B76DD">
              <w:rPr>
                <w:rFonts w:ascii="Verdana" w:hAnsi="Verdana"/>
                <w:sz w:val="20"/>
                <w:szCs w:val="20"/>
              </w:rPr>
              <w:t xml:space="preserve">6.MN, 7.MN do 11.MN, 13.MN, </w:t>
            </w:r>
            <w:r>
              <w:rPr>
                <w:rFonts w:ascii="Verdana" w:hAnsi="Verdana"/>
                <w:sz w:val="20"/>
                <w:szCs w:val="20"/>
              </w:rPr>
              <w:t>15.MN do 19.MN, 23.MN, 25.MN, 26.MN</w:t>
            </w:r>
            <w:r w:rsidR="001C31E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– 0,30,</w:t>
            </w:r>
          </w:p>
          <w:p w14:paraId="0967211E" w14:textId="225754F2" w:rsidR="00127A8F" w:rsidRPr="004B76DD" w:rsidRDefault="00127A8F" w:rsidP="004B76DD">
            <w:pPr>
              <w:pStyle w:val="Akapitzlist"/>
              <w:numPr>
                <w:ilvl w:val="1"/>
                <w:numId w:val="11"/>
              </w:num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B76DD">
              <w:rPr>
                <w:rFonts w:ascii="Verdana" w:hAnsi="Verdana"/>
                <w:sz w:val="20"/>
                <w:szCs w:val="20"/>
              </w:rPr>
              <w:t>w granicach terenów 3.MN, 4.MN, 12.MN, 14.MN, 15.MN, 20.MN do  22.MN, 24.MN  – 0,40;</w:t>
            </w:r>
          </w:p>
          <w:p w14:paraId="3E13DCF1" w14:textId="77777777" w:rsidR="00E61500" w:rsidRPr="009144AF" w:rsidRDefault="00E61500" w:rsidP="0069513E">
            <w:pPr>
              <w:pStyle w:val="Akapitzlist"/>
              <w:numPr>
                <w:ilvl w:val="0"/>
                <w:numId w:val="10"/>
              </w:num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44AF">
              <w:rPr>
                <w:rFonts w:ascii="Verdana" w:hAnsi="Verdana"/>
                <w:sz w:val="20"/>
                <w:szCs w:val="20"/>
              </w:rPr>
              <w:t xml:space="preserve">minimalny udział powierzchni biologicznie  czynnej w odniesieniu do </w:t>
            </w:r>
          </w:p>
          <w:p w14:paraId="61570A2D" w14:textId="77777777" w:rsidR="00BB4F69" w:rsidRDefault="00E61500" w:rsidP="00E6150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17"/>
              <w:rPr>
                <w:rFonts w:ascii="Verdana" w:hAnsi="Verdana"/>
                <w:sz w:val="20"/>
                <w:szCs w:val="20"/>
              </w:rPr>
            </w:pPr>
            <w:r w:rsidRPr="00CB5CC9">
              <w:rPr>
                <w:rFonts w:ascii="Verdana" w:hAnsi="Verdana"/>
                <w:sz w:val="20"/>
                <w:szCs w:val="20"/>
              </w:rPr>
              <w:t>powierzchni działki budowlanej</w:t>
            </w:r>
            <w:r w:rsidR="00BB4F69">
              <w:rPr>
                <w:rFonts w:ascii="Verdana" w:hAnsi="Verdana"/>
                <w:sz w:val="20"/>
                <w:szCs w:val="20"/>
              </w:rPr>
              <w:t>:</w:t>
            </w:r>
          </w:p>
          <w:p w14:paraId="5D6DB42A" w14:textId="069B981B" w:rsidR="00BB4F69" w:rsidRDefault="00BB4F69" w:rsidP="007C625B">
            <w:pPr>
              <w:pStyle w:val="Akapitzlist"/>
              <w:numPr>
                <w:ilvl w:val="0"/>
                <w:numId w:val="11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 działkach przeznaczonych pod nowoprojektowaną zabudowę – </w:t>
            </w:r>
            <w:r w:rsidR="000A2419">
              <w:rPr>
                <w:rFonts w:ascii="Verdana" w:hAnsi="Verdana"/>
                <w:sz w:val="20"/>
                <w:szCs w:val="20"/>
              </w:rPr>
              <w:t>40</w:t>
            </w:r>
            <w:r>
              <w:rPr>
                <w:rFonts w:ascii="Verdana" w:hAnsi="Verdana"/>
                <w:sz w:val="20"/>
                <w:szCs w:val="20"/>
              </w:rPr>
              <w:t>%,</w:t>
            </w:r>
          </w:p>
          <w:p w14:paraId="1B0FD754" w14:textId="73D55198" w:rsidR="00E61500" w:rsidRPr="00BB4F69" w:rsidRDefault="00BB4F69" w:rsidP="007C625B">
            <w:pPr>
              <w:pStyle w:val="Akapitzlist"/>
              <w:numPr>
                <w:ilvl w:val="0"/>
                <w:numId w:val="11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 działkach zabudowanych w stanie istniejącym </w:t>
            </w:r>
            <w:r w:rsidR="00E61500" w:rsidRPr="00BB4F69">
              <w:rPr>
                <w:rFonts w:ascii="Verdana" w:hAnsi="Verdana"/>
                <w:sz w:val="20"/>
                <w:szCs w:val="20"/>
              </w:rPr>
              <w:t>–</w:t>
            </w:r>
            <w:r w:rsidR="00850279" w:rsidRPr="00BB4F69">
              <w:rPr>
                <w:rFonts w:ascii="Verdana" w:hAnsi="Verdana"/>
                <w:sz w:val="20"/>
                <w:szCs w:val="20"/>
              </w:rPr>
              <w:t>30</w:t>
            </w:r>
            <w:r w:rsidR="00E61500" w:rsidRPr="00BB4F69">
              <w:rPr>
                <w:rFonts w:ascii="Verdana" w:hAnsi="Verdana"/>
                <w:sz w:val="20"/>
                <w:szCs w:val="20"/>
              </w:rPr>
              <w:t>%;</w:t>
            </w:r>
          </w:p>
          <w:p w14:paraId="152ACF4A" w14:textId="265F0860" w:rsidR="002D6023" w:rsidRPr="002D6023" w:rsidRDefault="00E61500" w:rsidP="002D6023">
            <w:pPr>
              <w:pStyle w:val="Akapitzlist"/>
              <w:numPr>
                <w:ilvl w:val="0"/>
                <w:numId w:val="1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2D6023">
              <w:rPr>
                <w:rFonts w:ascii="Verdana" w:hAnsi="Verdana"/>
                <w:sz w:val="20"/>
                <w:szCs w:val="20"/>
              </w:rPr>
              <w:t>maksymalna wysokość zabudowy</w:t>
            </w:r>
            <w:r w:rsidR="002D6023" w:rsidRPr="002D6023">
              <w:rPr>
                <w:rFonts w:ascii="Verdana" w:hAnsi="Verdana"/>
                <w:sz w:val="20"/>
                <w:szCs w:val="20"/>
              </w:rPr>
              <w:t>:</w:t>
            </w:r>
          </w:p>
          <w:p w14:paraId="63506085" w14:textId="3D77FE43" w:rsidR="002D6023" w:rsidRDefault="002D6023" w:rsidP="007C625B">
            <w:pPr>
              <w:pStyle w:val="Akapitzlist"/>
              <w:numPr>
                <w:ilvl w:val="0"/>
                <w:numId w:val="4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budynków przeznaczenia podstawowego</w:t>
            </w:r>
            <w:r w:rsidR="00591237">
              <w:rPr>
                <w:rFonts w:ascii="Verdana" w:hAnsi="Verdana"/>
                <w:sz w:val="20"/>
                <w:szCs w:val="20"/>
              </w:rPr>
              <w:t xml:space="preserve"> i uzupełniającego</w:t>
            </w:r>
            <w:r>
              <w:rPr>
                <w:rFonts w:ascii="Verdana" w:hAnsi="Verdana"/>
                <w:sz w:val="20"/>
                <w:szCs w:val="20"/>
              </w:rPr>
              <w:t xml:space="preserve"> – 10,00m,</w:t>
            </w:r>
          </w:p>
          <w:p w14:paraId="49C479D2" w14:textId="5DF0C93D" w:rsidR="00E61500" w:rsidRPr="002D6023" w:rsidRDefault="002D6023" w:rsidP="007C625B">
            <w:pPr>
              <w:pStyle w:val="Akapitzlist"/>
              <w:numPr>
                <w:ilvl w:val="0"/>
                <w:numId w:val="4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zabudowy towarzyszącej</w:t>
            </w:r>
            <w:r w:rsidR="00E61500" w:rsidRPr="002D6023"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E61500" w:rsidRPr="002D6023">
              <w:rPr>
                <w:rFonts w:ascii="Verdana" w:hAnsi="Verdana"/>
                <w:sz w:val="20"/>
                <w:szCs w:val="20"/>
              </w:rPr>
              <w:t>,00m;</w:t>
            </w:r>
          </w:p>
          <w:p w14:paraId="4F905BE8" w14:textId="5C04CA35" w:rsidR="00E61500" w:rsidRPr="00D3238E" w:rsidRDefault="00E61500" w:rsidP="00D3238E">
            <w:pPr>
              <w:pStyle w:val="Akapitzlist"/>
              <w:numPr>
                <w:ilvl w:val="0"/>
                <w:numId w:val="1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591237">
              <w:rPr>
                <w:rFonts w:ascii="Verdana" w:hAnsi="Verdana"/>
                <w:sz w:val="20"/>
                <w:szCs w:val="20"/>
              </w:rPr>
              <w:t xml:space="preserve">geometria dachów </w:t>
            </w:r>
            <w:r w:rsidR="00591237" w:rsidRPr="00591237">
              <w:rPr>
                <w:rFonts w:ascii="Verdana" w:hAnsi="Verdana"/>
                <w:sz w:val="20"/>
                <w:szCs w:val="20"/>
              </w:rPr>
              <w:t>–</w:t>
            </w:r>
            <w:r w:rsidRPr="0059123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91237" w:rsidRPr="00591237">
              <w:rPr>
                <w:rFonts w:ascii="Verdana" w:hAnsi="Verdana"/>
                <w:sz w:val="20"/>
                <w:szCs w:val="20"/>
              </w:rPr>
              <w:t xml:space="preserve">dachy zasadnicze </w:t>
            </w:r>
            <w:r w:rsidRPr="00591237">
              <w:rPr>
                <w:rFonts w:ascii="Verdana" w:hAnsi="Verdana"/>
                <w:sz w:val="20"/>
                <w:szCs w:val="20"/>
              </w:rPr>
              <w:t>strome, symetryczne</w:t>
            </w:r>
            <w:r w:rsidR="00D3238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3238E" w:rsidRPr="00D3238E">
              <w:rPr>
                <w:rFonts w:ascii="Verdana" w:hAnsi="Verdana"/>
                <w:sz w:val="20"/>
                <w:szCs w:val="20"/>
              </w:rPr>
              <w:t>o kącie nachylenia połaci zawartym w zakresie 38-45</w:t>
            </w:r>
            <w:r w:rsidR="00D3238E" w:rsidRPr="00D3238E">
              <w:rPr>
                <w:rFonts w:ascii="Verdana" w:hAnsi="Verdana"/>
                <w:sz w:val="20"/>
                <w:szCs w:val="20"/>
                <w:vertAlign w:val="superscript"/>
              </w:rPr>
              <w:t>0</w:t>
            </w:r>
            <w:r w:rsidRPr="00591237">
              <w:rPr>
                <w:rFonts w:ascii="Verdana" w:hAnsi="Verdana"/>
                <w:sz w:val="20"/>
                <w:szCs w:val="20"/>
              </w:rPr>
              <w:t>, dwu</w:t>
            </w:r>
            <w:r w:rsidR="00D3238E">
              <w:rPr>
                <w:rFonts w:ascii="Verdana" w:hAnsi="Verdana"/>
                <w:sz w:val="20"/>
                <w:szCs w:val="20"/>
              </w:rPr>
              <w:t>spadowe</w:t>
            </w:r>
            <w:r w:rsidRPr="00591237">
              <w:rPr>
                <w:rFonts w:ascii="Verdana" w:hAnsi="Verdana"/>
                <w:sz w:val="20"/>
                <w:szCs w:val="20"/>
              </w:rPr>
              <w:t xml:space="preserve"> lub </w:t>
            </w:r>
            <w:r w:rsidRPr="00D3238E">
              <w:rPr>
                <w:rFonts w:ascii="Verdana" w:hAnsi="Verdana"/>
                <w:sz w:val="20"/>
                <w:szCs w:val="20"/>
              </w:rPr>
              <w:t>wielospadowe</w:t>
            </w:r>
            <w:r w:rsidR="00D3238E">
              <w:rPr>
                <w:rFonts w:ascii="Verdana" w:hAnsi="Verdana"/>
                <w:sz w:val="20"/>
                <w:szCs w:val="20"/>
              </w:rPr>
              <w:t xml:space="preserve"> z kalenicą o długości minimum 20% długości dachu</w:t>
            </w:r>
            <w:r w:rsidRPr="00D3238E">
              <w:rPr>
                <w:rFonts w:ascii="Verdana" w:hAnsi="Verdana"/>
                <w:sz w:val="20"/>
                <w:szCs w:val="20"/>
              </w:rPr>
              <w:t>;</w:t>
            </w:r>
          </w:p>
          <w:p w14:paraId="2C457EEC" w14:textId="77777777" w:rsidR="004B76DD" w:rsidRDefault="00E61500" w:rsidP="00E6150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D72BAD">
              <w:rPr>
                <w:rFonts w:ascii="Verdana" w:hAnsi="Verdana"/>
                <w:sz w:val="20"/>
                <w:szCs w:val="20"/>
              </w:rPr>
              <w:t>6)</w:t>
            </w:r>
            <w:r>
              <w:rPr>
                <w:rFonts w:ascii="Verdana" w:hAnsi="Verdana"/>
                <w:sz w:val="20"/>
                <w:szCs w:val="20"/>
              </w:rPr>
              <w:t xml:space="preserve"> ustala się nieprzekraczaln</w:t>
            </w:r>
            <w:r w:rsidR="00850279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 xml:space="preserve"> lini</w:t>
            </w:r>
            <w:r w:rsidR="00850279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 xml:space="preserve"> zabudowy</w:t>
            </w:r>
            <w:r w:rsidR="00850279">
              <w:rPr>
                <w:rFonts w:ascii="Verdana" w:hAnsi="Verdana"/>
                <w:sz w:val="20"/>
                <w:szCs w:val="20"/>
              </w:rPr>
              <w:t xml:space="preserve">, których położenie określa </w:t>
            </w:r>
          </w:p>
          <w:p w14:paraId="38A5F6BE" w14:textId="77777777" w:rsidR="004B76DD" w:rsidRDefault="004B76DD" w:rsidP="00E6150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850279">
              <w:rPr>
                <w:rFonts w:ascii="Verdana" w:hAnsi="Verdana"/>
                <w:sz w:val="20"/>
                <w:szCs w:val="20"/>
              </w:rPr>
              <w:t xml:space="preserve">rysunek planu; odległości nieprzekraczalnych linii zabudowy od linii </w:t>
            </w:r>
          </w:p>
          <w:p w14:paraId="1AA13040" w14:textId="33E6D177" w:rsidR="00850279" w:rsidRDefault="004B76DD" w:rsidP="00E6150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850279">
              <w:rPr>
                <w:rFonts w:ascii="Verdana" w:hAnsi="Verdana"/>
                <w:sz w:val="20"/>
                <w:szCs w:val="20"/>
              </w:rPr>
              <w:t>rozgraniczających wynoszą:</w:t>
            </w:r>
          </w:p>
          <w:p w14:paraId="7022BCED" w14:textId="1020BF06" w:rsidR="00E61500" w:rsidRDefault="007B240D" w:rsidP="007C625B">
            <w:pPr>
              <w:pStyle w:val="Akapitzlist"/>
              <w:numPr>
                <w:ilvl w:val="0"/>
                <w:numId w:val="4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5517A">
              <w:rPr>
                <w:rFonts w:ascii="Verdana" w:hAnsi="Verdana"/>
                <w:sz w:val="20"/>
                <w:szCs w:val="20"/>
              </w:rPr>
              <w:t>na terenach 1.MN, 2.M</w:t>
            </w:r>
            <w:r w:rsidR="00E229B3" w:rsidRPr="00B5517A">
              <w:rPr>
                <w:rFonts w:ascii="Verdana" w:hAnsi="Verdana"/>
                <w:sz w:val="20"/>
                <w:szCs w:val="20"/>
              </w:rPr>
              <w:t>N</w:t>
            </w:r>
            <w:r w:rsidR="001F5AF5" w:rsidRPr="00B5517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0510A5">
              <w:rPr>
                <w:rFonts w:ascii="Verdana" w:hAnsi="Verdana"/>
                <w:sz w:val="20"/>
                <w:szCs w:val="20"/>
              </w:rPr>
              <w:t xml:space="preserve">4.MN, </w:t>
            </w:r>
            <w:r w:rsidR="001F5AF5" w:rsidRPr="00B5517A">
              <w:rPr>
                <w:rFonts w:ascii="Verdana" w:hAnsi="Verdana"/>
                <w:sz w:val="20"/>
                <w:szCs w:val="20"/>
              </w:rPr>
              <w:t>9.MN</w:t>
            </w:r>
            <w:r w:rsidR="00AE2B84">
              <w:rPr>
                <w:rFonts w:ascii="Verdana" w:hAnsi="Verdana"/>
                <w:sz w:val="20"/>
                <w:szCs w:val="20"/>
              </w:rPr>
              <w:t>, 12.MN</w:t>
            </w:r>
            <w:r w:rsidR="003C78D2">
              <w:rPr>
                <w:rFonts w:ascii="Verdana" w:hAnsi="Verdana"/>
                <w:sz w:val="20"/>
                <w:szCs w:val="20"/>
              </w:rPr>
              <w:t>, 13.MN</w:t>
            </w:r>
            <w:r w:rsidR="007874A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168AD">
              <w:rPr>
                <w:rFonts w:ascii="Verdana" w:hAnsi="Verdana"/>
                <w:sz w:val="20"/>
                <w:szCs w:val="20"/>
              </w:rPr>
              <w:t xml:space="preserve">23.MN </w:t>
            </w:r>
            <w:r w:rsidRPr="00B5517A">
              <w:rPr>
                <w:rFonts w:ascii="Verdana" w:hAnsi="Verdana"/>
                <w:sz w:val="20"/>
                <w:szCs w:val="20"/>
              </w:rPr>
              <w:t>– 6,00m</w:t>
            </w:r>
            <w:r w:rsidR="00107317" w:rsidRPr="00B5517A">
              <w:rPr>
                <w:rFonts w:ascii="Verdana" w:hAnsi="Verdana"/>
                <w:sz w:val="20"/>
                <w:szCs w:val="20"/>
              </w:rPr>
              <w:t>,</w:t>
            </w:r>
          </w:p>
          <w:p w14:paraId="3679FD25" w14:textId="69667E54" w:rsidR="00107317" w:rsidRDefault="00107317" w:rsidP="007C625B">
            <w:pPr>
              <w:pStyle w:val="Akapitzlist"/>
              <w:numPr>
                <w:ilvl w:val="0"/>
                <w:numId w:val="4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5517A">
              <w:rPr>
                <w:rFonts w:ascii="Verdana" w:hAnsi="Verdana"/>
                <w:sz w:val="20"/>
                <w:szCs w:val="20"/>
              </w:rPr>
              <w:t xml:space="preserve">a terenie 3.MN – </w:t>
            </w:r>
            <w:r w:rsidR="0093797C">
              <w:rPr>
                <w:rFonts w:ascii="Verdana" w:hAnsi="Verdana"/>
                <w:sz w:val="20"/>
                <w:szCs w:val="20"/>
              </w:rPr>
              <w:t>0</w:t>
            </w:r>
            <w:r w:rsidRPr="00B5517A">
              <w:rPr>
                <w:rFonts w:ascii="Verdana" w:hAnsi="Verdana"/>
                <w:sz w:val="20"/>
                <w:szCs w:val="20"/>
              </w:rPr>
              <w:t xml:space="preserve">,00 – </w:t>
            </w:r>
            <w:r w:rsidR="0093797C">
              <w:rPr>
                <w:rFonts w:ascii="Verdana" w:hAnsi="Verdana"/>
                <w:sz w:val="20"/>
                <w:szCs w:val="20"/>
              </w:rPr>
              <w:t>20</w:t>
            </w:r>
            <w:r w:rsidRPr="00B5517A">
              <w:rPr>
                <w:rFonts w:ascii="Verdana" w:hAnsi="Verdana"/>
                <w:sz w:val="20"/>
                <w:szCs w:val="20"/>
              </w:rPr>
              <w:t>,00m,</w:t>
            </w:r>
          </w:p>
          <w:p w14:paraId="4C4C806C" w14:textId="3D0A4A83" w:rsidR="00107317" w:rsidRDefault="007963E3" w:rsidP="007C625B">
            <w:pPr>
              <w:pStyle w:val="Akapitzlist"/>
              <w:numPr>
                <w:ilvl w:val="0"/>
                <w:numId w:val="4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5517A">
              <w:rPr>
                <w:rFonts w:ascii="Verdana" w:hAnsi="Verdana"/>
                <w:sz w:val="20"/>
                <w:szCs w:val="20"/>
              </w:rPr>
              <w:t xml:space="preserve">na terenach </w:t>
            </w:r>
            <w:r w:rsidR="006B4146" w:rsidRPr="00B5517A">
              <w:rPr>
                <w:rFonts w:ascii="Verdana" w:hAnsi="Verdana"/>
                <w:sz w:val="20"/>
                <w:szCs w:val="20"/>
              </w:rPr>
              <w:t>6.MN</w:t>
            </w:r>
            <w:r w:rsidR="00357725">
              <w:rPr>
                <w:rFonts w:ascii="Verdana" w:hAnsi="Verdana"/>
                <w:sz w:val="20"/>
                <w:szCs w:val="20"/>
              </w:rPr>
              <w:t>, 18.MN</w:t>
            </w:r>
            <w:r w:rsidR="00A512A1">
              <w:rPr>
                <w:rFonts w:ascii="Verdana" w:hAnsi="Verdana"/>
                <w:sz w:val="20"/>
                <w:szCs w:val="20"/>
              </w:rPr>
              <w:t>, 21.MN</w:t>
            </w:r>
            <w:r w:rsidR="002168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5517A">
              <w:rPr>
                <w:rFonts w:ascii="Verdana" w:hAnsi="Verdana"/>
                <w:sz w:val="20"/>
                <w:szCs w:val="20"/>
              </w:rPr>
              <w:t>– nie ustala się – zabudowę należy sytuować zgodnie z przepisami odrębnymi,</w:t>
            </w:r>
          </w:p>
          <w:p w14:paraId="0CC339AC" w14:textId="54998C6D" w:rsidR="00507E38" w:rsidRDefault="00507E38" w:rsidP="007C625B">
            <w:pPr>
              <w:pStyle w:val="Akapitzlist"/>
              <w:numPr>
                <w:ilvl w:val="0"/>
                <w:numId w:val="4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5517A">
              <w:rPr>
                <w:rFonts w:ascii="Verdana" w:hAnsi="Verdana"/>
                <w:sz w:val="20"/>
                <w:szCs w:val="20"/>
              </w:rPr>
              <w:t xml:space="preserve">na terenie 5.MN – 0,00 – </w:t>
            </w:r>
            <w:r w:rsidR="0093797C">
              <w:rPr>
                <w:rFonts w:ascii="Verdana" w:hAnsi="Verdana"/>
                <w:sz w:val="20"/>
                <w:szCs w:val="20"/>
              </w:rPr>
              <w:t>9,5</w:t>
            </w:r>
            <w:r w:rsidRPr="00B5517A">
              <w:rPr>
                <w:rFonts w:ascii="Verdana" w:hAnsi="Verdana"/>
                <w:sz w:val="20"/>
                <w:szCs w:val="20"/>
              </w:rPr>
              <w:t>0m,</w:t>
            </w:r>
          </w:p>
          <w:p w14:paraId="2FAA9929" w14:textId="5E69DAFB" w:rsidR="00E229B3" w:rsidRDefault="00E229B3" w:rsidP="007C625B">
            <w:pPr>
              <w:pStyle w:val="Akapitzlist"/>
              <w:numPr>
                <w:ilvl w:val="0"/>
                <w:numId w:val="4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5517A">
              <w:rPr>
                <w:rFonts w:ascii="Verdana" w:hAnsi="Verdana"/>
                <w:sz w:val="20"/>
                <w:szCs w:val="20"/>
              </w:rPr>
              <w:t>na terenie 7.MN – 6,00 – 13,00m,</w:t>
            </w:r>
          </w:p>
          <w:p w14:paraId="0F72F0F4" w14:textId="535FA42D" w:rsidR="00860728" w:rsidRDefault="00860728" w:rsidP="007C625B">
            <w:pPr>
              <w:pStyle w:val="Akapitzlist"/>
              <w:numPr>
                <w:ilvl w:val="0"/>
                <w:numId w:val="4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5517A">
              <w:rPr>
                <w:rFonts w:ascii="Verdana" w:hAnsi="Verdana"/>
                <w:sz w:val="20"/>
                <w:szCs w:val="20"/>
              </w:rPr>
              <w:t>na terenie 8.MN – 6,00 – 7,00m,</w:t>
            </w:r>
          </w:p>
          <w:p w14:paraId="0A906BD7" w14:textId="4F2FC077" w:rsidR="0093797C" w:rsidRDefault="006C51A5" w:rsidP="007C625B">
            <w:pPr>
              <w:pStyle w:val="Akapitzlist"/>
              <w:numPr>
                <w:ilvl w:val="0"/>
                <w:numId w:val="4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teren</w:t>
            </w:r>
            <w:r w:rsidR="0093797C">
              <w:rPr>
                <w:rFonts w:ascii="Verdana" w:hAnsi="Verdana"/>
                <w:sz w:val="20"/>
                <w:szCs w:val="20"/>
              </w:rPr>
              <w:t>ie</w:t>
            </w:r>
            <w:r>
              <w:rPr>
                <w:rFonts w:ascii="Verdana" w:hAnsi="Verdana"/>
                <w:sz w:val="20"/>
                <w:szCs w:val="20"/>
              </w:rPr>
              <w:t xml:space="preserve"> 10.MN</w:t>
            </w:r>
            <w:r w:rsidR="0093797C">
              <w:rPr>
                <w:rFonts w:ascii="Verdana" w:hAnsi="Verdana"/>
                <w:sz w:val="20"/>
                <w:szCs w:val="20"/>
              </w:rPr>
              <w:t xml:space="preserve"> – 0,00 – 8,00m,</w:t>
            </w:r>
            <w:r w:rsidR="00BE47D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72A431E" w14:textId="381B0458" w:rsidR="006C51A5" w:rsidRDefault="0093797C" w:rsidP="007C625B">
            <w:pPr>
              <w:pStyle w:val="Akapitzlist"/>
              <w:numPr>
                <w:ilvl w:val="0"/>
                <w:numId w:val="4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 terenie </w:t>
            </w:r>
            <w:r w:rsidR="00BE47D4">
              <w:rPr>
                <w:rFonts w:ascii="Verdana" w:hAnsi="Verdana"/>
                <w:sz w:val="20"/>
                <w:szCs w:val="20"/>
              </w:rPr>
              <w:t>11.MN</w:t>
            </w:r>
            <w:r w:rsidR="006C51A5">
              <w:rPr>
                <w:rFonts w:ascii="Verdana" w:hAnsi="Verdana"/>
                <w:sz w:val="20"/>
                <w:szCs w:val="20"/>
              </w:rPr>
              <w:t xml:space="preserve"> – 0,00 – 6,00m,</w:t>
            </w:r>
          </w:p>
          <w:p w14:paraId="1BD1701B" w14:textId="4AC17940" w:rsidR="006C51A5" w:rsidRDefault="00946986" w:rsidP="007C625B">
            <w:pPr>
              <w:pStyle w:val="Akapitzlist"/>
              <w:numPr>
                <w:ilvl w:val="0"/>
                <w:numId w:val="4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terenie 1</w:t>
            </w:r>
            <w:r w:rsidR="00183C93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.MN – </w:t>
            </w:r>
            <w:r w:rsidR="00183C93">
              <w:rPr>
                <w:rFonts w:ascii="Verdana" w:hAnsi="Verdana"/>
                <w:sz w:val="20"/>
                <w:szCs w:val="20"/>
              </w:rPr>
              <w:t>6,00 – 47,00m,</w:t>
            </w:r>
          </w:p>
          <w:p w14:paraId="7B55743F" w14:textId="2F58E3A1" w:rsidR="00183C93" w:rsidRDefault="0020158F" w:rsidP="007C625B">
            <w:pPr>
              <w:pStyle w:val="Akapitzlist"/>
              <w:numPr>
                <w:ilvl w:val="0"/>
                <w:numId w:val="4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terenie 15.MN – 5,00 – 13,</w:t>
            </w:r>
            <w:r w:rsidR="0093797C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0m,</w:t>
            </w:r>
          </w:p>
          <w:p w14:paraId="30C22598" w14:textId="1515A698" w:rsidR="0020158F" w:rsidRDefault="0020158F" w:rsidP="007C625B">
            <w:pPr>
              <w:pStyle w:val="Akapitzlist"/>
              <w:numPr>
                <w:ilvl w:val="0"/>
                <w:numId w:val="4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teren</w:t>
            </w:r>
            <w:r w:rsidR="001539FC">
              <w:rPr>
                <w:rFonts w:ascii="Verdana" w:hAnsi="Verdana"/>
                <w:sz w:val="20"/>
                <w:szCs w:val="20"/>
              </w:rPr>
              <w:t>ach</w:t>
            </w:r>
            <w:r w:rsidR="00357725">
              <w:rPr>
                <w:rFonts w:ascii="Verdana" w:hAnsi="Verdana"/>
                <w:sz w:val="20"/>
                <w:szCs w:val="20"/>
              </w:rPr>
              <w:t xml:space="preserve"> 16.MN, 17.MN</w:t>
            </w:r>
            <w:r w:rsidR="009306C1">
              <w:rPr>
                <w:rFonts w:ascii="Verdana" w:hAnsi="Verdana"/>
                <w:sz w:val="20"/>
                <w:szCs w:val="20"/>
              </w:rPr>
              <w:t>, 19.MN</w:t>
            </w:r>
            <w:r w:rsidR="00357725">
              <w:rPr>
                <w:rFonts w:ascii="Verdana" w:hAnsi="Verdana"/>
                <w:sz w:val="20"/>
                <w:szCs w:val="20"/>
              </w:rPr>
              <w:t xml:space="preserve"> – 8,00m,</w:t>
            </w:r>
          </w:p>
          <w:p w14:paraId="7E5EBC66" w14:textId="71E499F0" w:rsidR="00357725" w:rsidRDefault="00FB7BE5" w:rsidP="007C625B">
            <w:pPr>
              <w:pStyle w:val="Akapitzlist"/>
              <w:numPr>
                <w:ilvl w:val="0"/>
                <w:numId w:val="4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 terenie 20.MN – 3,00 – </w:t>
            </w:r>
            <w:r w:rsidR="0093797C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,00m,</w:t>
            </w:r>
          </w:p>
          <w:p w14:paraId="69F278FB" w14:textId="7D00C233" w:rsidR="001C31E9" w:rsidRDefault="001C31E9" w:rsidP="007C625B">
            <w:pPr>
              <w:pStyle w:val="Akapitzlist"/>
              <w:numPr>
                <w:ilvl w:val="0"/>
                <w:numId w:val="4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terenie 22.MN – 0,00 – 9,00m,</w:t>
            </w:r>
          </w:p>
          <w:p w14:paraId="4041A847" w14:textId="534D0858" w:rsidR="00AA2A4A" w:rsidRDefault="00AA2A4A" w:rsidP="007C625B">
            <w:pPr>
              <w:pStyle w:val="Akapitzlist"/>
              <w:numPr>
                <w:ilvl w:val="0"/>
                <w:numId w:val="4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terenach 24.MN , 25.MN – 8,00</w:t>
            </w:r>
            <w:r w:rsidR="002168AD">
              <w:rPr>
                <w:rFonts w:ascii="Verdana" w:hAnsi="Verdana"/>
                <w:sz w:val="20"/>
                <w:szCs w:val="20"/>
              </w:rPr>
              <w:t>m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14:paraId="28819B2A" w14:textId="189A9D58" w:rsidR="00F946BA" w:rsidRDefault="00F946BA" w:rsidP="007C625B">
            <w:pPr>
              <w:pStyle w:val="Akapitzlist"/>
              <w:numPr>
                <w:ilvl w:val="0"/>
                <w:numId w:val="118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minimalna szerokość elewacji frontowych </w:t>
            </w:r>
            <w:r w:rsidR="00D3238E">
              <w:rPr>
                <w:rFonts w:ascii="Verdana" w:hAnsi="Verdana"/>
                <w:sz w:val="20"/>
                <w:szCs w:val="20"/>
              </w:rPr>
              <w:t>budynków</w:t>
            </w:r>
            <w:r w:rsidR="001A2E5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– 7,00m;</w:t>
            </w:r>
          </w:p>
          <w:p w14:paraId="05F08E37" w14:textId="0CDD7FEF" w:rsidR="006B4B95" w:rsidRPr="00FD68E7" w:rsidRDefault="006B4B95" w:rsidP="007C625B">
            <w:pPr>
              <w:pStyle w:val="Akapitzlist"/>
              <w:numPr>
                <w:ilvl w:val="0"/>
                <w:numId w:val="118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FD68E7">
              <w:rPr>
                <w:rFonts w:ascii="Verdana" w:hAnsi="Verdana"/>
                <w:sz w:val="20"/>
                <w:szCs w:val="20"/>
              </w:rPr>
              <w:t xml:space="preserve">szerokość </w:t>
            </w:r>
            <w:r w:rsidR="00EA030F">
              <w:rPr>
                <w:rFonts w:ascii="Verdana" w:hAnsi="Verdana"/>
                <w:sz w:val="20"/>
                <w:szCs w:val="20"/>
              </w:rPr>
              <w:t xml:space="preserve">nowo wydzielanych </w:t>
            </w:r>
            <w:r w:rsidRPr="00FD68E7">
              <w:rPr>
                <w:rFonts w:ascii="Verdana" w:hAnsi="Verdana"/>
                <w:sz w:val="20"/>
                <w:szCs w:val="20"/>
              </w:rPr>
              <w:t>dróg wewnętrznych –6,00 – 12,00m</w:t>
            </w:r>
            <w:r w:rsidR="00FD68E7" w:rsidRPr="00FD68E7">
              <w:rPr>
                <w:rFonts w:ascii="Verdana" w:hAnsi="Verdana"/>
                <w:sz w:val="20"/>
                <w:szCs w:val="20"/>
              </w:rPr>
              <w:t>;</w:t>
            </w:r>
          </w:p>
          <w:p w14:paraId="4EAB4F4F" w14:textId="7C53C319" w:rsidR="005D1835" w:rsidRDefault="005D1835" w:rsidP="007C625B">
            <w:pPr>
              <w:pStyle w:val="Akapitzlist"/>
              <w:numPr>
                <w:ilvl w:val="0"/>
                <w:numId w:val="118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minimalna powierzchnia nowo wydzielanych działek budowlanych przeznaczonych pod zabudowę przeznaczenia podstawowego– 1000m</w:t>
            </w:r>
            <w:r w:rsidRPr="005D1835"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6559E383" w14:textId="2DF29783" w:rsidR="00FD68E7" w:rsidRPr="00FD68E7" w:rsidRDefault="00FD68E7" w:rsidP="007C625B">
            <w:pPr>
              <w:pStyle w:val="Akapitzlist"/>
              <w:numPr>
                <w:ilvl w:val="0"/>
                <w:numId w:val="118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minimalna liczba miejsc do parkowania </w:t>
            </w:r>
            <w:r w:rsidRPr="00967DC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oraz sposób ich realizacji – zgodnie z  </w:t>
            </w:r>
            <w:r w:rsidRPr="007874AC"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ustaleniami § 13</w:t>
            </w:r>
            <w:r w:rsidRPr="007874AC">
              <w:rPr>
                <w:rFonts w:ascii="Verdana" w:hAnsi="Verdana"/>
                <w:sz w:val="20"/>
                <w:szCs w:val="20"/>
              </w:rPr>
              <w:t xml:space="preserve">; </w:t>
            </w:r>
          </w:p>
          <w:p w14:paraId="1D210829" w14:textId="408887B6" w:rsidR="007963E3" w:rsidRPr="006B4B95" w:rsidRDefault="00F946BA" w:rsidP="00E6150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1A2E5D">
              <w:rPr>
                <w:rFonts w:ascii="Verdana" w:hAnsi="Verdana"/>
                <w:sz w:val="20"/>
                <w:szCs w:val="20"/>
              </w:rPr>
              <w:t>1</w:t>
            </w:r>
            <w:r w:rsidR="006B4B95">
              <w:rPr>
                <w:rFonts w:ascii="Verdana" w:hAnsi="Verdana"/>
                <w:sz w:val="20"/>
                <w:szCs w:val="20"/>
              </w:rPr>
              <w:t xml:space="preserve">) </w:t>
            </w:r>
            <w:r w:rsidR="004B76DD" w:rsidRPr="006B4B95">
              <w:rPr>
                <w:rFonts w:ascii="Verdana" w:hAnsi="Verdana"/>
                <w:sz w:val="20"/>
                <w:szCs w:val="20"/>
              </w:rPr>
              <w:t>dodatkowe nakazy, zakazy dopuszczenia i ograniczenia:</w:t>
            </w:r>
            <w:r w:rsidR="00EC68F9" w:rsidRPr="006B4B9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408A438" w14:textId="19425471" w:rsidR="003C239F" w:rsidRPr="001E0A03" w:rsidRDefault="006C1583" w:rsidP="007C625B">
            <w:pPr>
              <w:pStyle w:val="Akapitzlist"/>
              <w:numPr>
                <w:ilvl w:val="0"/>
                <w:numId w:val="108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hAnsi="Verdana"/>
                <w:sz w:val="20"/>
                <w:szCs w:val="20"/>
              </w:rPr>
              <w:t xml:space="preserve">dopuszcza się sytuowanie zabudowy na granicy działki budowlanej lub w </w:t>
            </w:r>
          </w:p>
          <w:p w14:paraId="6A2D1B31" w14:textId="158E6343" w:rsidR="003C78D2" w:rsidRPr="001E0A03" w:rsidRDefault="006C1583" w:rsidP="00604C05">
            <w:pPr>
              <w:pStyle w:val="Akapitzlist"/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643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hAnsi="Verdana"/>
                <w:sz w:val="20"/>
                <w:szCs w:val="20"/>
              </w:rPr>
              <w:t>zbliżeniu na 1,50m do tej granicy</w:t>
            </w:r>
            <w:r w:rsidR="00785180" w:rsidRPr="001E0A03">
              <w:rPr>
                <w:rFonts w:ascii="Verdana" w:hAnsi="Verdana"/>
                <w:sz w:val="20"/>
                <w:szCs w:val="20"/>
              </w:rPr>
              <w:t>, przy respektowaniu nieprzekraczalnych linii zabudowy oraz</w:t>
            </w:r>
            <w:r w:rsidR="003C78D2" w:rsidRPr="001E0A0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85180" w:rsidRPr="001E0A03">
              <w:rPr>
                <w:rFonts w:ascii="Verdana" w:hAnsi="Verdana"/>
                <w:sz w:val="20"/>
                <w:szCs w:val="20"/>
              </w:rPr>
              <w:t>zachowania wymogów przepisów odrębnych w zakresie</w:t>
            </w:r>
            <w:r w:rsidR="003C78D2" w:rsidRPr="001E0A03">
              <w:rPr>
                <w:rFonts w:ascii="Verdana" w:hAnsi="Verdana"/>
                <w:sz w:val="20"/>
                <w:szCs w:val="20"/>
              </w:rPr>
              <w:t>:</w:t>
            </w:r>
          </w:p>
          <w:p w14:paraId="4FC35662" w14:textId="4BB00107" w:rsidR="00785180" w:rsidRPr="001E0A03" w:rsidRDefault="004B76DD" w:rsidP="00604C05">
            <w:pPr>
              <w:pStyle w:val="Akapitzlist"/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643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hAnsi="Verdana"/>
                <w:sz w:val="20"/>
                <w:szCs w:val="20"/>
              </w:rPr>
              <w:t>-</w:t>
            </w:r>
            <w:r w:rsidR="00785180" w:rsidRPr="001E0A03">
              <w:rPr>
                <w:rFonts w:ascii="Verdana" w:hAnsi="Verdana"/>
                <w:sz w:val="20"/>
                <w:szCs w:val="20"/>
              </w:rPr>
              <w:t xml:space="preserve"> odległości od granicy lasu,</w:t>
            </w:r>
          </w:p>
          <w:p w14:paraId="7A90CFEF" w14:textId="145FFF52" w:rsidR="006C1583" w:rsidRPr="001E0A03" w:rsidRDefault="004B76DD" w:rsidP="00604C05">
            <w:pPr>
              <w:pStyle w:val="Akapitzlist"/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643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hAnsi="Verdana"/>
                <w:sz w:val="20"/>
                <w:szCs w:val="20"/>
              </w:rPr>
              <w:t>-</w:t>
            </w:r>
            <w:r w:rsidR="00785180" w:rsidRPr="001E0A03">
              <w:rPr>
                <w:rFonts w:ascii="Verdana" w:hAnsi="Verdana"/>
                <w:sz w:val="20"/>
                <w:szCs w:val="20"/>
              </w:rPr>
              <w:t xml:space="preserve"> dostępu do linii brzegowej wód</w:t>
            </w:r>
            <w:r w:rsidR="000F5497" w:rsidRPr="001E0A03">
              <w:rPr>
                <w:rFonts w:ascii="Verdana" w:hAnsi="Verdana"/>
                <w:sz w:val="20"/>
                <w:szCs w:val="20"/>
              </w:rPr>
              <w:t xml:space="preserve"> powierzchniowych,</w:t>
            </w:r>
          </w:p>
          <w:p w14:paraId="41D29A92" w14:textId="71C744B0" w:rsidR="004B76DD" w:rsidRPr="001E0A03" w:rsidRDefault="004B76DD" w:rsidP="007C625B">
            <w:pPr>
              <w:pStyle w:val="Akapitzlist"/>
              <w:numPr>
                <w:ilvl w:val="0"/>
                <w:numId w:val="108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hAnsi="Verdana"/>
                <w:sz w:val="20"/>
                <w:szCs w:val="20"/>
              </w:rPr>
              <w:t xml:space="preserve">zabudowa usytuowana niezgodnie z ustalonymi nieprzekraczalnymi liniami zabudowy może być zachowana a także poddawana, przebudowie, nadbudowie i rozbudowie, jednak pod warunkiem nie zbliżania jej do linii rozgraniczającej na odległość </w:t>
            </w:r>
            <w:r w:rsidR="00670041">
              <w:rPr>
                <w:rFonts w:ascii="Verdana" w:hAnsi="Verdana"/>
                <w:sz w:val="20"/>
                <w:szCs w:val="20"/>
              </w:rPr>
              <w:t>mniejszą</w:t>
            </w:r>
            <w:r w:rsidRPr="001E0A03">
              <w:rPr>
                <w:rFonts w:ascii="Verdana" w:hAnsi="Verdana"/>
                <w:sz w:val="20"/>
                <w:szCs w:val="20"/>
              </w:rPr>
              <w:t xml:space="preserve"> niż w stanie istniejącym</w:t>
            </w:r>
            <w:r w:rsidR="001601C4">
              <w:rPr>
                <w:rFonts w:ascii="Verdana" w:hAnsi="Verdana"/>
                <w:sz w:val="20"/>
                <w:szCs w:val="20"/>
              </w:rPr>
              <w:t>,</w:t>
            </w:r>
          </w:p>
          <w:p w14:paraId="022C4792" w14:textId="4ED9696B" w:rsidR="004B76DD" w:rsidRDefault="004B76DD" w:rsidP="007C625B">
            <w:pPr>
              <w:pStyle w:val="Akapitzlist"/>
              <w:numPr>
                <w:ilvl w:val="0"/>
                <w:numId w:val="108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hAnsi="Verdana"/>
                <w:sz w:val="20"/>
                <w:szCs w:val="20"/>
              </w:rPr>
              <w:t>zabudowa istniejąca nie spełniająca kryteriów dotyczących geometrii dachów ustalonej w pkt 5, może podlegać rozbudowie i przebudowie z zachowanie</w:t>
            </w:r>
            <w:r w:rsidR="002168AD">
              <w:rPr>
                <w:rFonts w:ascii="Verdana" w:hAnsi="Verdana"/>
                <w:sz w:val="20"/>
                <w:szCs w:val="20"/>
              </w:rPr>
              <w:t>m</w:t>
            </w:r>
            <w:r w:rsidRPr="001E0A03">
              <w:rPr>
                <w:rFonts w:ascii="Verdana" w:hAnsi="Verdana"/>
                <w:sz w:val="20"/>
                <w:szCs w:val="20"/>
              </w:rPr>
              <w:t xml:space="preserve"> istniejącej formy dachów,</w:t>
            </w:r>
          </w:p>
          <w:p w14:paraId="6DF6FB8E" w14:textId="31450F45" w:rsidR="004B76DD" w:rsidRPr="001E0A03" w:rsidRDefault="004B76DD" w:rsidP="007C625B">
            <w:pPr>
              <w:pStyle w:val="Akapitzlist"/>
              <w:numPr>
                <w:ilvl w:val="0"/>
                <w:numId w:val="108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04C05">
              <w:rPr>
                <w:rFonts w:ascii="Verdana" w:hAnsi="Verdana"/>
                <w:sz w:val="20"/>
                <w:szCs w:val="20"/>
              </w:rPr>
              <w:t xml:space="preserve">zabudowa </w:t>
            </w:r>
            <w:r w:rsidR="00E13B03" w:rsidRPr="00604C05">
              <w:rPr>
                <w:rFonts w:ascii="Verdana" w:hAnsi="Verdana"/>
                <w:sz w:val="20"/>
                <w:szCs w:val="20"/>
              </w:rPr>
              <w:t xml:space="preserve">istniejąca </w:t>
            </w:r>
            <w:r w:rsidR="002D6023" w:rsidRPr="00604C05">
              <w:rPr>
                <w:rFonts w:ascii="Verdana" w:hAnsi="Verdana"/>
                <w:sz w:val="20"/>
                <w:szCs w:val="20"/>
              </w:rPr>
              <w:t>nie spełniająca kryteriów określonych w pkt 1 – 3 może podlegać rozbudowie, przebudowie oraz nadbudowie z dopuszczeniem zmiany parametru, który w stanie istniejącym jest niedotrzymany o nie więcej niż 1</w:t>
            </w:r>
            <w:r w:rsidR="002820F1">
              <w:rPr>
                <w:rFonts w:ascii="Verdana" w:hAnsi="Verdana"/>
                <w:sz w:val="20"/>
                <w:szCs w:val="20"/>
              </w:rPr>
              <w:t>5</w:t>
            </w:r>
            <w:r w:rsidR="002D6023" w:rsidRPr="00604C05">
              <w:rPr>
                <w:rFonts w:ascii="Verdana" w:hAnsi="Verdana"/>
                <w:sz w:val="20"/>
                <w:szCs w:val="20"/>
              </w:rPr>
              <w:t>%,</w:t>
            </w:r>
          </w:p>
          <w:p w14:paraId="6E431A46" w14:textId="7E930731" w:rsidR="002D6023" w:rsidRDefault="002D6023" w:rsidP="007C625B">
            <w:pPr>
              <w:pStyle w:val="Akapitzlist"/>
              <w:numPr>
                <w:ilvl w:val="0"/>
                <w:numId w:val="108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04C05">
              <w:rPr>
                <w:rFonts w:ascii="Verdana" w:hAnsi="Verdana"/>
                <w:sz w:val="20"/>
                <w:szCs w:val="20"/>
              </w:rPr>
              <w:t>ustalenia pkt 1 – 3</w:t>
            </w:r>
            <w:r w:rsidR="005D1835" w:rsidRPr="00604C0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04C05">
              <w:rPr>
                <w:rFonts w:ascii="Verdana" w:hAnsi="Verdana"/>
                <w:sz w:val="20"/>
                <w:szCs w:val="20"/>
              </w:rPr>
              <w:t>nie dotyczą obiektów infrastruktury technicznej sytuowanych na samodzielnych działkach,</w:t>
            </w:r>
          </w:p>
          <w:p w14:paraId="6987D4EA" w14:textId="0D2330E2" w:rsidR="001A2E5D" w:rsidRPr="00440132" w:rsidRDefault="001A2E5D" w:rsidP="007C625B">
            <w:pPr>
              <w:pStyle w:val="Akapitzlist"/>
              <w:numPr>
                <w:ilvl w:val="0"/>
                <w:numId w:val="108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ustalenia pkt 7 nie dotyczą </w:t>
            </w:r>
            <w:r w:rsidRPr="00440132">
              <w:rPr>
                <w:rFonts w:ascii="Verdana" w:hAnsi="Verdana"/>
                <w:sz w:val="20"/>
                <w:szCs w:val="20"/>
              </w:rPr>
              <w:t>zabudowy towarzyszącej,</w:t>
            </w:r>
          </w:p>
          <w:p w14:paraId="5293B519" w14:textId="708B08FD" w:rsidR="002D6023" w:rsidRPr="00440132" w:rsidRDefault="002D6023" w:rsidP="007C625B">
            <w:pPr>
              <w:pStyle w:val="Akapitzlist"/>
              <w:numPr>
                <w:ilvl w:val="0"/>
                <w:numId w:val="108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40132">
              <w:rPr>
                <w:rFonts w:ascii="Verdana" w:hAnsi="Verdana"/>
                <w:sz w:val="20"/>
                <w:szCs w:val="20"/>
              </w:rPr>
              <w:t>w zabudowie towarzyszącej dopuszcza się zmniejszenie minimalnego kąta nachylenia połaci dachowych do 25</w:t>
            </w:r>
            <w:r w:rsidRPr="00440132">
              <w:rPr>
                <w:rFonts w:ascii="Verdana" w:hAnsi="Verdana"/>
                <w:sz w:val="20"/>
                <w:szCs w:val="20"/>
                <w:vertAlign w:val="superscript"/>
              </w:rPr>
              <w:t>0</w:t>
            </w:r>
            <w:r w:rsidRPr="00440132">
              <w:rPr>
                <w:rFonts w:ascii="Verdana" w:hAnsi="Verdana"/>
                <w:sz w:val="20"/>
                <w:szCs w:val="20"/>
              </w:rPr>
              <w:t xml:space="preserve"> lub stosowanie dachów płaskich</w:t>
            </w:r>
            <w:r w:rsidR="00FD68E7" w:rsidRPr="00440132">
              <w:rPr>
                <w:rFonts w:ascii="Verdana" w:hAnsi="Verdana"/>
                <w:sz w:val="20"/>
                <w:szCs w:val="20"/>
              </w:rPr>
              <w:t>;</w:t>
            </w:r>
          </w:p>
          <w:p w14:paraId="51CD0BDA" w14:textId="4D2E28AB" w:rsidR="0093797C" w:rsidRPr="00440132" w:rsidRDefault="0093797C" w:rsidP="0093797C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12) </w:t>
            </w:r>
            <w:r w:rsidR="002D6023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tereny </w:t>
            </w:r>
            <w:r w:rsidR="009F503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3.MN</w:t>
            </w:r>
            <w:r w:rsidR="00B2129C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do 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6.MN, 10.MN, </w:t>
            </w:r>
            <w:r w:rsidR="009F503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14.MN</w:t>
            </w:r>
            <w:r w:rsidR="00B2129C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do</w:t>
            </w:r>
            <w:r w:rsidR="009F503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1</w:t>
            </w:r>
            <w:r w:rsidR="00B2129C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6</w:t>
            </w:r>
            <w:r w:rsidR="009F503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.MN</w:t>
            </w:r>
            <w:r w:rsidR="0001673A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2</w:t>
            </w:r>
            <w:r w:rsidR="00B2129C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2</w:t>
            </w:r>
            <w:r w:rsidR="0001673A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.MN</w:t>
            </w:r>
            <w:r w:rsidR="009F503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oraz 2</w:t>
            </w:r>
            <w:r w:rsidR="00B2129C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4</w:t>
            </w:r>
            <w:r w:rsidR="009F503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.MN </w:t>
            </w:r>
            <w:r w:rsidR="002D6023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leżą w </w:t>
            </w:r>
          </w:p>
          <w:p w14:paraId="12AC4705" w14:textId="77777777" w:rsidR="002168AD" w:rsidRPr="00440132" w:rsidRDefault="00B2129C" w:rsidP="0093797C">
            <w:pPr>
              <w:pStyle w:val="Akapitzlist"/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93797C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 części w </w:t>
            </w:r>
            <w:r w:rsidR="002D6023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zasięgu obszarów szczególnego zagrożenia powodzią – 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</w:t>
            </w:r>
            <w:r w:rsidR="002168AD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 </w:t>
            </w:r>
          </w:p>
          <w:p w14:paraId="15E7B3C6" w14:textId="762D4675" w:rsidR="002D6023" w:rsidRPr="00440132" w:rsidRDefault="002168AD" w:rsidP="0093797C">
            <w:pPr>
              <w:pStyle w:val="Akapitzlist"/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2D6023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obowiązują ustalenia  § </w:t>
            </w:r>
            <w:r w:rsidR="00574D5E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9</w:t>
            </w:r>
            <w:r w:rsidR="001601C4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  <w:r w:rsidR="0013579B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71B5CA5A" w14:textId="6A40D214" w:rsidR="00B2129C" w:rsidRPr="00440132" w:rsidRDefault="00B2129C" w:rsidP="00B2129C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40132">
              <w:rPr>
                <w:rFonts w:ascii="Verdana" w:hAnsi="Verdana"/>
                <w:sz w:val="20"/>
                <w:szCs w:val="20"/>
              </w:rPr>
              <w:t xml:space="preserve">13) w granicach terenu 4.MN ustala się zakaz zabudowy na obszarze </w:t>
            </w:r>
          </w:p>
          <w:p w14:paraId="767F4B34" w14:textId="53C838FC" w:rsidR="00B2129C" w:rsidRPr="00440132" w:rsidRDefault="00B2129C" w:rsidP="00B2129C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40132">
              <w:rPr>
                <w:rFonts w:ascii="Verdana" w:hAnsi="Verdana"/>
                <w:sz w:val="20"/>
                <w:szCs w:val="20"/>
              </w:rPr>
              <w:t xml:space="preserve">      szczególnego zagrożenia powodzią Q1%;</w:t>
            </w:r>
          </w:p>
          <w:p w14:paraId="613412DD" w14:textId="2711C890" w:rsidR="00F946BA" w:rsidRDefault="00F946BA" w:rsidP="00F946BA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1</w:t>
            </w:r>
            <w:r w:rsidR="002C311D">
              <w:rPr>
                <w:rFonts w:ascii="Verdana" w:eastAsia="Times New Roman" w:hAnsi="Verdana"/>
                <w:sz w:val="20"/>
                <w:szCs w:val="20"/>
                <w:lang w:eastAsia="pl-PL"/>
              </w:rPr>
              <w:t>4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) </w:t>
            </w:r>
            <w:r w:rsidR="002D6023" w:rsidRPr="00F946BA">
              <w:rPr>
                <w:rFonts w:ascii="Verdana" w:eastAsia="Times New Roman" w:hAnsi="Verdana"/>
                <w:sz w:val="20"/>
                <w:szCs w:val="20"/>
                <w:lang w:eastAsia="pl-PL"/>
              </w:rPr>
              <w:t>w granicach terenów 7.MN, 12</w:t>
            </w:r>
            <w:r w:rsidR="001E0A03" w:rsidRPr="00F946BA">
              <w:rPr>
                <w:rFonts w:ascii="Verdana" w:eastAsia="Times New Roman" w:hAnsi="Verdana"/>
                <w:sz w:val="20"/>
                <w:szCs w:val="20"/>
                <w:lang w:eastAsia="pl-PL"/>
              </w:rPr>
              <w:t>.MN</w:t>
            </w:r>
            <w:r w:rsidR="002D6023" w:rsidRPr="00F946B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</w:t>
            </w:r>
            <w:r w:rsidR="001E0A03" w:rsidRPr="00F946B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19.MN oraz </w:t>
            </w:r>
            <w:r w:rsidR="002D6023" w:rsidRPr="00F946BA">
              <w:rPr>
                <w:rFonts w:ascii="Verdana" w:eastAsia="Times New Roman" w:hAnsi="Verdana"/>
                <w:sz w:val="20"/>
                <w:szCs w:val="20"/>
                <w:lang w:eastAsia="pl-PL"/>
              </w:rPr>
              <w:t>22</w:t>
            </w:r>
            <w:r w:rsidR="001E0A03" w:rsidRPr="00F946B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.MN </w:t>
            </w:r>
            <w:r w:rsidR="002D6023" w:rsidRPr="00F946B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znajdują się </w:t>
            </w:r>
          </w:p>
          <w:p w14:paraId="569CA527" w14:textId="77777777" w:rsidR="00F946BA" w:rsidRDefault="00F946BA" w:rsidP="00F946BA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  </w:t>
            </w:r>
            <w:r w:rsidR="002D6023" w:rsidRPr="00F946B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stanowiska archeologiczne – obowiązują </w:t>
            </w:r>
            <w:r w:rsidR="001E0A03" w:rsidRPr="00F946B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ustalenia § 6 oraz przepisy </w:t>
            </w:r>
          </w:p>
          <w:p w14:paraId="6D01A86F" w14:textId="67259102" w:rsidR="00A044B9" w:rsidRPr="00F946BA" w:rsidRDefault="00F946BA" w:rsidP="00F946BA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  </w:t>
            </w:r>
            <w:r w:rsidR="001E0A03" w:rsidRPr="00F946BA">
              <w:rPr>
                <w:rFonts w:ascii="Verdana" w:eastAsia="Times New Roman" w:hAnsi="Verdana"/>
                <w:sz w:val="20"/>
                <w:szCs w:val="20"/>
                <w:lang w:eastAsia="pl-PL"/>
              </w:rPr>
              <w:t>odrębne.</w:t>
            </w:r>
          </w:p>
        </w:tc>
      </w:tr>
    </w:tbl>
    <w:p w14:paraId="7EBF3765" w14:textId="3C8483C0" w:rsidR="00A044B9" w:rsidRDefault="00A044B9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EC58CE" w14:textId="6CD0879A" w:rsidR="00700E1D" w:rsidRPr="00E15038" w:rsidRDefault="00700E1D" w:rsidP="00700E1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Tabela </w:t>
      </w:r>
      <w:r w:rsidR="007F11E6">
        <w:rPr>
          <w:rFonts w:ascii="Verdana" w:eastAsia="Times New Roman" w:hAnsi="Verdana" w:cs="Times New Roman"/>
          <w:sz w:val="20"/>
          <w:szCs w:val="20"/>
          <w:lang w:eastAsia="pl-PL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ustalenia dla terenu</w:t>
      </w:r>
      <w:r w:rsidRPr="00E1503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MW</w:t>
      </w:r>
      <w:r w:rsidRPr="00E15038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254"/>
      </w:tblGrid>
      <w:tr w:rsidR="00700E1D" w:rsidRPr="00E15038" w14:paraId="361FEE8A" w14:textId="77777777" w:rsidTr="00443959">
        <w:tc>
          <w:tcPr>
            <w:tcW w:w="817" w:type="dxa"/>
            <w:shd w:val="clear" w:color="auto" w:fill="auto"/>
          </w:tcPr>
          <w:p w14:paraId="1517BC71" w14:textId="77777777" w:rsidR="00700E1D" w:rsidRPr="00E15038" w:rsidRDefault="00700E1D" w:rsidP="00443959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95" w:type="dxa"/>
            <w:shd w:val="clear" w:color="auto" w:fill="auto"/>
          </w:tcPr>
          <w:p w14:paraId="4AA4FA37" w14:textId="25D07BF7" w:rsidR="00700E1D" w:rsidRPr="00E15038" w:rsidRDefault="00700E1D" w:rsidP="00443959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Przeznaczenie teren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u</w:t>
            </w:r>
            <w:r w:rsidRPr="00E1503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i linie rozgraniczające:</w:t>
            </w:r>
          </w:p>
        </w:tc>
      </w:tr>
      <w:tr w:rsidR="00700E1D" w:rsidRPr="00E15038" w14:paraId="102E2EFB" w14:textId="77777777" w:rsidTr="00443959">
        <w:tc>
          <w:tcPr>
            <w:tcW w:w="817" w:type="dxa"/>
            <w:shd w:val="clear" w:color="auto" w:fill="auto"/>
          </w:tcPr>
          <w:p w14:paraId="020F06D1" w14:textId="77777777" w:rsidR="00700E1D" w:rsidRPr="00E15038" w:rsidRDefault="00700E1D" w:rsidP="00443959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395" w:type="dxa"/>
            <w:shd w:val="clear" w:color="auto" w:fill="auto"/>
          </w:tcPr>
          <w:p w14:paraId="15853BDF" w14:textId="3F8249F8" w:rsidR="00700E1D" w:rsidRPr="007568A0" w:rsidRDefault="00700E1D" w:rsidP="007C625B">
            <w:pPr>
              <w:numPr>
                <w:ilvl w:val="0"/>
                <w:numId w:val="4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podstawowe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teren zabudowy mieszkaniowej wielorodzinnej</w:t>
            </w:r>
            <w:r w:rsidRPr="007568A0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639D9BA5" w14:textId="796D04D1" w:rsidR="00700E1D" w:rsidRDefault="00700E1D" w:rsidP="007C625B">
            <w:pPr>
              <w:numPr>
                <w:ilvl w:val="0"/>
                <w:numId w:val="4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uzupełniające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nie ustala się</w:t>
            </w:r>
            <w:r w:rsidR="003C75CB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0F29B4EA" w14:textId="29E57A9D" w:rsidR="00700E1D" w:rsidRPr="00700E1D" w:rsidRDefault="00700E1D" w:rsidP="007C625B">
            <w:pPr>
              <w:numPr>
                <w:ilvl w:val="0"/>
                <w:numId w:val="4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00E1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linie rozgraniczające tereny o różnym przeznaczeniu lub różnych zasadach </w:t>
            </w:r>
          </w:p>
          <w:p w14:paraId="4E0E2855" w14:textId="77777777" w:rsidR="00700E1D" w:rsidRPr="00E15038" w:rsidRDefault="00700E1D" w:rsidP="00443959">
            <w:pPr>
              <w:pStyle w:val="Akapitzlist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zagospodarowania określa rysunek planu.</w:t>
            </w:r>
          </w:p>
        </w:tc>
      </w:tr>
      <w:tr w:rsidR="00700E1D" w:rsidRPr="00E15038" w14:paraId="6C6B9131" w14:textId="77777777" w:rsidTr="00443959">
        <w:tc>
          <w:tcPr>
            <w:tcW w:w="817" w:type="dxa"/>
            <w:shd w:val="clear" w:color="auto" w:fill="auto"/>
          </w:tcPr>
          <w:p w14:paraId="56CD0E73" w14:textId="77777777" w:rsidR="00700E1D" w:rsidRPr="00E15038" w:rsidRDefault="00700E1D" w:rsidP="00443959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395" w:type="dxa"/>
            <w:shd w:val="clear" w:color="auto" w:fill="auto"/>
          </w:tcPr>
          <w:p w14:paraId="13B0459F" w14:textId="518C0842" w:rsidR="00700E1D" w:rsidRPr="00E15038" w:rsidRDefault="00700E1D" w:rsidP="00443959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Zasady kształtowania zabudowy i zagospodarowania teren</w:t>
            </w:r>
            <w:r w:rsidR="00DD5B49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u</w:t>
            </w:r>
            <w:r w:rsidRPr="00E1503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700E1D" w:rsidRPr="00E15038" w14:paraId="640B4CDC" w14:textId="77777777" w:rsidTr="00443959">
        <w:tc>
          <w:tcPr>
            <w:tcW w:w="817" w:type="dxa"/>
            <w:shd w:val="clear" w:color="auto" w:fill="auto"/>
          </w:tcPr>
          <w:p w14:paraId="75ADF9FC" w14:textId="77777777" w:rsidR="00700E1D" w:rsidRPr="00E15038" w:rsidRDefault="00700E1D" w:rsidP="00443959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395" w:type="dxa"/>
            <w:shd w:val="clear" w:color="auto" w:fill="auto"/>
          </w:tcPr>
          <w:p w14:paraId="2E5C3C0C" w14:textId="77777777" w:rsidR="00700E1D" w:rsidRPr="006447FA" w:rsidRDefault="00700E1D" w:rsidP="00443959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4351D2">
              <w:rPr>
                <w:rFonts w:ascii="Verdana" w:hAnsi="Verdana"/>
                <w:sz w:val="20"/>
                <w:szCs w:val="20"/>
              </w:rPr>
              <w:t>1)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447FA">
              <w:rPr>
                <w:rFonts w:ascii="Verdana" w:hAnsi="Verdana"/>
                <w:sz w:val="20"/>
                <w:szCs w:val="20"/>
              </w:rPr>
              <w:t>wskaźnik intensywności zabudowy:</w:t>
            </w:r>
          </w:p>
          <w:p w14:paraId="237869CF" w14:textId="7C701073" w:rsidR="00700E1D" w:rsidRDefault="00700E1D" w:rsidP="007C625B">
            <w:pPr>
              <w:numPr>
                <w:ilvl w:val="0"/>
                <w:numId w:val="47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D659F">
              <w:rPr>
                <w:rFonts w:ascii="Verdana" w:hAnsi="Verdana"/>
                <w:sz w:val="20"/>
                <w:szCs w:val="20"/>
              </w:rPr>
              <w:t xml:space="preserve">minimum </w:t>
            </w:r>
            <w:r w:rsidR="00DD5B49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3D659F">
              <w:rPr>
                <w:rFonts w:ascii="Verdana" w:hAnsi="Verdana"/>
                <w:sz w:val="20"/>
                <w:szCs w:val="20"/>
              </w:rPr>
              <w:t>0,</w:t>
            </w:r>
            <w:r w:rsidR="00DD5B49">
              <w:rPr>
                <w:rFonts w:ascii="Verdana" w:hAnsi="Verdana"/>
                <w:sz w:val="20"/>
                <w:szCs w:val="20"/>
              </w:rPr>
              <w:t>30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14:paraId="5D7FEEAF" w14:textId="665EBEA2" w:rsidR="00700E1D" w:rsidRPr="00DD5B49" w:rsidRDefault="00700E1D" w:rsidP="007C625B">
            <w:pPr>
              <w:numPr>
                <w:ilvl w:val="0"/>
                <w:numId w:val="47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D5B49">
              <w:rPr>
                <w:rFonts w:ascii="Verdana" w:hAnsi="Verdana"/>
                <w:sz w:val="20"/>
                <w:szCs w:val="20"/>
              </w:rPr>
              <w:t>maksimum</w:t>
            </w:r>
            <w:r w:rsidR="00DD5B49" w:rsidRPr="00DD5B49">
              <w:rPr>
                <w:rFonts w:ascii="Verdana" w:hAnsi="Verdana"/>
                <w:sz w:val="20"/>
                <w:szCs w:val="20"/>
              </w:rPr>
              <w:t xml:space="preserve"> – 1,00</w:t>
            </w:r>
            <w:r w:rsidR="003C75CB">
              <w:rPr>
                <w:rFonts w:ascii="Verdana" w:hAnsi="Verdana"/>
                <w:sz w:val="20"/>
                <w:szCs w:val="20"/>
              </w:rPr>
              <w:t>;</w:t>
            </w:r>
          </w:p>
          <w:p w14:paraId="3D03EA55" w14:textId="1CA00F3F" w:rsidR="00700E1D" w:rsidRPr="00DD5B49" w:rsidRDefault="00700E1D" w:rsidP="007C625B">
            <w:pPr>
              <w:pStyle w:val="Akapitzlist"/>
              <w:numPr>
                <w:ilvl w:val="0"/>
                <w:numId w:val="48"/>
              </w:num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maksymalna </w:t>
            </w:r>
            <w:r w:rsidRPr="009144AF">
              <w:rPr>
                <w:rFonts w:ascii="Verdana" w:hAnsi="Verdana"/>
                <w:sz w:val="20"/>
                <w:szCs w:val="20"/>
              </w:rPr>
              <w:t>wielkość powierzchni zabudowy w stosunku do powierzchni działki</w:t>
            </w:r>
            <w:r w:rsidR="00DD5B49">
              <w:rPr>
                <w:rFonts w:ascii="Verdana" w:hAnsi="Verdana"/>
                <w:sz w:val="20"/>
                <w:szCs w:val="20"/>
              </w:rPr>
              <w:t xml:space="preserve"> – 0,30</w:t>
            </w:r>
            <w:r w:rsidRPr="00DD5B49">
              <w:rPr>
                <w:rFonts w:ascii="Verdana" w:hAnsi="Verdana"/>
                <w:sz w:val="20"/>
                <w:szCs w:val="20"/>
              </w:rPr>
              <w:t>;</w:t>
            </w:r>
          </w:p>
          <w:p w14:paraId="5A419A11" w14:textId="77777777" w:rsidR="00700E1D" w:rsidRPr="009144AF" w:rsidRDefault="00700E1D" w:rsidP="007C625B">
            <w:pPr>
              <w:pStyle w:val="Akapitzlist"/>
              <w:numPr>
                <w:ilvl w:val="0"/>
                <w:numId w:val="48"/>
              </w:num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44AF">
              <w:rPr>
                <w:rFonts w:ascii="Verdana" w:hAnsi="Verdana"/>
                <w:sz w:val="20"/>
                <w:szCs w:val="20"/>
              </w:rPr>
              <w:t xml:space="preserve">minimalny udział powierzchni biologicznie  czynnej w odniesieniu do </w:t>
            </w:r>
          </w:p>
          <w:p w14:paraId="21C05A31" w14:textId="4D4A41D1" w:rsidR="00700E1D" w:rsidRDefault="00700E1D" w:rsidP="00443959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17"/>
              <w:rPr>
                <w:rFonts w:ascii="Verdana" w:hAnsi="Verdana"/>
                <w:sz w:val="20"/>
                <w:szCs w:val="20"/>
              </w:rPr>
            </w:pPr>
            <w:r w:rsidRPr="00CB5CC9">
              <w:rPr>
                <w:rFonts w:ascii="Verdana" w:hAnsi="Verdana"/>
                <w:sz w:val="20"/>
                <w:szCs w:val="20"/>
              </w:rPr>
              <w:t>powierzchni działki budowlanej</w:t>
            </w:r>
            <w:r>
              <w:rPr>
                <w:rFonts w:ascii="Verdana" w:hAnsi="Verdana"/>
                <w:sz w:val="20"/>
                <w:szCs w:val="20"/>
              </w:rPr>
              <w:t xml:space="preserve"> –</w:t>
            </w:r>
            <w:r w:rsidR="00DD5B49">
              <w:rPr>
                <w:rFonts w:ascii="Verdana" w:hAnsi="Verdana"/>
                <w:sz w:val="20"/>
                <w:szCs w:val="20"/>
              </w:rPr>
              <w:t>25</w:t>
            </w:r>
            <w:r>
              <w:rPr>
                <w:rFonts w:ascii="Verdana" w:hAnsi="Verdana"/>
                <w:sz w:val="20"/>
                <w:szCs w:val="20"/>
              </w:rPr>
              <w:t>%;</w:t>
            </w:r>
          </w:p>
          <w:p w14:paraId="6B50BF5F" w14:textId="77777777" w:rsidR="00700E1D" w:rsidRPr="002D6023" w:rsidRDefault="00700E1D" w:rsidP="007C625B">
            <w:pPr>
              <w:pStyle w:val="Akapitzlist"/>
              <w:numPr>
                <w:ilvl w:val="0"/>
                <w:numId w:val="48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2D6023">
              <w:rPr>
                <w:rFonts w:ascii="Verdana" w:hAnsi="Verdana"/>
                <w:sz w:val="20"/>
                <w:szCs w:val="20"/>
              </w:rPr>
              <w:t>maksymalna wysokość zabudowy:</w:t>
            </w:r>
          </w:p>
          <w:p w14:paraId="13CA9AD9" w14:textId="63F5D132" w:rsidR="00700E1D" w:rsidRDefault="00700E1D" w:rsidP="007C625B">
            <w:pPr>
              <w:pStyle w:val="Akapitzlist"/>
              <w:numPr>
                <w:ilvl w:val="0"/>
                <w:numId w:val="4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budynków przeznaczenia podstawowego</w:t>
            </w:r>
            <w:r w:rsidR="00DD5B4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– 1</w:t>
            </w:r>
            <w:r w:rsidR="00DD5B49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,00m,</w:t>
            </w:r>
          </w:p>
          <w:p w14:paraId="5EA329B5" w14:textId="77777777" w:rsidR="00700E1D" w:rsidRPr="002D6023" w:rsidRDefault="00700E1D" w:rsidP="007C625B">
            <w:pPr>
              <w:pStyle w:val="Akapitzlist"/>
              <w:numPr>
                <w:ilvl w:val="0"/>
                <w:numId w:val="4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zabudowy towarzyszącej</w:t>
            </w:r>
            <w:r w:rsidRPr="002D6023"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Pr="002D6023">
              <w:rPr>
                <w:rFonts w:ascii="Verdana" w:hAnsi="Verdana"/>
                <w:sz w:val="20"/>
                <w:szCs w:val="20"/>
              </w:rPr>
              <w:t>,00m;</w:t>
            </w:r>
          </w:p>
          <w:p w14:paraId="43EAC8C7" w14:textId="714E7354" w:rsidR="00700E1D" w:rsidRPr="00DD5B49" w:rsidRDefault="00700E1D" w:rsidP="007C625B">
            <w:pPr>
              <w:pStyle w:val="Akapitzlist"/>
              <w:numPr>
                <w:ilvl w:val="0"/>
                <w:numId w:val="48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DD5B49">
              <w:rPr>
                <w:rFonts w:ascii="Verdana" w:hAnsi="Verdana"/>
                <w:sz w:val="20"/>
                <w:szCs w:val="20"/>
              </w:rPr>
              <w:t>geometria dachów – dachy zasadnicze strome, symetryczne, d</w:t>
            </w:r>
            <w:r w:rsidR="00DD5B49" w:rsidRPr="00DD5B49">
              <w:rPr>
                <w:rFonts w:ascii="Verdana" w:hAnsi="Verdana"/>
                <w:sz w:val="20"/>
                <w:szCs w:val="20"/>
              </w:rPr>
              <w:t>wu</w:t>
            </w:r>
            <w:r w:rsidR="00DD5B49">
              <w:rPr>
                <w:rFonts w:ascii="Verdana" w:hAnsi="Verdana"/>
                <w:sz w:val="20"/>
                <w:szCs w:val="20"/>
              </w:rPr>
              <w:t>- lub wielo</w:t>
            </w:r>
            <w:r w:rsidRPr="00DD5B49">
              <w:rPr>
                <w:rFonts w:ascii="Verdana" w:hAnsi="Verdana"/>
                <w:sz w:val="20"/>
                <w:szCs w:val="20"/>
              </w:rPr>
              <w:t xml:space="preserve">spadowe, o kącie nachylenia połaci zawartym w </w:t>
            </w:r>
            <w:r w:rsidR="00DD5B49">
              <w:rPr>
                <w:rFonts w:ascii="Verdana" w:hAnsi="Verdana"/>
                <w:sz w:val="20"/>
                <w:szCs w:val="20"/>
              </w:rPr>
              <w:t>przedziale</w:t>
            </w:r>
            <w:r w:rsidRPr="00DD5B49">
              <w:rPr>
                <w:rFonts w:ascii="Verdana" w:hAnsi="Verdana"/>
                <w:sz w:val="20"/>
                <w:szCs w:val="20"/>
              </w:rPr>
              <w:t xml:space="preserve"> 3</w:t>
            </w:r>
            <w:r w:rsidR="009B6812">
              <w:rPr>
                <w:rFonts w:ascii="Verdana" w:hAnsi="Verdana"/>
                <w:sz w:val="20"/>
                <w:szCs w:val="20"/>
              </w:rPr>
              <w:t>8</w:t>
            </w:r>
            <w:r w:rsidRPr="00DD5B49">
              <w:rPr>
                <w:rFonts w:ascii="Verdana" w:hAnsi="Verdana"/>
                <w:sz w:val="20"/>
                <w:szCs w:val="20"/>
              </w:rPr>
              <w:t>-</w:t>
            </w:r>
            <w:r w:rsidR="009B6812">
              <w:rPr>
                <w:rFonts w:ascii="Verdana" w:hAnsi="Verdana"/>
                <w:sz w:val="20"/>
                <w:szCs w:val="20"/>
              </w:rPr>
              <w:t>45</w:t>
            </w:r>
            <w:r w:rsidRPr="00DD5B49">
              <w:rPr>
                <w:rFonts w:ascii="Verdana" w:hAnsi="Verdana"/>
                <w:sz w:val="20"/>
                <w:szCs w:val="20"/>
                <w:vertAlign w:val="superscript"/>
              </w:rPr>
              <w:t>0</w:t>
            </w:r>
            <w:r w:rsidRPr="00DD5B49">
              <w:rPr>
                <w:rFonts w:ascii="Verdana" w:hAnsi="Verdana"/>
                <w:sz w:val="20"/>
                <w:szCs w:val="20"/>
              </w:rPr>
              <w:t>;</w:t>
            </w:r>
          </w:p>
          <w:p w14:paraId="75E1AD4E" w14:textId="77777777" w:rsidR="00DD5B49" w:rsidRDefault="00700E1D" w:rsidP="00DD5B49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D72BAD">
              <w:rPr>
                <w:rFonts w:ascii="Verdana" w:hAnsi="Verdana"/>
                <w:sz w:val="20"/>
                <w:szCs w:val="20"/>
              </w:rPr>
              <w:t>6)</w:t>
            </w:r>
            <w:r>
              <w:rPr>
                <w:rFonts w:ascii="Verdana" w:hAnsi="Verdana"/>
                <w:sz w:val="20"/>
                <w:szCs w:val="20"/>
              </w:rPr>
              <w:t xml:space="preserve"> nieprzekraczaln</w:t>
            </w:r>
            <w:r w:rsidR="00DD5B49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 xml:space="preserve"> linie zabudowy</w:t>
            </w:r>
            <w:r w:rsidR="00DD5B4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5517A">
              <w:rPr>
                <w:rFonts w:ascii="Verdana" w:hAnsi="Verdana"/>
                <w:sz w:val="20"/>
                <w:szCs w:val="20"/>
              </w:rPr>
              <w:t xml:space="preserve">– nie ustala się – zabudowę należy </w:t>
            </w:r>
          </w:p>
          <w:p w14:paraId="21EAD9BA" w14:textId="54DF731B" w:rsidR="00700E1D" w:rsidRDefault="00DD5B49" w:rsidP="00DD5B49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    </w:t>
            </w:r>
            <w:r w:rsidR="00700E1D" w:rsidRPr="00B5517A">
              <w:rPr>
                <w:rFonts w:ascii="Verdana" w:hAnsi="Verdana"/>
                <w:sz w:val="20"/>
                <w:szCs w:val="20"/>
              </w:rPr>
              <w:t>sytuować zgodnie z przepisami odrębnymi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14:paraId="1524C245" w14:textId="6E9E33C9" w:rsidR="00700E1D" w:rsidRPr="0001673A" w:rsidRDefault="0001673A" w:rsidP="0001673A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7) </w:t>
            </w:r>
            <w:r w:rsidR="00700E1D" w:rsidRPr="0001673A">
              <w:rPr>
                <w:rFonts w:ascii="Verdana" w:hAnsi="Verdana"/>
                <w:sz w:val="20"/>
                <w:szCs w:val="20"/>
              </w:rPr>
              <w:t>szerokość nowo wydzielanych dróg wewnętrznych –6,00 – 12,00m;</w:t>
            </w:r>
          </w:p>
          <w:p w14:paraId="29A8DBD9" w14:textId="77777777" w:rsidR="0001673A" w:rsidRDefault="0001673A" w:rsidP="0001673A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8) </w:t>
            </w:r>
            <w:r w:rsidR="00700E1D" w:rsidRPr="0001673A">
              <w:rPr>
                <w:rFonts w:ascii="Verdana" w:hAnsi="Verdana"/>
                <w:sz w:val="20"/>
                <w:szCs w:val="20"/>
              </w:rPr>
              <w:t xml:space="preserve">minimalna liczba miejsc do parkowania </w:t>
            </w:r>
            <w:r w:rsidR="00700E1D" w:rsidRPr="0001673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oraz sposób ich realizacji – zgodnie z  </w:t>
            </w:r>
          </w:p>
          <w:p w14:paraId="59D1C191" w14:textId="589C4A72" w:rsidR="00700E1D" w:rsidRPr="0001673A" w:rsidRDefault="0001673A" w:rsidP="0001673A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</w:t>
            </w:r>
            <w:r w:rsidR="00700E1D" w:rsidRPr="0001673A"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ustaleniami § 13</w:t>
            </w:r>
            <w:r w:rsidR="00700E1D" w:rsidRPr="0001673A">
              <w:rPr>
                <w:rFonts w:ascii="Verdana" w:hAnsi="Verdana"/>
                <w:sz w:val="20"/>
                <w:szCs w:val="20"/>
              </w:rPr>
              <w:t xml:space="preserve">; </w:t>
            </w:r>
          </w:p>
          <w:p w14:paraId="5EFBBEC7" w14:textId="1551F38D" w:rsidR="00700E1D" w:rsidRPr="006B4B95" w:rsidRDefault="0001673A" w:rsidP="00443959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700E1D">
              <w:rPr>
                <w:rFonts w:ascii="Verdana" w:hAnsi="Verdana"/>
                <w:sz w:val="20"/>
                <w:szCs w:val="20"/>
              </w:rPr>
              <w:t xml:space="preserve">) </w:t>
            </w:r>
            <w:r w:rsidR="00700E1D" w:rsidRPr="006B4B95">
              <w:rPr>
                <w:rFonts w:ascii="Verdana" w:hAnsi="Verdana"/>
                <w:sz w:val="20"/>
                <w:szCs w:val="20"/>
              </w:rPr>
              <w:t xml:space="preserve">dodatkowe nakazy, zakazy dopuszczenia i ograniczenia: </w:t>
            </w:r>
          </w:p>
          <w:p w14:paraId="4F2B4070" w14:textId="132816CF" w:rsidR="00DD5B49" w:rsidRPr="00DD5B49" w:rsidRDefault="00700E1D" w:rsidP="007C625B">
            <w:pPr>
              <w:pStyle w:val="Akapitzlist"/>
              <w:numPr>
                <w:ilvl w:val="0"/>
                <w:numId w:val="50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hAnsi="Verdana"/>
                <w:sz w:val="20"/>
                <w:szCs w:val="20"/>
              </w:rPr>
              <w:t xml:space="preserve">dopuszcza się sytuowanie zabudowy </w:t>
            </w:r>
            <w:r w:rsidR="00DD5B49">
              <w:rPr>
                <w:rFonts w:ascii="Verdana" w:hAnsi="Verdana"/>
                <w:sz w:val="20"/>
                <w:szCs w:val="20"/>
              </w:rPr>
              <w:t xml:space="preserve">towarzyszącej </w:t>
            </w:r>
            <w:r w:rsidRPr="001E0A03">
              <w:rPr>
                <w:rFonts w:ascii="Verdana" w:hAnsi="Verdana"/>
                <w:sz w:val="20"/>
                <w:szCs w:val="20"/>
              </w:rPr>
              <w:t xml:space="preserve">na granicy działki budowlanej lub w </w:t>
            </w:r>
            <w:r w:rsidRPr="00DD5B49">
              <w:rPr>
                <w:rFonts w:ascii="Verdana" w:hAnsi="Verdana"/>
                <w:sz w:val="20"/>
                <w:szCs w:val="20"/>
              </w:rPr>
              <w:t>zbliżeniu na 1,50m do tej granicy</w:t>
            </w:r>
            <w:r w:rsidR="00DD5B49">
              <w:rPr>
                <w:rFonts w:ascii="Verdana" w:hAnsi="Verdana"/>
                <w:sz w:val="20"/>
                <w:szCs w:val="20"/>
              </w:rPr>
              <w:t>,</w:t>
            </w:r>
          </w:p>
          <w:p w14:paraId="2AA907D7" w14:textId="77777777" w:rsidR="00700E1D" w:rsidRPr="001E0A03" w:rsidRDefault="00700E1D" w:rsidP="007C625B">
            <w:pPr>
              <w:pStyle w:val="Akapitzlist"/>
              <w:numPr>
                <w:ilvl w:val="0"/>
                <w:numId w:val="50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ustalenia pkt 1 – 3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>nie dotyczą obiektów infrastruktury technicznej sytuowanych na samodzielnych działkach,</w:t>
            </w:r>
          </w:p>
          <w:p w14:paraId="0FFE2FA1" w14:textId="77777777" w:rsidR="00700E1D" w:rsidRPr="0093797C" w:rsidRDefault="00700E1D" w:rsidP="007C625B">
            <w:pPr>
              <w:pStyle w:val="Akapitzlist"/>
              <w:numPr>
                <w:ilvl w:val="0"/>
                <w:numId w:val="50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>w zabudowie towarzyszącej dopuszcza się zmniejszenie minimalnego kąta nachylenia połaci dachowych do 25</w:t>
            </w:r>
            <w:r w:rsidRPr="001E0A03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0</w:t>
            </w: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lub stosowanie dachów płaskich</w:t>
            </w:r>
            <w:r w:rsidR="0093797C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44CE2C9F" w14:textId="77777777" w:rsidR="00227304" w:rsidRDefault="0093797C" w:rsidP="00227304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10) </w:t>
            </w:r>
            <w:r w:rsidRPr="0093797C">
              <w:rPr>
                <w:rFonts w:ascii="Verdana" w:eastAsia="Times New Roman" w:hAnsi="Verdana"/>
                <w:sz w:val="20"/>
                <w:szCs w:val="20"/>
                <w:lang w:eastAsia="pl-PL"/>
              </w:rPr>
              <w:t>teren</w:t>
            </w:r>
            <w:r w:rsidR="0022730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1.MW</w:t>
            </w:r>
            <w:r w:rsidRPr="0093797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227304">
              <w:rPr>
                <w:rFonts w:ascii="Verdana" w:eastAsia="Times New Roman" w:hAnsi="Verdana"/>
                <w:sz w:val="20"/>
                <w:szCs w:val="20"/>
                <w:lang w:eastAsia="pl-PL"/>
              </w:rPr>
              <w:t>leży</w:t>
            </w:r>
            <w:r w:rsidRPr="0093797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części w </w:t>
            </w:r>
            <w:r w:rsidRPr="0093797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zasięgu obszarów </w:t>
            </w:r>
            <w:r w:rsidRPr="003C75C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szczególnego zagrożenia </w:t>
            </w:r>
          </w:p>
          <w:p w14:paraId="63B2F91A" w14:textId="691F8061" w:rsidR="0093797C" w:rsidRPr="0093797C" w:rsidRDefault="00227304" w:rsidP="00227304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  </w:t>
            </w:r>
            <w:r w:rsidR="0093797C" w:rsidRPr="003C75CB">
              <w:rPr>
                <w:rFonts w:ascii="Verdana" w:eastAsia="Times New Roman" w:hAnsi="Verdana"/>
                <w:sz w:val="20"/>
                <w:szCs w:val="20"/>
                <w:lang w:eastAsia="pl-PL"/>
              </w:rPr>
              <w:t>powodzią – obowiązują ustalenia  § 9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</w:tc>
      </w:tr>
    </w:tbl>
    <w:p w14:paraId="42BF3398" w14:textId="21495CD1" w:rsidR="00700E1D" w:rsidRDefault="00700E1D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BBB024A" w14:textId="4214E37B" w:rsidR="00193DD6" w:rsidRPr="00E15038" w:rsidRDefault="00193DD6" w:rsidP="00193DD6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Tabela </w:t>
      </w:r>
      <w:r w:rsidR="007F11E6">
        <w:rPr>
          <w:rFonts w:ascii="Verdana" w:eastAsia="Times New Roman" w:hAnsi="Verdana" w:cs="Times New Roman"/>
          <w:sz w:val="20"/>
          <w:szCs w:val="20"/>
          <w:lang w:eastAsia="pl-PL"/>
        </w:rPr>
        <w:t>8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ustalenia dla terenów</w:t>
      </w:r>
      <w:r w:rsidRPr="00E1503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RM do </w:t>
      </w:r>
      <w:r w:rsidR="001C16DA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="00375DF6">
        <w:rPr>
          <w:rFonts w:ascii="Verdana" w:eastAsia="Times New Roman" w:hAnsi="Verdana" w:cs="Times New Roman"/>
          <w:sz w:val="20"/>
          <w:szCs w:val="20"/>
          <w:lang w:eastAsia="pl-PL"/>
        </w:rPr>
        <w:t>0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.RM</w:t>
      </w:r>
      <w:r w:rsidRPr="00E15038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255"/>
      </w:tblGrid>
      <w:tr w:rsidR="00193DD6" w:rsidRPr="00E15038" w14:paraId="14A352A7" w14:textId="77777777" w:rsidTr="007E0417">
        <w:tc>
          <w:tcPr>
            <w:tcW w:w="817" w:type="dxa"/>
            <w:shd w:val="clear" w:color="auto" w:fill="auto"/>
          </w:tcPr>
          <w:p w14:paraId="5053DDAC" w14:textId="77777777" w:rsidR="00193DD6" w:rsidRPr="00E15038" w:rsidRDefault="00193DD6" w:rsidP="007E041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95" w:type="dxa"/>
            <w:shd w:val="clear" w:color="auto" w:fill="auto"/>
          </w:tcPr>
          <w:p w14:paraId="3C6BF503" w14:textId="77777777" w:rsidR="00193DD6" w:rsidRPr="00E15038" w:rsidRDefault="00193DD6" w:rsidP="007E041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Przeznaczenie teren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ów</w:t>
            </w:r>
            <w:r w:rsidRPr="00E1503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i linie rozgraniczające:</w:t>
            </w:r>
          </w:p>
        </w:tc>
      </w:tr>
      <w:tr w:rsidR="00193DD6" w:rsidRPr="00E15038" w14:paraId="638FD295" w14:textId="77777777" w:rsidTr="007E0417">
        <w:tc>
          <w:tcPr>
            <w:tcW w:w="817" w:type="dxa"/>
            <w:shd w:val="clear" w:color="auto" w:fill="auto"/>
          </w:tcPr>
          <w:p w14:paraId="58A68CFC" w14:textId="77777777" w:rsidR="00193DD6" w:rsidRPr="00E15038" w:rsidRDefault="00193DD6" w:rsidP="007E041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395" w:type="dxa"/>
            <w:shd w:val="clear" w:color="auto" w:fill="auto"/>
          </w:tcPr>
          <w:p w14:paraId="070D5D51" w14:textId="77777777" w:rsidR="00A075F3" w:rsidRDefault="00A075F3" w:rsidP="00A075F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1) </w:t>
            </w:r>
            <w:r w:rsidR="00193DD6"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podstawowe</w:t>
            </w:r>
            <w:r w:rsidR="00193DD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="00193DD6" w:rsidRPr="007568A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tereny zabudowy </w:t>
            </w:r>
            <w:r w:rsidR="008E0BC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zagrodowej w gospodarstwach </w:t>
            </w:r>
          </w:p>
          <w:p w14:paraId="087B81DB" w14:textId="634FFA0B" w:rsidR="00193DD6" w:rsidRPr="007568A0" w:rsidRDefault="00A075F3" w:rsidP="00A075F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</w:t>
            </w:r>
            <w:r w:rsidR="008E0BCA">
              <w:rPr>
                <w:rFonts w:ascii="Verdana" w:eastAsia="Times New Roman" w:hAnsi="Verdana"/>
                <w:sz w:val="20"/>
                <w:szCs w:val="20"/>
                <w:lang w:eastAsia="pl-PL"/>
              </w:rPr>
              <w:t>rolnych, hodowlanych i ogrodniczych</w:t>
            </w:r>
            <w:r w:rsidR="00193DD6" w:rsidRPr="007568A0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048C11A1" w14:textId="5670C934" w:rsidR="008B25FC" w:rsidRDefault="00375DF6" w:rsidP="00375DF6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2) </w:t>
            </w:r>
            <w:r w:rsidR="00193DD6"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uzupełniające</w:t>
            </w:r>
            <w:r w:rsidR="008B25FC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7E3D9215" w14:textId="6BA30BBF" w:rsidR="00193DD6" w:rsidRDefault="008B25FC" w:rsidP="008B25FC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a) </w:t>
            </w:r>
            <w:r w:rsidR="00193DD6" w:rsidRPr="008E0BCA">
              <w:rPr>
                <w:rFonts w:ascii="Verdana" w:eastAsia="Times New Roman" w:hAnsi="Verdana"/>
                <w:sz w:val="20"/>
                <w:szCs w:val="20"/>
                <w:lang w:eastAsia="pl-PL"/>
              </w:rPr>
              <w:t>drogi wewnętrzne</w:t>
            </w:r>
            <w:r w:rsidR="008E0BCA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transportu rolnego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3A10C5DE" w14:textId="77777777" w:rsidR="008B25FC" w:rsidRDefault="008B25FC" w:rsidP="008B25FC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b) infrastruktura techniczna – w zakresie nie naruszającym przepisów o </w:t>
            </w:r>
          </w:p>
          <w:p w14:paraId="07EA9BA6" w14:textId="7E87B348" w:rsidR="008B25FC" w:rsidRPr="008E0BCA" w:rsidRDefault="008B25FC" w:rsidP="008B25FC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ochronie gruntów rolnych i leśnych;</w:t>
            </w:r>
          </w:p>
          <w:p w14:paraId="1B1A245F" w14:textId="47FC0390" w:rsidR="00193DD6" w:rsidRPr="00375DF6" w:rsidRDefault="00375DF6" w:rsidP="00375DF6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3) </w:t>
            </w:r>
            <w:r w:rsidR="00193DD6" w:rsidRPr="00375DF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linie rozgraniczające tereny o różnym przeznaczeniu lub różnych zasadach </w:t>
            </w:r>
          </w:p>
          <w:p w14:paraId="54F203FD" w14:textId="77777777" w:rsidR="00193DD6" w:rsidRPr="00E15038" w:rsidRDefault="00193DD6" w:rsidP="007E0417">
            <w:pPr>
              <w:pStyle w:val="Akapitzlist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zagospodarowania określa rysunek planu.</w:t>
            </w:r>
          </w:p>
        </w:tc>
      </w:tr>
      <w:tr w:rsidR="00193DD6" w:rsidRPr="00E15038" w14:paraId="0FA45B40" w14:textId="77777777" w:rsidTr="007E0417">
        <w:tc>
          <w:tcPr>
            <w:tcW w:w="817" w:type="dxa"/>
            <w:shd w:val="clear" w:color="auto" w:fill="auto"/>
          </w:tcPr>
          <w:p w14:paraId="1F8E7785" w14:textId="77777777" w:rsidR="00193DD6" w:rsidRPr="00E15038" w:rsidRDefault="00193DD6" w:rsidP="007E041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395" w:type="dxa"/>
            <w:shd w:val="clear" w:color="auto" w:fill="auto"/>
          </w:tcPr>
          <w:p w14:paraId="378BF78B" w14:textId="77777777" w:rsidR="00193DD6" w:rsidRPr="00E15038" w:rsidRDefault="00193DD6" w:rsidP="007E041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Zasady kształtowania zabudowy i zagospodarowania terenów:</w:t>
            </w:r>
          </w:p>
        </w:tc>
      </w:tr>
      <w:tr w:rsidR="00193DD6" w:rsidRPr="00E15038" w14:paraId="4BCBF3C3" w14:textId="77777777" w:rsidTr="007E0417">
        <w:tc>
          <w:tcPr>
            <w:tcW w:w="817" w:type="dxa"/>
            <w:shd w:val="clear" w:color="auto" w:fill="auto"/>
          </w:tcPr>
          <w:p w14:paraId="2F4D723B" w14:textId="77777777" w:rsidR="00193DD6" w:rsidRPr="00E15038" w:rsidRDefault="00193DD6" w:rsidP="007E041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395" w:type="dxa"/>
            <w:shd w:val="clear" w:color="auto" w:fill="auto"/>
          </w:tcPr>
          <w:p w14:paraId="4923FBF4" w14:textId="77777777" w:rsidR="00193DD6" w:rsidRPr="006447FA" w:rsidRDefault="00193DD6" w:rsidP="007E0417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4351D2">
              <w:rPr>
                <w:rFonts w:ascii="Verdana" w:hAnsi="Verdana"/>
                <w:sz w:val="20"/>
                <w:szCs w:val="20"/>
              </w:rPr>
              <w:t>1)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447FA">
              <w:rPr>
                <w:rFonts w:ascii="Verdana" w:hAnsi="Verdana"/>
                <w:sz w:val="20"/>
                <w:szCs w:val="20"/>
              </w:rPr>
              <w:t>wskaźnik intensywności zabudowy:</w:t>
            </w:r>
          </w:p>
          <w:p w14:paraId="0485942A" w14:textId="6E9678A5" w:rsidR="00193DD6" w:rsidRDefault="00193DD6" w:rsidP="007C625B">
            <w:pPr>
              <w:numPr>
                <w:ilvl w:val="0"/>
                <w:numId w:val="5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D659F">
              <w:rPr>
                <w:rFonts w:ascii="Verdana" w:hAnsi="Verdana"/>
                <w:sz w:val="20"/>
                <w:szCs w:val="20"/>
              </w:rPr>
              <w:t>minimum 0,</w:t>
            </w:r>
            <w:r>
              <w:rPr>
                <w:rFonts w:ascii="Verdana" w:hAnsi="Verdana"/>
                <w:sz w:val="20"/>
                <w:szCs w:val="20"/>
              </w:rPr>
              <w:t>01,</w:t>
            </w:r>
          </w:p>
          <w:p w14:paraId="1391BE8A" w14:textId="63428A31" w:rsidR="00193DD6" w:rsidRPr="008A6238" w:rsidRDefault="00193DD6" w:rsidP="007C625B">
            <w:pPr>
              <w:numPr>
                <w:ilvl w:val="0"/>
                <w:numId w:val="5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A6238">
              <w:rPr>
                <w:rFonts w:ascii="Verdana" w:hAnsi="Verdana"/>
                <w:sz w:val="20"/>
                <w:szCs w:val="20"/>
              </w:rPr>
              <w:t>maksimum</w:t>
            </w:r>
            <w:r w:rsidR="008A6238" w:rsidRPr="008A6238">
              <w:rPr>
                <w:rFonts w:ascii="Verdana" w:hAnsi="Verdana"/>
                <w:sz w:val="20"/>
                <w:szCs w:val="20"/>
              </w:rPr>
              <w:t xml:space="preserve"> – 0,</w:t>
            </w:r>
            <w:r w:rsidR="008A6238">
              <w:rPr>
                <w:rFonts w:ascii="Verdana" w:hAnsi="Verdana"/>
                <w:sz w:val="20"/>
                <w:szCs w:val="20"/>
              </w:rPr>
              <w:t>8</w:t>
            </w:r>
            <w:r w:rsidR="008A6238" w:rsidRPr="008A6238">
              <w:rPr>
                <w:rFonts w:ascii="Verdana" w:hAnsi="Verdana"/>
                <w:sz w:val="20"/>
                <w:szCs w:val="20"/>
              </w:rPr>
              <w:t>0</w:t>
            </w:r>
            <w:r w:rsidR="008A6238">
              <w:rPr>
                <w:rFonts w:ascii="Verdana" w:hAnsi="Verdana"/>
                <w:sz w:val="20"/>
                <w:szCs w:val="20"/>
              </w:rPr>
              <w:t>;</w:t>
            </w:r>
          </w:p>
          <w:p w14:paraId="1269C3F5" w14:textId="4ED3A1B8" w:rsidR="00193DD6" w:rsidRDefault="00193DD6" w:rsidP="007C625B">
            <w:pPr>
              <w:pStyle w:val="Akapitzlist"/>
              <w:numPr>
                <w:ilvl w:val="0"/>
                <w:numId w:val="52"/>
              </w:num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maksymalna </w:t>
            </w:r>
            <w:r w:rsidRPr="009144AF">
              <w:rPr>
                <w:rFonts w:ascii="Verdana" w:hAnsi="Verdana"/>
                <w:sz w:val="20"/>
                <w:szCs w:val="20"/>
              </w:rPr>
              <w:t>wielkość powierzchni zabudowy w stosunku do powierzchni działki</w:t>
            </w:r>
            <w:r w:rsidR="008A6238">
              <w:rPr>
                <w:rFonts w:ascii="Verdana" w:hAnsi="Verdana"/>
                <w:sz w:val="20"/>
                <w:szCs w:val="20"/>
              </w:rPr>
              <w:t xml:space="preserve"> – 0,40;</w:t>
            </w:r>
          </w:p>
          <w:p w14:paraId="36E94FED" w14:textId="77777777" w:rsidR="00193DD6" w:rsidRPr="009144AF" w:rsidRDefault="00193DD6" w:rsidP="007C625B">
            <w:pPr>
              <w:pStyle w:val="Akapitzlist"/>
              <w:numPr>
                <w:ilvl w:val="0"/>
                <w:numId w:val="52"/>
              </w:num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44AF">
              <w:rPr>
                <w:rFonts w:ascii="Verdana" w:hAnsi="Verdana"/>
                <w:sz w:val="20"/>
                <w:szCs w:val="20"/>
              </w:rPr>
              <w:t xml:space="preserve">minimalny udział powierzchni biologicznie  czynnej w odniesieniu do </w:t>
            </w:r>
          </w:p>
          <w:p w14:paraId="2E0774BD" w14:textId="77777777" w:rsidR="00BB49A3" w:rsidRDefault="00193DD6" w:rsidP="007E0417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17"/>
              <w:rPr>
                <w:rFonts w:ascii="Verdana" w:hAnsi="Verdana"/>
                <w:sz w:val="20"/>
                <w:szCs w:val="20"/>
              </w:rPr>
            </w:pPr>
            <w:r w:rsidRPr="00CB5CC9">
              <w:rPr>
                <w:rFonts w:ascii="Verdana" w:hAnsi="Verdana"/>
                <w:sz w:val="20"/>
                <w:szCs w:val="20"/>
              </w:rPr>
              <w:t>powierzchni działki budowlanej</w:t>
            </w:r>
            <w:r w:rsidR="00BB49A3">
              <w:rPr>
                <w:rFonts w:ascii="Verdana" w:hAnsi="Verdana"/>
                <w:sz w:val="20"/>
                <w:szCs w:val="20"/>
              </w:rPr>
              <w:t>:</w:t>
            </w:r>
          </w:p>
          <w:p w14:paraId="4B2BA4C5" w14:textId="77777777" w:rsidR="00BB49A3" w:rsidRDefault="00BB49A3" w:rsidP="007C625B">
            <w:pPr>
              <w:pStyle w:val="Akapitzlist"/>
              <w:numPr>
                <w:ilvl w:val="0"/>
                <w:numId w:val="11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 granicach terenów 1.RM do 5.RM – 30%,</w:t>
            </w:r>
          </w:p>
          <w:p w14:paraId="2FAC0579" w14:textId="42038DB1" w:rsidR="00193DD6" w:rsidRPr="00BB49A3" w:rsidRDefault="00BB49A3" w:rsidP="007C625B">
            <w:pPr>
              <w:pStyle w:val="Akapitzlist"/>
              <w:numPr>
                <w:ilvl w:val="0"/>
                <w:numId w:val="11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 granicach </w:t>
            </w:r>
            <w:r w:rsidR="006412AA">
              <w:rPr>
                <w:rFonts w:ascii="Verdana" w:hAnsi="Verdana"/>
                <w:sz w:val="20"/>
                <w:szCs w:val="20"/>
              </w:rPr>
              <w:t>terenów 6.RM do 1</w:t>
            </w:r>
            <w:r w:rsidR="00375DF6">
              <w:rPr>
                <w:rFonts w:ascii="Verdana" w:hAnsi="Verdana"/>
                <w:sz w:val="20"/>
                <w:szCs w:val="20"/>
              </w:rPr>
              <w:t>0</w:t>
            </w:r>
            <w:r w:rsidR="006412AA">
              <w:rPr>
                <w:rFonts w:ascii="Verdana" w:hAnsi="Verdana"/>
                <w:sz w:val="20"/>
                <w:szCs w:val="20"/>
              </w:rPr>
              <w:t>.RM</w:t>
            </w:r>
            <w:r w:rsidR="00193DD6" w:rsidRPr="00BB49A3">
              <w:rPr>
                <w:rFonts w:ascii="Verdana" w:hAnsi="Verdana"/>
                <w:sz w:val="20"/>
                <w:szCs w:val="20"/>
              </w:rPr>
              <w:t xml:space="preserve"> –</w:t>
            </w:r>
            <w:r w:rsidR="008A6238" w:rsidRPr="00BB49A3">
              <w:rPr>
                <w:rFonts w:ascii="Verdana" w:hAnsi="Verdana"/>
                <w:sz w:val="20"/>
                <w:szCs w:val="20"/>
              </w:rPr>
              <w:t>2</w:t>
            </w:r>
            <w:r w:rsidR="00193DD6" w:rsidRPr="00BB49A3">
              <w:rPr>
                <w:rFonts w:ascii="Verdana" w:hAnsi="Verdana"/>
                <w:sz w:val="20"/>
                <w:szCs w:val="20"/>
              </w:rPr>
              <w:t>0%;</w:t>
            </w:r>
          </w:p>
          <w:p w14:paraId="3769C00A" w14:textId="7805390E" w:rsidR="00193DD6" w:rsidRPr="0028491E" w:rsidRDefault="00193DD6" w:rsidP="007C625B">
            <w:pPr>
              <w:pStyle w:val="Akapitzlist"/>
              <w:numPr>
                <w:ilvl w:val="0"/>
                <w:numId w:val="5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2D6023">
              <w:rPr>
                <w:rFonts w:ascii="Verdana" w:hAnsi="Verdana"/>
                <w:sz w:val="20"/>
                <w:szCs w:val="20"/>
              </w:rPr>
              <w:t>maksymalna wysokość zabudowy</w:t>
            </w:r>
            <w:r w:rsidR="0028491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8491E">
              <w:rPr>
                <w:rFonts w:ascii="Verdana" w:hAnsi="Verdana"/>
                <w:sz w:val="20"/>
                <w:szCs w:val="20"/>
              </w:rPr>
              <w:t>– 1</w:t>
            </w:r>
            <w:r w:rsidR="008A6238" w:rsidRPr="0028491E">
              <w:rPr>
                <w:rFonts w:ascii="Verdana" w:hAnsi="Verdana"/>
                <w:sz w:val="20"/>
                <w:szCs w:val="20"/>
              </w:rPr>
              <w:t>2</w:t>
            </w:r>
            <w:r w:rsidRPr="0028491E">
              <w:rPr>
                <w:rFonts w:ascii="Verdana" w:hAnsi="Verdana"/>
                <w:sz w:val="20"/>
                <w:szCs w:val="20"/>
              </w:rPr>
              <w:t>,00m</w:t>
            </w:r>
            <w:r w:rsidR="000E36E5">
              <w:rPr>
                <w:rFonts w:ascii="Verdana" w:hAnsi="Verdana"/>
                <w:sz w:val="20"/>
                <w:szCs w:val="20"/>
              </w:rPr>
              <w:t>;</w:t>
            </w:r>
          </w:p>
          <w:p w14:paraId="2C1B325B" w14:textId="4F5E6A24" w:rsidR="00352D45" w:rsidRPr="00CD1B68" w:rsidRDefault="00352D45" w:rsidP="007C625B">
            <w:pPr>
              <w:pStyle w:val="Akapitzlist"/>
              <w:numPr>
                <w:ilvl w:val="0"/>
                <w:numId w:val="5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CD1B68">
              <w:rPr>
                <w:rFonts w:ascii="Verdana" w:hAnsi="Verdana"/>
                <w:sz w:val="20"/>
                <w:szCs w:val="20"/>
              </w:rPr>
              <w:t>geometria dachów – dachy zasadnicze strome, symetryczne o kącie nachylenia połaci zawartym w zakresie 38-45</w:t>
            </w:r>
            <w:r w:rsidRPr="00CD1B68">
              <w:rPr>
                <w:rFonts w:ascii="Verdana" w:hAnsi="Verdana"/>
                <w:sz w:val="20"/>
                <w:szCs w:val="20"/>
                <w:vertAlign w:val="superscript"/>
              </w:rPr>
              <w:t>0</w:t>
            </w:r>
            <w:r w:rsidRPr="00CD1B68">
              <w:rPr>
                <w:rFonts w:ascii="Verdana" w:hAnsi="Verdana"/>
                <w:sz w:val="20"/>
                <w:szCs w:val="20"/>
              </w:rPr>
              <w:t>, dwuspadowe lub wielospadowe z kalenicą o długości minimum 20% długości dachu;</w:t>
            </w:r>
          </w:p>
          <w:p w14:paraId="1EB297CB" w14:textId="77777777" w:rsidR="00193DD6" w:rsidRDefault="00193DD6" w:rsidP="007E0417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D72BAD">
              <w:rPr>
                <w:rFonts w:ascii="Verdana" w:hAnsi="Verdana"/>
                <w:sz w:val="20"/>
                <w:szCs w:val="20"/>
              </w:rPr>
              <w:t>6)</w:t>
            </w:r>
            <w:r>
              <w:rPr>
                <w:rFonts w:ascii="Verdana" w:hAnsi="Verdana"/>
                <w:sz w:val="20"/>
                <w:szCs w:val="20"/>
              </w:rPr>
              <w:t xml:space="preserve"> ustala się nieprzekraczalne linie zabudowy, których położenie określa </w:t>
            </w:r>
          </w:p>
          <w:p w14:paraId="44761BA4" w14:textId="77777777" w:rsidR="00193DD6" w:rsidRDefault="00193DD6" w:rsidP="007E0417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rysunek planu; odległości nieprzekraczalnych linii zabudowy od linii </w:t>
            </w:r>
          </w:p>
          <w:p w14:paraId="020F34B4" w14:textId="77777777" w:rsidR="00193DD6" w:rsidRDefault="00193DD6" w:rsidP="007E0417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rozgraniczających wynoszą:</w:t>
            </w:r>
          </w:p>
          <w:p w14:paraId="1C6593DE" w14:textId="7882A03D" w:rsidR="00193DD6" w:rsidRDefault="00193DD6" w:rsidP="007C625B">
            <w:pPr>
              <w:pStyle w:val="Akapitzlist"/>
              <w:numPr>
                <w:ilvl w:val="0"/>
                <w:numId w:val="5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5517A">
              <w:rPr>
                <w:rFonts w:ascii="Verdana" w:hAnsi="Verdana"/>
                <w:sz w:val="20"/>
                <w:szCs w:val="20"/>
              </w:rPr>
              <w:t>na teren</w:t>
            </w:r>
            <w:r w:rsidR="008A6238">
              <w:rPr>
                <w:rFonts w:ascii="Verdana" w:hAnsi="Verdana"/>
                <w:sz w:val="20"/>
                <w:szCs w:val="20"/>
              </w:rPr>
              <w:t>ach 1.RM, 2.RM, 3.RM,</w:t>
            </w:r>
            <w:r w:rsidR="001C16DA">
              <w:rPr>
                <w:rFonts w:ascii="Verdana" w:hAnsi="Verdana"/>
                <w:sz w:val="20"/>
                <w:szCs w:val="20"/>
              </w:rPr>
              <w:t xml:space="preserve"> 4.RM,</w:t>
            </w:r>
            <w:r w:rsidR="008A623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412AA">
              <w:rPr>
                <w:rFonts w:ascii="Verdana" w:hAnsi="Verdana"/>
                <w:sz w:val="20"/>
                <w:szCs w:val="20"/>
              </w:rPr>
              <w:t xml:space="preserve">5.RM, </w:t>
            </w:r>
            <w:r w:rsidR="00375DF6">
              <w:rPr>
                <w:rFonts w:ascii="Verdana" w:hAnsi="Verdana"/>
                <w:sz w:val="20"/>
                <w:szCs w:val="20"/>
              </w:rPr>
              <w:t>6</w:t>
            </w:r>
            <w:r w:rsidR="008A6238">
              <w:rPr>
                <w:rFonts w:ascii="Verdana" w:hAnsi="Verdana"/>
                <w:sz w:val="20"/>
                <w:szCs w:val="20"/>
              </w:rPr>
              <w:t>.RM</w:t>
            </w:r>
            <w:r w:rsidRPr="00B5517A">
              <w:rPr>
                <w:rFonts w:ascii="Verdana" w:hAnsi="Verdana"/>
                <w:sz w:val="20"/>
                <w:szCs w:val="20"/>
              </w:rPr>
              <w:t xml:space="preserve"> – 6,00m,</w:t>
            </w:r>
          </w:p>
          <w:p w14:paraId="61160380" w14:textId="4FE154FF" w:rsidR="00193DD6" w:rsidRPr="008A6238" w:rsidRDefault="00193DD6" w:rsidP="007C625B">
            <w:pPr>
              <w:pStyle w:val="Akapitzlist"/>
              <w:numPr>
                <w:ilvl w:val="0"/>
                <w:numId w:val="5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5517A">
              <w:rPr>
                <w:rFonts w:ascii="Verdana" w:hAnsi="Verdana"/>
                <w:sz w:val="20"/>
                <w:szCs w:val="20"/>
              </w:rPr>
              <w:t xml:space="preserve">a terenie </w:t>
            </w:r>
            <w:r w:rsidR="00375DF6">
              <w:rPr>
                <w:rFonts w:ascii="Verdana" w:hAnsi="Verdana"/>
                <w:sz w:val="20"/>
                <w:szCs w:val="20"/>
              </w:rPr>
              <w:t>7</w:t>
            </w:r>
            <w:r w:rsidR="008A6238">
              <w:rPr>
                <w:rFonts w:ascii="Verdana" w:hAnsi="Verdana"/>
                <w:sz w:val="20"/>
                <w:szCs w:val="20"/>
              </w:rPr>
              <w:t xml:space="preserve">.RM, </w:t>
            </w:r>
            <w:r w:rsidR="00375DF6">
              <w:rPr>
                <w:rFonts w:ascii="Verdana" w:hAnsi="Verdana"/>
                <w:sz w:val="20"/>
                <w:szCs w:val="20"/>
              </w:rPr>
              <w:t>8</w:t>
            </w:r>
            <w:r w:rsidR="008A6238">
              <w:rPr>
                <w:rFonts w:ascii="Verdana" w:hAnsi="Verdana"/>
                <w:sz w:val="20"/>
                <w:szCs w:val="20"/>
              </w:rPr>
              <w:t xml:space="preserve">.RM, </w:t>
            </w:r>
            <w:r w:rsidR="00375DF6">
              <w:rPr>
                <w:rFonts w:ascii="Verdana" w:hAnsi="Verdana"/>
                <w:sz w:val="20"/>
                <w:szCs w:val="20"/>
              </w:rPr>
              <w:t>9</w:t>
            </w:r>
            <w:r w:rsidR="008A6238">
              <w:rPr>
                <w:rFonts w:ascii="Verdana" w:hAnsi="Verdana"/>
                <w:sz w:val="20"/>
                <w:szCs w:val="20"/>
              </w:rPr>
              <w:t xml:space="preserve">.RM oraz </w:t>
            </w:r>
            <w:r w:rsidR="001C16DA">
              <w:rPr>
                <w:rFonts w:ascii="Verdana" w:hAnsi="Verdana"/>
                <w:sz w:val="20"/>
                <w:szCs w:val="20"/>
              </w:rPr>
              <w:t>1</w:t>
            </w:r>
            <w:r w:rsidR="00375DF6">
              <w:rPr>
                <w:rFonts w:ascii="Verdana" w:hAnsi="Verdana"/>
                <w:sz w:val="20"/>
                <w:szCs w:val="20"/>
              </w:rPr>
              <w:t>0</w:t>
            </w:r>
            <w:r w:rsidR="008A6238">
              <w:rPr>
                <w:rFonts w:ascii="Verdana" w:hAnsi="Verdana"/>
                <w:sz w:val="20"/>
                <w:szCs w:val="20"/>
              </w:rPr>
              <w:t>.RM</w:t>
            </w:r>
            <w:r w:rsidRPr="00B5517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A6238" w:rsidRPr="00B5517A">
              <w:rPr>
                <w:rFonts w:ascii="Verdana" w:hAnsi="Verdana"/>
                <w:sz w:val="20"/>
                <w:szCs w:val="20"/>
              </w:rPr>
              <w:t>nie ustala się – zabudowę należy sytuować zgodnie z przepisami odrębnymi</w:t>
            </w:r>
            <w:r w:rsidR="003D0C2B">
              <w:rPr>
                <w:rFonts w:ascii="Verdana" w:hAnsi="Verdana"/>
                <w:sz w:val="20"/>
                <w:szCs w:val="20"/>
              </w:rPr>
              <w:t>;</w:t>
            </w:r>
          </w:p>
          <w:p w14:paraId="590A148F" w14:textId="192722B7" w:rsidR="00D34510" w:rsidRPr="002C311D" w:rsidRDefault="002C311D" w:rsidP="002C311D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7) </w:t>
            </w:r>
            <w:r w:rsidR="00193DD6" w:rsidRPr="002C311D">
              <w:rPr>
                <w:rFonts w:ascii="Verdana" w:hAnsi="Verdana"/>
                <w:sz w:val="20"/>
                <w:szCs w:val="20"/>
              </w:rPr>
              <w:t>szerokość nowo wydzielanych dróg wewnętrznych</w:t>
            </w:r>
            <w:r w:rsidR="008A6238" w:rsidRPr="002C311D">
              <w:rPr>
                <w:rFonts w:ascii="Verdana" w:hAnsi="Verdana"/>
                <w:sz w:val="20"/>
                <w:szCs w:val="20"/>
              </w:rPr>
              <w:t xml:space="preserve"> transportu rolnego</w:t>
            </w:r>
            <w:r w:rsidR="00193DD6" w:rsidRPr="002C311D">
              <w:rPr>
                <w:rFonts w:ascii="Verdana" w:hAnsi="Verdana"/>
                <w:sz w:val="20"/>
                <w:szCs w:val="20"/>
              </w:rPr>
              <w:t xml:space="preserve"> –</w:t>
            </w:r>
            <w:r w:rsidR="008A6238" w:rsidRPr="002C311D">
              <w:rPr>
                <w:rFonts w:ascii="Verdana" w:hAnsi="Verdana"/>
                <w:sz w:val="20"/>
                <w:szCs w:val="20"/>
              </w:rPr>
              <w:t xml:space="preserve"> 5</w:t>
            </w:r>
            <w:r w:rsidR="00193DD6" w:rsidRPr="002C311D">
              <w:rPr>
                <w:rFonts w:ascii="Verdana" w:hAnsi="Verdana"/>
                <w:sz w:val="20"/>
                <w:szCs w:val="20"/>
              </w:rPr>
              <w:t xml:space="preserve">,00 </w:t>
            </w:r>
          </w:p>
          <w:p w14:paraId="2491366B" w14:textId="32649DE4" w:rsidR="00193DD6" w:rsidRPr="00D34510" w:rsidRDefault="00193DD6" w:rsidP="00D34510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rPr>
                <w:rFonts w:ascii="Verdana" w:hAnsi="Verdana"/>
                <w:sz w:val="20"/>
                <w:szCs w:val="20"/>
              </w:rPr>
            </w:pPr>
            <w:r w:rsidRPr="00D34510">
              <w:rPr>
                <w:rFonts w:ascii="Verdana" w:hAnsi="Verdana"/>
                <w:sz w:val="20"/>
                <w:szCs w:val="20"/>
              </w:rPr>
              <w:t>– 12,00m;</w:t>
            </w:r>
          </w:p>
          <w:p w14:paraId="7F218468" w14:textId="46B6A471" w:rsidR="000577DC" w:rsidRPr="00CD1B68" w:rsidRDefault="00CD1B68" w:rsidP="00CD1B68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8) </w:t>
            </w:r>
            <w:r w:rsidR="000577DC" w:rsidRPr="00CD1B68">
              <w:rPr>
                <w:rFonts w:ascii="Verdana" w:hAnsi="Verdana"/>
                <w:sz w:val="20"/>
                <w:szCs w:val="20"/>
              </w:rPr>
              <w:t xml:space="preserve">minimalna liczba miejsc do parkowania oraz sposób ich realizacji – zgodnie    </w:t>
            </w:r>
          </w:p>
          <w:p w14:paraId="2A176808" w14:textId="0D39D809" w:rsidR="000577DC" w:rsidRPr="00870E9E" w:rsidRDefault="000577DC" w:rsidP="000577DC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rPr>
                <w:rFonts w:ascii="Verdana" w:hAnsi="Verdana"/>
                <w:sz w:val="20"/>
                <w:szCs w:val="20"/>
              </w:rPr>
            </w:pPr>
            <w:r w:rsidRPr="00870E9E">
              <w:rPr>
                <w:rFonts w:ascii="Verdana" w:hAnsi="Verdana"/>
                <w:sz w:val="20"/>
                <w:szCs w:val="20"/>
              </w:rPr>
              <w:t>z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0E9E">
              <w:rPr>
                <w:rFonts w:ascii="Verdana" w:hAnsi="Verdana"/>
                <w:sz w:val="20"/>
                <w:szCs w:val="20"/>
              </w:rPr>
              <w:t xml:space="preserve">ustaleniami § 13; </w:t>
            </w:r>
          </w:p>
          <w:p w14:paraId="4E044ED3" w14:textId="71CAD38C" w:rsidR="00193DD6" w:rsidRPr="006B4B95" w:rsidRDefault="00CD1B68" w:rsidP="007E0417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193DD6">
              <w:rPr>
                <w:rFonts w:ascii="Verdana" w:hAnsi="Verdana"/>
                <w:sz w:val="20"/>
                <w:szCs w:val="20"/>
              </w:rPr>
              <w:t xml:space="preserve">) </w:t>
            </w:r>
            <w:r w:rsidR="00193DD6" w:rsidRPr="006B4B95">
              <w:rPr>
                <w:rFonts w:ascii="Verdana" w:hAnsi="Verdana"/>
                <w:sz w:val="20"/>
                <w:szCs w:val="20"/>
              </w:rPr>
              <w:t xml:space="preserve">dodatkowe nakazy, zakazy dopuszczenia i ograniczenia: </w:t>
            </w:r>
          </w:p>
          <w:p w14:paraId="1650E353" w14:textId="77777777" w:rsidR="00193DD6" w:rsidRPr="001E0A03" w:rsidRDefault="00193DD6" w:rsidP="007C625B">
            <w:pPr>
              <w:pStyle w:val="Akapitzlist"/>
              <w:numPr>
                <w:ilvl w:val="0"/>
                <w:numId w:val="56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hAnsi="Verdana"/>
                <w:sz w:val="20"/>
                <w:szCs w:val="20"/>
              </w:rPr>
              <w:t xml:space="preserve">dopuszcza się sytuowanie zabudowy na granicy działki budowlanej lub w </w:t>
            </w:r>
          </w:p>
          <w:p w14:paraId="15CCCC6F" w14:textId="37E54E8D" w:rsidR="00193DD6" w:rsidRPr="001E0A03" w:rsidRDefault="00193DD6" w:rsidP="007E0417">
            <w:pPr>
              <w:pStyle w:val="Akapitzlist"/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643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hAnsi="Verdana"/>
                <w:sz w:val="20"/>
                <w:szCs w:val="20"/>
              </w:rPr>
              <w:t>zbliżeniu na 1,50m do tej granicy, przy respektowaniu nieprzekraczalnych linii zabudowy oraz zachowania wymogów przepisów odrębnyc</w:t>
            </w:r>
            <w:r w:rsidR="008B25FC">
              <w:rPr>
                <w:rFonts w:ascii="Verdana" w:hAnsi="Verdana"/>
                <w:sz w:val="20"/>
                <w:szCs w:val="20"/>
              </w:rPr>
              <w:t>h,</w:t>
            </w:r>
          </w:p>
          <w:p w14:paraId="54804FA5" w14:textId="618FD108" w:rsidR="00193DD6" w:rsidRDefault="00193DD6" w:rsidP="007C625B">
            <w:pPr>
              <w:pStyle w:val="Akapitzlist"/>
              <w:numPr>
                <w:ilvl w:val="0"/>
                <w:numId w:val="56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hAnsi="Verdana"/>
                <w:sz w:val="20"/>
                <w:szCs w:val="20"/>
              </w:rPr>
              <w:lastRenderedPageBreak/>
              <w:t>zabudowa istniejąca nie spełniająca kryteriów dotyczących geometrii dachów ustalonej w pkt 5, może podlegać rozbudowie i przebudowie z zachowanie</w:t>
            </w:r>
            <w:r w:rsidR="004B21B2">
              <w:rPr>
                <w:rFonts w:ascii="Verdana" w:hAnsi="Verdana"/>
                <w:sz w:val="20"/>
                <w:szCs w:val="20"/>
              </w:rPr>
              <w:t>m</w:t>
            </w:r>
            <w:r w:rsidRPr="001E0A03">
              <w:rPr>
                <w:rFonts w:ascii="Verdana" w:hAnsi="Verdana"/>
                <w:sz w:val="20"/>
                <w:szCs w:val="20"/>
              </w:rPr>
              <w:t xml:space="preserve"> istniejącej formy dachów,</w:t>
            </w:r>
          </w:p>
          <w:p w14:paraId="597C3D7D" w14:textId="699DAEB6" w:rsidR="00193DD6" w:rsidRPr="00A31754" w:rsidRDefault="00193DD6" w:rsidP="007C625B">
            <w:pPr>
              <w:pStyle w:val="Akapitzlist"/>
              <w:numPr>
                <w:ilvl w:val="0"/>
                <w:numId w:val="56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zabudowa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istniejąca </w:t>
            </w: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>nie spełniająca kryteriów określonych w pkt 1 – 3 może podlegać rozbudowie, przebudowie oraz nadbudowie z dopuszczeniem zmiany parametru, który w stanie istniejącym jest niedotrzymany o nie więcej niż 1</w:t>
            </w:r>
            <w:r w:rsidR="002820F1">
              <w:rPr>
                <w:rFonts w:ascii="Verdana" w:eastAsia="Times New Roman" w:hAnsi="Verdana"/>
                <w:sz w:val="20"/>
                <w:szCs w:val="20"/>
                <w:lang w:eastAsia="pl-PL"/>
              </w:rPr>
              <w:t>5</w:t>
            </w: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>%,</w:t>
            </w:r>
          </w:p>
          <w:p w14:paraId="614474E6" w14:textId="5244F7F6" w:rsidR="00A31754" w:rsidRPr="001E0A03" w:rsidRDefault="00A31754" w:rsidP="007C625B">
            <w:pPr>
              <w:pStyle w:val="Akapitzlist"/>
              <w:numPr>
                <w:ilvl w:val="0"/>
                <w:numId w:val="56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 granicach terenu 1.RM ustala się obszar do zagospodarowania w formie zieleni izolacyjnej – zgodnie z rysunkiem planu,</w:t>
            </w:r>
          </w:p>
          <w:p w14:paraId="76ED32A8" w14:textId="77777777" w:rsidR="00193DD6" w:rsidRPr="00EC6224" w:rsidRDefault="00193DD6" w:rsidP="007C625B">
            <w:pPr>
              <w:pStyle w:val="Akapitzlist"/>
              <w:numPr>
                <w:ilvl w:val="0"/>
                <w:numId w:val="56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ustalenia pkt 1 – 3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>nie dotyczą obiektów infrastruktury technicznej sytuowanych na samodzielnych działkach</w:t>
            </w:r>
            <w:r w:rsidR="00EC6224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268CA436" w14:textId="14D377CD" w:rsidR="00EC6224" w:rsidRDefault="00EC6224" w:rsidP="00EC6224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10) teren 7.RM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leży</w:t>
            </w:r>
            <w:r w:rsidRPr="0093797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części w </w:t>
            </w:r>
            <w:r w:rsidRPr="0093797C">
              <w:rPr>
                <w:rFonts w:ascii="Verdana" w:eastAsia="Times New Roman" w:hAnsi="Verdana"/>
                <w:sz w:val="20"/>
                <w:szCs w:val="20"/>
                <w:lang w:eastAsia="pl-PL"/>
              </w:rPr>
              <w:t>zasięgu obszar</w:t>
            </w:r>
            <w:r w:rsidR="00DC7718">
              <w:rPr>
                <w:rFonts w:ascii="Verdana" w:eastAsia="Times New Roman" w:hAnsi="Verdana"/>
                <w:sz w:val="20"/>
                <w:szCs w:val="20"/>
                <w:lang w:eastAsia="pl-PL"/>
              </w:rPr>
              <w:t>u</w:t>
            </w:r>
            <w:r w:rsidRPr="0093797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3C75C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szczególnego zagrożenia </w:t>
            </w:r>
          </w:p>
          <w:p w14:paraId="765C3E38" w14:textId="7C847B0A" w:rsidR="00EC6224" w:rsidRPr="00EC6224" w:rsidRDefault="00EC6224" w:rsidP="00EC6224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  </w:t>
            </w:r>
            <w:r w:rsidRPr="003C75CB">
              <w:rPr>
                <w:rFonts w:ascii="Verdana" w:eastAsia="Times New Roman" w:hAnsi="Verdana"/>
                <w:sz w:val="20"/>
                <w:szCs w:val="20"/>
                <w:lang w:eastAsia="pl-PL"/>
              </w:rPr>
              <w:t>powodzią – obowiązują ustalenia  § 9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</w:tc>
      </w:tr>
    </w:tbl>
    <w:p w14:paraId="1B67B117" w14:textId="6EAFF3DF" w:rsidR="00193DD6" w:rsidRDefault="00193DD6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BD1A27" w14:textId="246C6E4C" w:rsidR="00CE6AB8" w:rsidRPr="00440132" w:rsidRDefault="008E186D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Tabela </w:t>
      </w:r>
      <w:r w:rsidR="007F11E6">
        <w:rPr>
          <w:rFonts w:ascii="Verdana" w:eastAsia="Times New Roman" w:hAnsi="Verdana" w:cs="Times New Roman"/>
          <w:sz w:val="20"/>
          <w:szCs w:val="20"/>
          <w:lang w:eastAsia="pl-PL"/>
        </w:rPr>
        <w:t>9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ustalenia dla terenów</w:t>
      </w:r>
      <w:r w:rsidR="00CE6AB8" w:rsidRPr="00E1503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1.</w:t>
      </w:r>
      <w:r w:rsidR="009C72C2" w:rsidRPr="00E15038">
        <w:rPr>
          <w:rFonts w:ascii="Verdana" w:eastAsia="Times New Roman" w:hAnsi="Verdana" w:cs="Times New Roman"/>
          <w:sz w:val="20"/>
          <w:szCs w:val="20"/>
          <w:lang w:eastAsia="pl-PL"/>
        </w:rPr>
        <w:t>MU</w:t>
      </w:r>
      <w:r w:rsidR="00E2096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B2DC9" w:rsidRPr="00440132">
        <w:rPr>
          <w:rFonts w:ascii="Verdana" w:eastAsia="Times New Roman" w:hAnsi="Verdana" w:cs="Times New Roman"/>
          <w:sz w:val="20"/>
          <w:szCs w:val="20"/>
          <w:lang w:eastAsia="pl-PL"/>
        </w:rPr>
        <w:t>do</w:t>
      </w:r>
      <w:r w:rsidRPr="0044013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2</w:t>
      </w:r>
      <w:r w:rsidR="00E74F1F" w:rsidRPr="00440132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 w:rsidRPr="00440132">
        <w:rPr>
          <w:rFonts w:ascii="Verdana" w:eastAsia="Times New Roman" w:hAnsi="Verdana" w:cs="Times New Roman"/>
          <w:sz w:val="20"/>
          <w:szCs w:val="20"/>
          <w:lang w:eastAsia="pl-PL"/>
        </w:rPr>
        <w:t>.MU</w:t>
      </w:r>
      <w:r w:rsidR="00CE6AB8" w:rsidRPr="00440132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255"/>
      </w:tblGrid>
      <w:tr w:rsidR="00440132" w:rsidRPr="00440132" w14:paraId="6A5778D3" w14:textId="77777777" w:rsidTr="005B59E5">
        <w:tc>
          <w:tcPr>
            <w:tcW w:w="817" w:type="dxa"/>
            <w:shd w:val="clear" w:color="auto" w:fill="auto"/>
          </w:tcPr>
          <w:p w14:paraId="59A0F267" w14:textId="77777777" w:rsidR="002C4D7C" w:rsidRPr="00440132" w:rsidRDefault="002C4D7C" w:rsidP="00E150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95" w:type="dxa"/>
            <w:shd w:val="clear" w:color="auto" w:fill="auto"/>
          </w:tcPr>
          <w:p w14:paraId="0E804804" w14:textId="77777777" w:rsidR="002C4D7C" w:rsidRPr="00440132" w:rsidRDefault="002C4D7C" w:rsidP="00E150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Przeznaczenie terenu i linie rozgraniczające:</w:t>
            </w:r>
          </w:p>
        </w:tc>
      </w:tr>
      <w:tr w:rsidR="00440132" w:rsidRPr="00440132" w14:paraId="089D1BCC" w14:textId="77777777" w:rsidTr="005B59E5">
        <w:tc>
          <w:tcPr>
            <w:tcW w:w="817" w:type="dxa"/>
            <w:shd w:val="clear" w:color="auto" w:fill="auto"/>
          </w:tcPr>
          <w:p w14:paraId="38C31969" w14:textId="77777777" w:rsidR="002C4D7C" w:rsidRPr="00440132" w:rsidRDefault="002C4D7C" w:rsidP="00E150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395" w:type="dxa"/>
            <w:shd w:val="clear" w:color="auto" w:fill="auto"/>
          </w:tcPr>
          <w:p w14:paraId="70E6BECA" w14:textId="7121A198" w:rsidR="002C4D7C" w:rsidRPr="00440132" w:rsidRDefault="002C4D7C" w:rsidP="00867038">
            <w:pPr>
              <w:numPr>
                <w:ilvl w:val="0"/>
                <w:numId w:val="22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podstawowe</w:t>
            </w:r>
            <w:r w:rsidR="00A35D89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teren</w:t>
            </w:r>
            <w:r w:rsidR="00A35D89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y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zabudowy </w:t>
            </w:r>
            <w:r w:rsidR="00A35D89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mieszkaniowo - usługowej</w:t>
            </w:r>
            <w:r w:rsidR="0086557E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27E09F19" w14:textId="77777777" w:rsidR="006B4B95" w:rsidRPr="00440132" w:rsidRDefault="002C4D7C" w:rsidP="00867038">
            <w:pPr>
              <w:numPr>
                <w:ilvl w:val="0"/>
                <w:numId w:val="22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uzupełniające</w:t>
            </w:r>
            <w:r w:rsidR="006B4B95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44415B9C" w14:textId="31B4EB72" w:rsidR="00E77B90" w:rsidRPr="00440132" w:rsidRDefault="00D34510" w:rsidP="007C625B">
            <w:pPr>
              <w:pStyle w:val="Akapitzlist"/>
              <w:numPr>
                <w:ilvl w:val="0"/>
                <w:numId w:val="123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istniejąca zabudowa zagrodowa,</w:t>
            </w:r>
          </w:p>
          <w:p w14:paraId="1BD9C2A8" w14:textId="2F37804D" w:rsidR="00E77B90" w:rsidRPr="00440132" w:rsidRDefault="00116499" w:rsidP="007C625B">
            <w:pPr>
              <w:pStyle w:val="Akapitzlist"/>
              <w:numPr>
                <w:ilvl w:val="0"/>
                <w:numId w:val="123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parkingi i drogi wewnętrzne;</w:t>
            </w:r>
          </w:p>
          <w:p w14:paraId="60AEBC88" w14:textId="48F60DF6" w:rsidR="00867038" w:rsidRPr="00440132" w:rsidRDefault="00867038" w:rsidP="00867038">
            <w:pPr>
              <w:pStyle w:val="Akapitzlist"/>
              <w:numPr>
                <w:ilvl w:val="0"/>
                <w:numId w:val="22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 odniesieniu do istniejącej zabudowy zagrodowej nie obowiązuje ograniczenie procentowego udziału tej funkcji ustalone w </w:t>
            </w:r>
            <w:r w:rsidRPr="00440132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>§ 3 pkt 5;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</w:t>
            </w:r>
          </w:p>
          <w:p w14:paraId="053EBB65" w14:textId="6D973007" w:rsidR="002C4D7C" w:rsidRPr="00440132" w:rsidRDefault="002C4D7C" w:rsidP="00867038">
            <w:pPr>
              <w:pStyle w:val="Akapitzlist"/>
              <w:numPr>
                <w:ilvl w:val="0"/>
                <w:numId w:val="22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linie rozgraniczające tereny o różnym przeznaczeniu lub różnych zasadach </w:t>
            </w:r>
          </w:p>
          <w:p w14:paraId="52A7C0D2" w14:textId="77777777" w:rsidR="002C4D7C" w:rsidRPr="00440132" w:rsidRDefault="002C4D7C" w:rsidP="00E15038">
            <w:pPr>
              <w:pStyle w:val="Akapitzlist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zagospodarowania określa rysunek planu.</w:t>
            </w:r>
          </w:p>
        </w:tc>
      </w:tr>
      <w:tr w:rsidR="002C4D7C" w:rsidRPr="00E15038" w14:paraId="5E0FC866" w14:textId="77777777" w:rsidTr="005B59E5">
        <w:tc>
          <w:tcPr>
            <w:tcW w:w="817" w:type="dxa"/>
            <w:shd w:val="clear" w:color="auto" w:fill="auto"/>
          </w:tcPr>
          <w:p w14:paraId="0E401CFB" w14:textId="77777777" w:rsidR="002C4D7C" w:rsidRPr="00E15038" w:rsidRDefault="002C4D7C" w:rsidP="00E150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395" w:type="dxa"/>
            <w:shd w:val="clear" w:color="auto" w:fill="auto"/>
          </w:tcPr>
          <w:p w14:paraId="4CA481AE" w14:textId="77777777" w:rsidR="002C4D7C" w:rsidRPr="00E15038" w:rsidRDefault="002C4D7C" w:rsidP="00E150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Zasady kształtowania zabudowy i zagospodarowania terenów:</w:t>
            </w:r>
          </w:p>
        </w:tc>
      </w:tr>
      <w:tr w:rsidR="002C4D7C" w:rsidRPr="00E15038" w14:paraId="0AE4A3C9" w14:textId="77777777" w:rsidTr="005B59E5">
        <w:tc>
          <w:tcPr>
            <w:tcW w:w="817" w:type="dxa"/>
            <w:shd w:val="clear" w:color="auto" w:fill="auto"/>
          </w:tcPr>
          <w:p w14:paraId="1E87E93E" w14:textId="77777777" w:rsidR="002C4D7C" w:rsidRPr="00E15038" w:rsidRDefault="002C4D7C" w:rsidP="00E150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8395" w:type="dxa"/>
            <w:shd w:val="clear" w:color="auto" w:fill="auto"/>
          </w:tcPr>
          <w:p w14:paraId="5F0BB07C" w14:textId="77777777" w:rsidR="002C4D7C" w:rsidRDefault="002C4D7C" w:rsidP="00591F8F">
            <w:pPr>
              <w:pStyle w:val="Akapitzlist"/>
              <w:numPr>
                <w:ilvl w:val="0"/>
                <w:numId w:val="19"/>
              </w:numPr>
              <w:tabs>
                <w:tab w:val="left" w:pos="459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459" w:hanging="459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wskaźnik intensywności zabudowy:</w:t>
            </w:r>
          </w:p>
          <w:p w14:paraId="33D0FC32" w14:textId="6794A367" w:rsidR="002C4D7C" w:rsidRDefault="002C4D7C" w:rsidP="00591F8F">
            <w:pPr>
              <w:pStyle w:val="Akapitzlist"/>
              <w:numPr>
                <w:ilvl w:val="1"/>
                <w:numId w:val="19"/>
              </w:numPr>
              <w:tabs>
                <w:tab w:val="left" w:pos="459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minimum 0,</w:t>
            </w:r>
            <w:r w:rsidR="00116499">
              <w:rPr>
                <w:rFonts w:ascii="Verdana" w:eastAsia="Times New Roman" w:hAnsi="Verdana"/>
                <w:sz w:val="20"/>
                <w:szCs w:val="20"/>
                <w:lang w:eastAsia="pl-PL"/>
              </w:rPr>
              <w:t>01</w:t>
            </w:r>
            <w:r w:rsidR="004E7D0D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44360618" w14:textId="42A8D02E" w:rsidR="00116499" w:rsidRDefault="00116499" w:rsidP="00591F8F">
            <w:pPr>
              <w:pStyle w:val="Akapitzlist"/>
              <w:numPr>
                <w:ilvl w:val="1"/>
                <w:numId w:val="19"/>
              </w:numPr>
              <w:tabs>
                <w:tab w:val="left" w:pos="459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maksimum:</w:t>
            </w:r>
          </w:p>
          <w:p w14:paraId="49F08CB8" w14:textId="1B6B81CD" w:rsidR="003659F0" w:rsidRDefault="00116499" w:rsidP="00116499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74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w granicach terenów 1.MU, 3.MU</w:t>
            </w:r>
            <w:r w:rsidR="009D3170">
              <w:rPr>
                <w:rFonts w:ascii="Verdana" w:hAnsi="Verdana"/>
                <w:sz w:val="20"/>
                <w:szCs w:val="20"/>
              </w:rPr>
              <w:t>, 4.MU, 6.MU</w:t>
            </w:r>
            <w:r w:rsidR="003659F0">
              <w:rPr>
                <w:rFonts w:ascii="Verdana" w:hAnsi="Verdana"/>
                <w:sz w:val="20"/>
                <w:szCs w:val="20"/>
              </w:rPr>
              <w:t>, 1</w:t>
            </w:r>
            <w:r w:rsidR="00E74F1F">
              <w:rPr>
                <w:rFonts w:ascii="Verdana" w:hAnsi="Verdana"/>
                <w:sz w:val="20"/>
                <w:szCs w:val="20"/>
              </w:rPr>
              <w:t>3</w:t>
            </w:r>
            <w:r w:rsidR="003659F0">
              <w:rPr>
                <w:rFonts w:ascii="Verdana" w:hAnsi="Verdana"/>
                <w:sz w:val="20"/>
                <w:szCs w:val="20"/>
              </w:rPr>
              <w:t>.MU, 2</w:t>
            </w:r>
            <w:r w:rsidR="00E74F1F">
              <w:rPr>
                <w:rFonts w:ascii="Verdana" w:hAnsi="Verdana"/>
                <w:sz w:val="20"/>
                <w:szCs w:val="20"/>
              </w:rPr>
              <w:t>1</w:t>
            </w:r>
            <w:r w:rsidR="003659F0">
              <w:rPr>
                <w:rFonts w:ascii="Verdana" w:hAnsi="Verdana"/>
                <w:sz w:val="20"/>
                <w:szCs w:val="20"/>
              </w:rPr>
              <w:t>.MU do 2</w:t>
            </w:r>
            <w:r w:rsidR="00E74F1F">
              <w:rPr>
                <w:rFonts w:ascii="Verdana" w:hAnsi="Verdana"/>
                <w:sz w:val="20"/>
                <w:szCs w:val="20"/>
              </w:rPr>
              <w:t>3</w:t>
            </w:r>
            <w:r w:rsidR="003659F0">
              <w:rPr>
                <w:rFonts w:ascii="Verdana" w:hAnsi="Verdana"/>
                <w:sz w:val="20"/>
                <w:szCs w:val="20"/>
              </w:rPr>
              <w:t>.MU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3659F0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14:paraId="66FC46EF" w14:textId="7C292058" w:rsidR="00116499" w:rsidRDefault="003659F0" w:rsidP="00116499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74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116499">
              <w:rPr>
                <w:rFonts w:ascii="Verdana" w:hAnsi="Verdana"/>
                <w:sz w:val="20"/>
                <w:szCs w:val="20"/>
              </w:rPr>
              <w:t>- 0,</w:t>
            </w:r>
            <w:r w:rsidR="009D3170">
              <w:rPr>
                <w:rFonts w:ascii="Verdana" w:hAnsi="Verdana"/>
                <w:sz w:val="20"/>
                <w:szCs w:val="20"/>
              </w:rPr>
              <w:t>6</w:t>
            </w:r>
            <w:r w:rsidR="00116499">
              <w:rPr>
                <w:rFonts w:ascii="Verdana" w:hAnsi="Verdana"/>
                <w:sz w:val="20"/>
                <w:szCs w:val="20"/>
              </w:rPr>
              <w:t>0,</w:t>
            </w:r>
          </w:p>
          <w:p w14:paraId="0F30DEB4" w14:textId="6A1A14D8" w:rsidR="003659F0" w:rsidRDefault="00116499" w:rsidP="00116499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74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w granicach terenów 2.MU,</w:t>
            </w:r>
            <w:r w:rsidR="009D3170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5.MU</w:t>
            </w:r>
            <w:r w:rsidR="009D3170">
              <w:rPr>
                <w:rFonts w:ascii="Verdana" w:hAnsi="Verdana"/>
                <w:sz w:val="20"/>
                <w:szCs w:val="20"/>
              </w:rPr>
              <w:t>, 7.MU do 1</w:t>
            </w:r>
            <w:r w:rsidR="00E74F1F">
              <w:rPr>
                <w:rFonts w:ascii="Verdana" w:hAnsi="Verdana"/>
                <w:sz w:val="20"/>
                <w:szCs w:val="20"/>
              </w:rPr>
              <w:t>2</w:t>
            </w:r>
            <w:r w:rsidR="009D3170">
              <w:rPr>
                <w:rFonts w:ascii="Verdana" w:hAnsi="Verdana"/>
                <w:sz w:val="20"/>
                <w:szCs w:val="20"/>
              </w:rPr>
              <w:t>.MU</w:t>
            </w:r>
            <w:r w:rsidR="003659F0">
              <w:rPr>
                <w:rFonts w:ascii="Verdana" w:hAnsi="Verdana"/>
                <w:sz w:val="20"/>
                <w:szCs w:val="20"/>
              </w:rPr>
              <w:t>, 1</w:t>
            </w:r>
            <w:r w:rsidR="00E74F1F">
              <w:rPr>
                <w:rFonts w:ascii="Verdana" w:hAnsi="Verdana"/>
                <w:sz w:val="20"/>
                <w:szCs w:val="20"/>
              </w:rPr>
              <w:t>4</w:t>
            </w:r>
            <w:r w:rsidR="003659F0">
              <w:rPr>
                <w:rFonts w:ascii="Verdana" w:hAnsi="Verdana"/>
                <w:sz w:val="20"/>
                <w:szCs w:val="20"/>
              </w:rPr>
              <w:t>.MU do 2</w:t>
            </w:r>
            <w:r w:rsidR="00E74F1F">
              <w:rPr>
                <w:rFonts w:ascii="Verdana" w:hAnsi="Verdana"/>
                <w:sz w:val="20"/>
                <w:szCs w:val="20"/>
              </w:rPr>
              <w:t>0</w:t>
            </w:r>
            <w:r w:rsidR="003659F0">
              <w:rPr>
                <w:rFonts w:ascii="Verdana" w:hAnsi="Verdana"/>
                <w:sz w:val="20"/>
                <w:szCs w:val="20"/>
              </w:rPr>
              <w:t>.MU</w:t>
            </w:r>
            <w:r>
              <w:rPr>
                <w:rFonts w:ascii="Verdana" w:hAnsi="Verdana"/>
                <w:sz w:val="20"/>
                <w:szCs w:val="20"/>
              </w:rPr>
              <w:t xml:space="preserve"> – </w:t>
            </w:r>
          </w:p>
          <w:p w14:paraId="0E603A70" w14:textId="14200CA7" w:rsidR="00116499" w:rsidRDefault="003659F0" w:rsidP="00116499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74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116499">
              <w:rPr>
                <w:rFonts w:ascii="Verdana" w:hAnsi="Verdana"/>
                <w:sz w:val="20"/>
                <w:szCs w:val="20"/>
              </w:rPr>
              <w:t>0,80</w:t>
            </w:r>
            <w:r w:rsidR="00F146C2">
              <w:rPr>
                <w:rFonts w:ascii="Verdana" w:hAnsi="Verdana"/>
                <w:sz w:val="20"/>
                <w:szCs w:val="20"/>
              </w:rPr>
              <w:t>;</w:t>
            </w:r>
          </w:p>
          <w:p w14:paraId="43C89521" w14:textId="60830CCA" w:rsidR="002C4D7C" w:rsidRPr="003659F0" w:rsidRDefault="003659F0" w:rsidP="00591F8F">
            <w:pPr>
              <w:pStyle w:val="Akapitzlist"/>
              <w:numPr>
                <w:ilvl w:val="0"/>
                <w:numId w:val="19"/>
              </w:numPr>
              <w:tabs>
                <w:tab w:val="left" w:pos="45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459" w:hanging="459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maksymalna </w:t>
            </w:r>
            <w:r w:rsidR="002C4D7C"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wielkość powierzchni zabudowy w stosunku do powierzchni działki budowlanej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="002C4D7C" w:rsidRPr="003659F0">
              <w:rPr>
                <w:rFonts w:ascii="Verdana" w:eastAsia="Times New Roman" w:hAnsi="Verdana"/>
                <w:sz w:val="20"/>
                <w:szCs w:val="20"/>
                <w:lang w:eastAsia="pl-PL"/>
              </w:rPr>
              <w:t>0,</w:t>
            </w:r>
            <w:r w:rsidRPr="003659F0">
              <w:rPr>
                <w:rFonts w:ascii="Verdana" w:eastAsia="Times New Roman" w:hAnsi="Verdana"/>
                <w:sz w:val="20"/>
                <w:szCs w:val="20"/>
                <w:lang w:eastAsia="pl-PL"/>
              </w:rPr>
              <w:t>4</w:t>
            </w:r>
            <w:r w:rsidR="002E7DFC" w:rsidRPr="003659F0">
              <w:rPr>
                <w:rFonts w:ascii="Verdana" w:eastAsia="Times New Roman" w:hAnsi="Verdana"/>
                <w:sz w:val="20"/>
                <w:szCs w:val="20"/>
                <w:lang w:eastAsia="pl-PL"/>
              </w:rPr>
              <w:t>0</w:t>
            </w:r>
            <w:r w:rsidR="00F146C2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  <w:r w:rsidR="002C4D7C" w:rsidRPr="003659F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0B46B517" w14:textId="1F85926C" w:rsidR="00F2745B" w:rsidRDefault="002C4D7C" w:rsidP="00591F8F">
            <w:pPr>
              <w:pStyle w:val="Akapitzlist"/>
              <w:numPr>
                <w:ilvl w:val="0"/>
                <w:numId w:val="19"/>
              </w:numPr>
              <w:tabs>
                <w:tab w:val="left" w:pos="459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459" w:hanging="459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minimalny udział powierzchni biologicznie czynnej</w:t>
            </w:r>
            <w:r w:rsidRPr="00F2745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odniesieniu do powierzchni działki </w:t>
            </w:r>
            <w:r w:rsidR="00F9385F" w:rsidRPr="00F2745B">
              <w:rPr>
                <w:rFonts w:ascii="Verdana" w:eastAsia="Times New Roman" w:hAnsi="Verdana"/>
                <w:sz w:val="20"/>
                <w:szCs w:val="20"/>
                <w:lang w:eastAsia="pl-PL"/>
              </w:rPr>
              <w:t>budowlanej</w:t>
            </w:r>
            <w:r w:rsidR="003659F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25%;</w:t>
            </w:r>
          </w:p>
          <w:p w14:paraId="1A1567C6" w14:textId="77777777" w:rsidR="002C4D7C" w:rsidRPr="00E15038" w:rsidRDefault="002C4D7C" w:rsidP="00591F8F">
            <w:pPr>
              <w:pStyle w:val="Akapitzlist"/>
              <w:numPr>
                <w:ilvl w:val="0"/>
                <w:numId w:val="19"/>
              </w:numPr>
              <w:tabs>
                <w:tab w:val="left" w:pos="459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459" w:hanging="459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maksymalna wysokość zabudowy:</w:t>
            </w:r>
          </w:p>
          <w:p w14:paraId="423ADE7D" w14:textId="2E6EDEFC" w:rsidR="00B14236" w:rsidRDefault="00591237" w:rsidP="00591F8F">
            <w:pPr>
              <w:pStyle w:val="Akapitzlist"/>
              <w:numPr>
                <w:ilvl w:val="0"/>
                <w:numId w:val="2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hanging="261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budynków</w:t>
            </w:r>
            <w:r w:rsidR="002C4D7C"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przeznaczenia podstawowego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i uzupełniającego – 12,00m,</w:t>
            </w:r>
          </w:p>
          <w:p w14:paraId="371065F9" w14:textId="7ADE6151" w:rsidR="002C4D7C" w:rsidRPr="00591237" w:rsidRDefault="002C4D7C" w:rsidP="00591F8F">
            <w:pPr>
              <w:pStyle w:val="Akapitzlist"/>
              <w:numPr>
                <w:ilvl w:val="0"/>
                <w:numId w:val="2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hanging="261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91237">
              <w:rPr>
                <w:rFonts w:ascii="Verdana" w:eastAsia="Times New Roman" w:hAnsi="Verdana"/>
                <w:sz w:val="20"/>
                <w:szCs w:val="20"/>
                <w:lang w:eastAsia="pl-PL"/>
              </w:rPr>
              <w:t>zabudow</w:t>
            </w:r>
            <w:r w:rsidR="00591237">
              <w:rPr>
                <w:rFonts w:ascii="Verdana" w:eastAsia="Times New Roman" w:hAnsi="Verdana"/>
                <w:sz w:val="20"/>
                <w:szCs w:val="20"/>
                <w:lang w:eastAsia="pl-PL"/>
              </w:rPr>
              <w:t>y</w:t>
            </w:r>
            <w:r w:rsidRPr="0059123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towarzysząc</w:t>
            </w:r>
            <w:r w:rsidR="00591237">
              <w:rPr>
                <w:rFonts w:ascii="Verdana" w:eastAsia="Times New Roman" w:hAnsi="Verdana"/>
                <w:sz w:val="20"/>
                <w:szCs w:val="20"/>
                <w:lang w:eastAsia="pl-PL"/>
              </w:rPr>
              <w:t>ej</w:t>
            </w:r>
            <w:r w:rsidRPr="0059123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-  maksimum  </w:t>
            </w:r>
            <w:r w:rsidR="009B2140" w:rsidRPr="00591237">
              <w:rPr>
                <w:rFonts w:ascii="Verdana" w:eastAsia="Times New Roman" w:hAnsi="Verdana"/>
                <w:sz w:val="20"/>
                <w:szCs w:val="20"/>
                <w:lang w:eastAsia="pl-PL"/>
              </w:rPr>
              <w:t>6</w:t>
            </w:r>
            <w:r w:rsidR="004E7D0D" w:rsidRPr="00591237">
              <w:rPr>
                <w:rFonts w:ascii="Verdana" w:eastAsia="Times New Roman" w:hAnsi="Verdana"/>
                <w:sz w:val="20"/>
                <w:szCs w:val="20"/>
                <w:lang w:eastAsia="pl-PL"/>
              </w:rPr>
              <w:t>,00m</w:t>
            </w:r>
            <w:r w:rsidR="00F146C2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02011066" w14:textId="6F2B9755" w:rsidR="00CD1B68" w:rsidRPr="00CD1B68" w:rsidRDefault="00591237" w:rsidP="00CD1B68">
            <w:pPr>
              <w:pStyle w:val="Akapitzlist"/>
              <w:numPr>
                <w:ilvl w:val="0"/>
                <w:numId w:val="1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CD1B68">
              <w:rPr>
                <w:rFonts w:ascii="Verdana" w:hAnsi="Verdana"/>
                <w:sz w:val="20"/>
                <w:szCs w:val="20"/>
              </w:rPr>
              <w:t>geometria dachów</w:t>
            </w:r>
            <w:r w:rsidR="00CD1B68" w:rsidRPr="00CD1B68">
              <w:rPr>
                <w:rFonts w:ascii="Verdana" w:hAnsi="Verdana"/>
                <w:sz w:val="20"/>
                <w:szCs w:val="20"/>
              </w:rPr>
              <w:t xml:space="preserve"> – dachy zasadnicze strome, symetryczne o kącie nachylenia połaci zawartym w zakresie 38-45</w:t>
            </w:r>
            <w:r w:rsidR="00CD1B68" w:rsidRPr="00CD1B68">
              <w:rPr>
                <w:rFonts w:ascii="Verdana" w:hAnsi="Verdana"/>
                <w:sz w:val="20"/>
                <w:szCs w:val="20"/>
                <w:vertAlign w:val="superscript"/>
              </w:rPr>
              <w:t>0</w:t>
            </w:r>
            <w:r w:rsidR="00CD1B68" w:rsidRPr="00CD1B68">
              <w:rPr>
                <w:rFonts w:ascii="Verdana" w:hAnsi="Verdana"/>
                <w:sz w:val="20"/>
                <w:szCs w:val="20"/>
              </w:rPr>
              <w:t>, dwuspadowe lub wielospadowe z kalenicą o długości minimum 20% długości dachu;</w:t>
            </w:r>
          </w:p>
          <w:p w14:paraId="0413291B" w14:textId="77777777" w:rsidR="00591237" w:rsidRDefault="00591237" w:rsidP="00591237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D72BAD">
              <w:rPr>
                <w:rFonts w:ascii="Verdana" w:hAnsi="Verdana"/>
                <w:sz w:val="20"/>
                <w:szCs w:val="20"/>
              </w:rPr>
              <w:t>6)</w:t>
            </w:r>
            <w:r>
              <w:rPr>
                <w:rFonts w:ascii="Verdana" w:hAnsi="Verdana"/>
                <w:sz w:val="20"/>
                <w:szCs w:val="20"/>
              </w:rPr>
              <w:t xml:space="preserve"> ustala się nieprzekraczalne linie zabudowy, których położenie określa </w:t>
            </w:r>
          </w:p>
          <w:p w14:paraId="6E1C9CA4" w14:textId="77777777" w:rsidR="00591237" w:rsidRDefault="00591237" w:rsidP="00591237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rysunek planu; odległości nieprzekraczalnych linii zabudowy od linii </w:t>
            </w:r>
          </w:p>
          <w:p w14:paraId="5AB22362" w14:textId="77777777" w:rsidR="00591237" w:rsidRDefault="00591237" w:rsidP="00591237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rozgraniczających wynoszą:</w:t>
            </w:r>
          </w:p>
          <w:p w14:paraId="7F043E57" w14:textId="019F5BBF" w:rsidR="00591237" w:rsidRDefault="00591237" w:rsidP="007C625B">
            <w:pPr>
              <w:pStyle w:val="Akapitzlist"/>
              <w:numPr>
                <w:ilvl w:val="0"/>
                <w:numId w:val="4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5517A">
              <w:rPr>
                <w:rFonts w:ascii="Verdana" w:hAnsi="Verdana"/>
                <w:sz w:val="20"/>
                <w:szCs w:val="20"/>
              </w:rPr>
              <w:t>na terenach 1.M</w:t>
            </w:r>
            <w:r w:rsidR="005C1663">
              <w:rPr>
                <w:rFonts w:ascii="Verdana" w:hAnsi="Verdana"/>
                <w:sz w:val="20"/>
                <w:szCs w:val="20"/>
              </w:rPr>
              <w:t>U</w:t>
            </w:r>
            <w:r w:rsidRPr="00B5517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C1663">
              <w:rPr>
                <w:rFonts w:ascii="Verdana" w:hAnsi="Verdana"/>
                <w:sz w:val="20"/>
                <w:szCs w:val="20"/>
              </w:rPr>
              <w:t>3.MU</w:t>
            </w:r>
            <w:r w:rsidRPr="00B5517A">
              <w:rPr>
                <w:rFonts w:ascii="Verdana" w:hAnsi="Verdana"/>
                <w:sz w:val="20"/>
                <w:szCs w:val="20"/>
              </w:rPr>
              <w:t xml:space="preserve"> – 6,00m,</w:t>
            </w:r>
          </w:p>
          <w:p w14:paraId="60D88458" w14:textId="65530B47" w:rsidR="00591237" w:rsidRDefault="004B21B2" w:rsidP="007C625B">
            <w:pPr>
              <w:pStyle w:val="Akapitzlist"/>
              <w:numPr>
                <w:ilvl w:val="0"/>
                <w:numId w:val="4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591237" w:rsidRPr="00B5517A">
              <w:rPr>
                <w:rFonts w:ascii="Verdana" w:hAnsi="Verdana"/>
                <w:sz w:val="20"/>
                <w:szCs w:val="20"/>
              </w:rPr>
              <w:t xml:space="preserve">a terenie </w:t>
            </w:r>
            <w:r w:rsidR="009745D0">
              <w:rPr>
                <w:rFonts w:ascii="Verdana" w:hAnsi="Verdana"/>
                <w:sz w:val="20"/>
                <w:szCs w:val="20"/>
              </w:rPr>
              <w:t>2</w:t>
            </w:r>
            <w:r w:rsidR="00591237" w:rsidRPr="00B5517A">
              <w:rPr>
                <w:rFonts w:ascii="Verdana" w:hAnsi="Verdana"/>
                <w:sz w:val="20"/>
                <w:szCs w:val="20"/>
              </w:rPr>
              <w:t>.M</w:t>
            </w:r>
            <w:r w:rsidR="009745D0">
              <w:rPr>
                <w:rFonts w:ascii="Verdana" w:hAnsi="Verdana"/>
                <w:sz w:val="20"/>
                <w:szCs w:val="20"/>
              </w:rPr>
              <w:t>U</w:t>
            </w:r>
            <w:r w:rsidR="00591237" w:rsidRPr="00B5517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745D0">
              <w:rPr>
                <w:rFonts w:ascii="Verdana" w:hAnsi="Verdana"/>
                <w:sz w:val="20"/>
                <w:szCs w:val="20"/>
              </w:rPr>
              <w:t xml:space="preserve">nie ustala się - </w:t>
            </w:r>
            <w:r w:rsidR="009745D0" w:rsidRPr="00B5517A">
              <w:rPr>
                <w:rFonts w:ascii="Verdana" w:hAnsi="Verdana"/>
                <w:sz w:val="20"/>
                <w:szCs w:val="20"/>
              </w:rPr>
              <w:t>zabudowę należy sytuować zgodnie z przepisami odrębnymi</w:t>
            </w:r>
            <w:r w:rsidR="009745D0">
              <w:rPr>
                <w:rFonts w:ascii="Verdana" w:hAnsi="Verdana"/>
                <w:sz w:val="20"/>
                <w:szCs w:val="20"/>
              </w:rPr>
              <w:t>, przy uw</w:t>
            </w:r>
            <w:r w:rsidR="00D05CEF">
              <w:rPr>
                <w:rFonts w:ascii="Verdana" w:hAnsi="Verdana"/>
                <w:sz w:val="20"/>
                <w:szCs w:val="20"/>
              </w:rPr>
              <w:t>z</w:t>
            </w:r>
            <w:r w:rsidR="009745D0">
              <w:rPr>
                <w:rFonts w:ascii="Verdana" w:hAnsi="Verdana"/>
                <w:sz w:val="20"/>
                <w:szCs w:val="20"/>
              </w:rPr>
              <w:t xml:space="preserve">ględnieniu </w:t>
            </w:r>
            <w:r w:rsidR="00D05CEF">
              <w:rPr>
                <w:rFonts w:ascii="Verdana" w:hAnsi="Verdana"/>
                <w:sz w:val="20"/>
                <w:szCs w:val="20"/>
              </w:rPr>
              <w:t>ograniczeń wynikających z sąsiedztwa przesyłowej linii elektroenergetycznej 2 x 220kV</w:t>
            </w:r>
            <w:r w:rsidR="00591237" w:rsidRPr="00B5517A">
              <w:rPr>
                <w:rFonts w:ascii="Verdana" w:hAnsi="Verdana"/>
                <w:sz w:val="20"/>
                <w:szCs w:val="20"/>
              </w:rPr>
              <w:t>,</w:t>
            </w:r>
          </w:p>
          <w:p w14:paraId="700784CB" w14:textId="3FA8C2E9" w:rsidR="00B41352" w:rsidRDefault="00591237" w:rsidP="007C625B">
            <w:pPr>
              <w:pStyle w:val="Akapitzlist"/>
              <w:numPr>
                <w:ilvl w:val="0"/>
                <w:numId w:val="4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5517A">
              <w:rPr>
                <w:rFonts w:ascii="Verdana" w:hAnsi="Verdana"/>
                <w:sz w:val="20"/>
                <w:szCs w:val="20"/>
              </w:rPr>
              <w:t>na teren</w:t>
            </w:r>
            <w:r w:rsidR="00B41352">
              <w:rPr>
                <w:rFonts w:ascii="Verdana" w:hAnsi="Verdana"/>
                <w:sz w:val="20"/>
                <w:szCs w:val="20"/>
              </w:rPr>
              <w:t>ie</w:t>
            </w:r>
            <w:r w:rsidRPr="00B5517A">
              <w:rPr>
                <w:rFonts w:ascii="Verdana" w:hAnsi="Verdana"/>
                <w:sz w:val="20"/>
                <w:szCs w:val="20"/>
              </w:rPr>
              <w:t xml:space="preserve"> 4.M</w:t>
            </w:r>
            <w:r w:rsidR="00B41352">
              <w:rPr>
                <w:rFonts w:ascii="Verdana" w:hAnsi="Verdana"/>
                <w:sz w:val="20"/>
                <w:szCs w:val="20"/>
              </w:rPr>
              <w:t xml:space="preserve">U – 2,00 – </w:t>
            </w:r>
            <w:r w:rsidR="00F146C2">
              <w:rPr>
                <w:rFonts w:ascii="Verdana" w:hAnsi="Verdana"/>
                <w:sz w:val="20"/>
                <w:szCs w:val="20"/>
              </w:rPr>
              <w:t>20</w:t>
            </w:r>
            <w:r w:rsidR="00B41352">
              <w:rPr>
                <w:rFonts w:ascii="Verdana" w:hAnsi="Verdana"/>
                <w:sz w:val="20"/>
                <w:szCs w:val="20"/>
              </w:rPr>
              <w:t>,00m,</w:t>
            </w:r>
          </w:p>
          <w:p w14:paraId="6D59FDCE" w14:textId="7B334E7A" w:rsidR="00591237" w:rsidRDefault="003C0583" w:rsidP="007C625B">
            <w:pPr>
              <w:pStyle w:val="Akapitzlist"/>
              <w:numPr>
                <w:ilvl w:val="0"/>
                <w:numId w:val="4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teren</w:t>
            </w:r>
            <w:r w:rsidR="00E74F1F">
              <w:rPr>
                <w:rFonts w:ascii="Verdana" w:hAnsi="Verdana"/>
                <w:sz w:val="20"/>
                <w:szCs w:val="20"/>
              </w:rPr>
              <w:t>ie</w:t>
            </w:r>
            <w:r>
              <w:rPr>
                <w:rFonts w:ascii="Verdana" w:hAnsi="Verdana"/>
                <w:sz w:val="20"/>
                <w:szCs w:val="20"/>
              </w:rPr>
              <w:t xml:space="preserve"> 5.MU</w:t>
            </w:r>
            <w:r w:rsidR="00E74F1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– nie ustala się  - </w:t>
            </w:r>
            <w:r w:rsidRPr="00B5517A">
              <w:rPr>
                <w:rFonts w:ascii="Verdana" w:hAnsi="Verdana"/>
                <w:sz w:val="20"/>
                <w:szCs w:val="20"/>
              </w:rPr>
              <w:t>zabudowę należy sytuować zgodnie z przepisami odrębnymi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14:paraId="31C4D057" w14:textId="6076B660" w:rsidR="003C0583" w:rsidRDefault="003C0583" w:rsidP="007C625B">
            <w:pPr>
              <w:pStyle w:val="Akapitzlist"/>
              <w:numPr>
                <w:ilvl w:val="0"/>
                <w:numId w:val="4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 terenie 6.MU – </w:t>
            </w:r>
            <w:r w:rsidR="00967282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,00 – </w:t>
            </w:r>
            <w:r w:rsidR="00967282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967282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0m,</w:t>
            </w:r>
          </w:p>
          <w:p w14:paraId="6A6549B9" w14:textId="5EB80054" w:rsidR="003C0583" w:rsidRDefault="00F94361" w:rsidP="007C625B">
            <w:pPr>
              <w:pStyle w:val="Akapitzlist"/>
              <w:numPr>
                <w:ilvl w:val="0"/>
                <w:numId w:val="4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na terenie 7.M</w:t>
            </w:r>
            <w:r w:rsidR="00510EF5">
              <w:rPr>
                <w:rFonts w:ascii="Verdana" w:hAnsi="Verdana"/>
                <w:sz w:val="20"/>
                <w:szCs w:val="20"/>
              </w:rPr>
              <w:t>U</w:t>
            </w:r>
            <w:r>
              <w:rPr>
                <w:rFonts w:ascii="Verdana" w:hAnsi="Verdana"/>
                <w:sz w:val="20"/>
                <w:szCs w:val="20"/>
              </w:rPr>
              <w:t xml:space="preserve"> – 2,60 – 8,</w:t>
            </w:r>
            <w:r w:rsidR="002429F0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0m,</w:t>
            </w:r>
          </w:p>
          <w:p w14:paraId="53F19299" w14:textId="5D3E8056" w:rsidR="002429F0" w:rsidRDefault="00DC230E" w:rsidP="007C625B">
            <w:pPr>
              <w:pStyle w:val="Akapitzlist"/>
              <w:numPr>
                <w:ilvl w:val="0"/>
                <w:numId w:val="4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terenie 8.MU – 2,50 – 8,00m</w:t>
            </w:r>
            <w:r w:rsidR="00EC614F">
              <w:rPr>
                <w:rFonts w:ascii="Verdana" w:hAnsi="Verdana"/>
                <w:sz w:val="20"/>
                <w:szCs w:val="20"/>
              </w:rPr>
              <w:t>,</w:t>
            </w:r>
          </w:p>
          <w:p w14:paraId="41CE3CB6" w14:textId="31998462" w:rsidR="00EC614F" w:rsidRDefault="00EC614F" w:rsidP="007C625B">
            <w:pPr>
              <w:pStyle w:val="Akapitzlist"/>
              <w:numPr>
                <w:ilvl w:val="0"/>
                <w:numId w:val="4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 terenie 9.MN – 6,00 – </w:t>
            </w:r>
            <w:r w:rsidR="00967282">
              <w:rPr>
                <w:rFonts w:ascii="Verdana" w:hAnsi="Verdana"/>
                <w:sz w:val="20"/>
                <w:szCs w:val="20"/>
              </w:rPr>
              <w:t>27</w:t>
            </w:r>
            <w:r>
              <w:rPr>
                <w:rFonts w:ascii="Verdana" w:hAnsi="Verdana"/>
                <w:sz w:val="20"/>
                <w:szCs w:val="20"/>
              </w:rPr>
              <w:t>,00m,</w:t>
            </w:r>
          </w:p>
          <w:p w14:paraId="2274382B" w14:textId="636494A0" w:rsidR="00EC614F" w:rsidRDefault="008E50F7" w:rsidP="007C625B">
            <w:pPr>
              <w:pStyle w:val="Akapitzlist"/>
              <w:numPr>
                <w:ilvl w:val="0"/>
                <w:numId w:val="4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terenie 10.MU – 3,40 – 8,00m,</w:t>
            </w:r>
          </w:p>
          <w:p w14:paraId="24A6A9F3" w14:textId="69F2D9BE" w:rsidR="008E50F7" w:rsidRDefault="001601C4" w:rsidP="007C625B">
            <w:pPr>
              <w:pStyle w:val="Akapitzlist"/>
              <w:numPr>
                <w:ilvl w:val="0"/>
                <w:numId w:val="4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 terenie 11.MU – 2,00 – </w:t>
            </w:r>
            <w:r w:rsidR="00967282">
              <w:rPr>
                <w:rFonts w:ascii="Verdana" w:hAnsi="Verdana"/>
                <w:sz w:val="20"/>
                <w:szCs w:val="20"/>
              </w:rPr>
              <w:t>12,0</w:t>
            </w:r>
            <w:r>
              <w:rPr>
                <w:rFonts w:ascii="Verdana" w:hAnsi="Verdana"/>
                <w:sz w:val="20"/>
                <w:szCs w:val="20"/>
              </w:rPr>
              <w:t>0m,</w:t>
            </w:r>
          </w:p>
          <w:p w14:paraId="2F89F01A" w14:textId="66E159E0" w:rsidR="001601C4" w:rsidRDefault="001601C4" w:rsidP="007C625B">
            <w:pPr>
              <w:pStyle w:val="Akapitzlist"/>
              <w:numPr>
                <w:ilvl w:val="0"/>
                <w:numId w:val="4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terenie 1</w:t>
            </w:r>
            <w:r w:rsidR="00E74F1F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.MU – 0,00 – </w:t>
            </w:r>
            <w:r w:rsidR="00967282">
              <w:rPr>
                <w:rFonts w:ascii="Verdana" w:hAnsi="Verdana"/>
                <w:sz w:val="20"/>
                <w:szCs w:val="20"/>
              </w:rPr>
              <w:t>23</w:t>
            </w:r>
            <w:r>
              <w:rPr>
                <w:rFonts w:ascii="Verdana" w:hAnsi="Verdana"/>
                <w:sz w:val="20"/>
                <w:szCs w:val="20"/>
              </w:rPr>
              <w:t>,00m,</w:t>
            </w:r>
          </w:p>
          <w:p w14:paraId="4D84B8BB" w14:textId="6D71B8E3" w:rsidR="001601C4" w:rsidRDefault="001601C4" w:rsidP="007C625B">
            <w:pPr>
              <w:pStyle w:val="Akapitzlist"/>
              <w:numPr>
                <w:ilvl w:val="0"/>
                <w:numId w:val="4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terenie 1</w:t>
            </w:r>
            <w:r w:rsidR="00E74F1F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.MU – 6,00m,</w:t>
            </w:r>
          </w:p>
          <w:p w14:paraId="5CD943CF" w14:textId="2172D82E" w:rsidR="001601C4" w:rsidRDefault="00185F01" w:rsidP="007C625B">
            <w:pPr>
              <w:pStyle w:val="Akapitzlist"/>
              <w:numPr>
                <w:ilvl w:val="0"/>
                <w:numId w:val="4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terenie 1</w:t>
            </w:r>
            <w:r w:rsidR="00E74F1F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.MU – 3,50 – 8,00m,</w:t>
            </w:r>
          </w:p>
          <w:p w14:paraId="4ADA243B" w14:textId="10F255C1" w:rsidR="00185F01" w:rsidRDefault="00185F01" w:rsidP="007C625B">
            <w:pPr>
              <w:pStyle w:val="Akapitzlist"/>
              <w:numPr>
                <w:ilvl w:val="0"/>
                <w:numId w:val="4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terenie 1</w:t>
            </w:r>
            <w:r w:rsidR="00E74F1F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.MU – 2,20 – 8,00m,</w:t>
            </w:r>
          </w:p>
          <w:p w14:paraId="74E91932" w14:textId="57BF9159" w:rsidR="00185F01" w:rsidRDefault="006D216C" w:rsidP="007C625B">
            <w:pPr>
              <w:pStyle w:val="Akapitzlist"/>
              <w:numPr>
                <w:ilvl w:val="0"/>
                <w:numId w:val="4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terenach 1</w:t>
            </w:r>
            <w:r w:rsidR="00E74F1F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.MU</w:t>
            </w:r>
            <w:r w:rsidR="002E4DDD">
              <w:rPr>
                <w:rFonts w:ascii="Verdana" w:hAnsi="Verdana"/>
                <w:sz w:val="20"/>
                <w:szCs w:val="20"/>
              </w:rPr>
              <w:t xml:space="preserve"> do</w:t>
            </w:r>
            <w:r>
              <w:rPr>
                <w:rFonts w:ascii="Verdana" w:hAnsi="Verdana"/>
                <w:sz w:val="20"/>
                <w:szCs w:val="20"/>
              </w:rPr>
              <w:t xml:space="preserve"> 1</w:t>
            </w:r>
            <w:r w:rsidR="005B1B08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.MU</w:t>
            </w:r>
            <w:r w:rsidR="005B1B08">
              <w:rPr>
                <w:rFonts w:ascii="Verdana" w:hAnsi="Verdana"/>
                <w:sz w:val="20"/>
                <w:szCs w:val="20"/>
              </w:rPr>
              <w:t xml:space="preserve"> – 8,00</w:t>
            </w:r>
            <w:r>
              <w:rPr>
                <w:rFonts w:ascii="Verdana" w:hAnsi="Verdana"/>
                <w:sz w:val="20"/>
                <w:szCs w:val="20"/>
              </w:rPr>
              <w:t>m,</w:t>
            </w:r>
          </w:p>
          <w:p w14:paraId="26129725" w14:textId="7CE2A6E2" w:rsidR="00967282" w:rsidRDefault="00967282" w:rsidP="007C625B">
            <w:pPr>
              <w:pStyle w:val="Akapitzlist"/>
              <w:numPr>
                <w:ilvl w:val="0"/>
                <w:numId w:val="4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 terenie </w:t>
            </w:r>
            <w:r w:rsidR="00E74F1F">
              <w:rPr>
                <w:rFonts w:ascii="Verdana" w:hAnsi="Verdana"/>
                <w:sz w:val="20"/>
                <w:szCs w:val="20"/>
              </w:rPr>
              <w:t>19</w:t>
            </w:r>
            <w:r>
              <w:rPr>
                <w:rFonts w:ascii="Verdana" w:hAnsi="Verdana"/>
                <w:sz w:val="20"/>
                <w:szCs w:val="20"/>
              </w:rPr>
              <w:t xml:space="preserve">.MU – nie ustala się – zabudowę należy sytuować zgodnie z przepisami odrębnymi oraz poza zasięgiem obszarów szczególnego zagrożenia powodzią, </w:t>
            </w:r>
          </w:p>
          <w:p w14:paraId="5D3E3BE6" w14:textId="2E250C2F" w:rsidR="00A14874" w:rsidRDefault="00A14874" w:rsidP="007C625B">
            <w:pPr>
              <w:pStyle w:val="Akapitzlist"/>
              <w:numPr>
                <w:ilvl w:val="0"/>
                <w:numId w:val="4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terenie 2</w:t>
            </w:r>
            <w:r w:rsidR="00E74F1F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.MU –</w:t>
            </w:r>
            <w:r w:rsidR="0096728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49F5">
              <w:rPr>
                <w:rFonts w:ascii="Verdana" w:hAnsi="Verdana"/>
                <w:sz w:val="20"/>
                <w:szCs w:val="20"/>
              </w:rPr>
              <w:t>4,40 – 18,00m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14:paraId="7CE1FDD1" w14:textId="6ADE6916" w:rsidR="00A14874" w:rsidRDefault="002E4DDD" w:rsidP="007C625B">
            <w:pPr>
              <w:pStyle w:val="Akapitzlist"/>
              <w:numPr>
                <w:ilvl w:val="0"/>
                <w:numId w:val="4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terenie 2</w:t>
            </w:r>
            <w:r w:rsidR="00E74F1F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.MU – 4,70 – 30,00m</w:t>
            </w:r>
            <w:r w:rsidR="00A14874">
              <w:rPr>
                <w:rFonts w:ascii="Verdana" w:hAnsi="Verdana"/>
                <w:sz w:val="20"/>
                <w:szCs w:val="20"/>
              </w:rPr>
              <w:t>,</w:t>
            </w:r>
          </w:p>
          <w:p w14:paraId="4747BE78" w14:textId="1604CD08" w:rsidR="00967282" w:rsidRDefault="00967282" w:rsidP="007C625B">
            <w:pPr>
              <w:pStyle w:val="Akapitzlist"/>
              <w:numPr>
                <w:ilvl w:val="0"/>
                <w:numId w:val="4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terenie 2</w:t>
            </w:r>
            <w:r w:rsidR="00E74F1F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.MU – </w:t>
            </w:r>
            <w:r w:rsidR="00FE3C11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,00 – 17,00m z wyłączeniem strefy kontrolowanej gazociągu podwyższonego średniego ciśnienia,</w:t>
            </w:r>
          </w:p>
          <w:p w14:paraId="3A7E9B24" w14:textId="64AC264B" w:rsidR="006D216C" w:rsidRDefault="00A14874" w:rsidP="007C625B">
            <w:pPr>
              <w:pStyle w:val="Akapitzlist"/>
              <w:numPr>
                <w:ilvl w:val="0"/>
                <w:numId w:val="4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terenie 2</w:t>
            </w:r>
            <w:r w:rsidR="00E74F1F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.MU – 6,00 – 12,70m</w:t>
            </w:r>
            <w:r w:rsidR="00F146C2">
              <w:rPr>
                <w:rFonts w:ascii="Verdana" w:hAnsi="Verdana"/>
                <w:sz w:val="20"/>
                <w:szCs w:val="20"/>
              </w:rPr>
              <w:t>;</w:t>
            </w:r>
          </w:p>
          <w:p w14:paraId="73C3A47A" w14:textId="1B775615" w:rsidR="00CD1B68" w:rsidRDefault="00CD1B68" w:rsidP="007C625B">
            <w:pPr>
              <w:pStyle w:val="Akapitzlist"/>
              <w:numPr>
                <w:ilvl w:val="0"/>
                <w:numId w:val="4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minimalna szerokość elewacji frontowych budynków – 7,00m;</w:t>
            </w:r>
          </w:p>
          <w:p w14:paraId="7E550269" w14:textId="7B5E828F" w:rsidR="004802F1" w:rsidRPr="004802F1" w:rsidRDefault="004802F1" w:rsidP="007C625B">
            <w:pPr>
              <w:pStyle w:val="Akapitzlist"/>
              <w:numPr>
                <w:ilvl w:val="0"/>
                <w:numId w:val="4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4802F1">
              <w:rPr>
                <w:rFonts w:ascii="Verdana" w:hAnsi="Verdana"/>
                <w:sz w:val="20"/>
                <w:szCs w:val="20"/>
              </w:rPr>
              <w:t xml:space="preserve">szerokość </w:t>
            </w:r>
            <w:r w:rsidR="00226219">
              <w:rPr>
                <w:rFonts w:ascii="Verdana" w:hAnsi="Verdana"/>
                <w:sz w:val="20"/>
                <w:szCs w:val="20"/>
              </w:rPr>
              <w:t xml:space="preserve">nowo wydzielanych </w:t>
            </w:r>
            <w:r w:rsidRPr="004802F1">
              <w:rPr>
                <w:rFonts w:ascii="Verdana" w:hAnsi="Verdana"/>
                <w:sz w:val="20"/>
                <w:szCs w:val="20"/>
              </w:rPr>
              <w:t>dróg wewnętrznych –</w:t>
            </w:r>
            <w:r w:rsidR="00EA030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802F1">
              <w:rPr>
                <w:rFonts w:ascii="Verdana" w:hAnsi="Verdana"/>
                <w:sz w:val="20"/>
                <w:szCs w:val="20"/>
              </w:rPr>
              <w:t>6,00 – 12,00m;</w:t>
            </w:r>
          </w:p>
          <w:p w14:paraId="1E4A7F7E" w14:textId="77777777" w:rsidR="004802F1" w:rsidRPr="00FD68E7" w:rsidRDefault="004802F1" w:rsidP="007C625B">
            <w:pPr>
              <w:pStyle w:val="Akapitzlist"/>
              <w:numPr>
                <w:ilvl w:val="0"/>
                <w:numId w:val="4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minimalna </w:t>
            </w:r>
            <w:r w:rsidRPr="00574D5E">
              <w:rPr>
                <w:rFonts w:ascii="Verdana" w:hAnsi="Verdana"/>
                <w:sz w:val="20"/>
                <w:szCs w:val="20"/>
              </w:rPr>
              <w:t xml:space="preserve">liczba miejsc do parkowania </w:t>
            </w:r>
            <w:r w:rsidRPr="00574D5E">
              <w:rPr>
                <w:rFonts w:ascii="Verdana" w:eastAsia="Times New Roman" w:hAnsi="Verdana"/>
                <w:sz w:val="20"/>
                <w:szCs w:val="20"/>
                <w:lang w:eastAsia="pl-PL"/>
              </w:rPr>
              <w:t>oraz sposób ich realizacji – zgodnie z  ustaleniami § 13</w:t>
            </w:r>
            <w:r w:rsidRPr="00574D5E">
              <w:rPr>
                <w:rFonts w:ascii="Verdana" w:hAnsi="Verdana"/>
                <w:sz w:val="20"/>
                <w:szCs w:val="20"/>
              </w:rPr>
              <w:t xml:space="preserve">; </w:t>
            </w:r>
          </w:p>
          <w:p w14:paraId="2B09B64D" w14:textId="0D093FF7" w:rsidR="004802F1" w:rsidRPr="006B4B95" w:rsidRDefault="00D34510" w:rsidP="004802F1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4802F1">
              <w:rPr>
                <w:rFonts w:ascii="Verdana" w:hAnsi="Verdana"/>
                <w:sz w:val="20"/>
                <w:szCs w:val="20"/>
              </w:rPr>
              <w:t xml:space="preserve">) </w:t>
            </w:r>
            <w:r w:rsidR="004802F1" w:rsidRPr="006B4B95">
              <w:rPr>
                <w:rFonts w:ascii="Verdana" w:hAnsi="Verdana"/>
                <w:sz w:val="20"/>
                <w:szCs w:val="20"/>
              </w:rPr>
              <w:t xml:space="preserve">dodatkowe nakazy, zakazy dopuszczenia i ograniczenia: </w:t>
            </w:r>
          </w:p>
          <w:p w14:paraId="2EA38449" w14:textId="77777777" w:rsidR="004802F1" w:rsidRPr="001E0A03" w:rsidRDefault="004802F1" w:rsidP="007C625B">
            <w:pPr>
              <w:pStyle w:val="Akapitzlist"/>
              <w:numPr>
                <w:ilvl w:val="0"/>
                <w:numId w:val="45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hAnsi="Verdana"/>
                <w:sz w:val="20"/>
                <w:szCs w:val="20"/>
              </w:rPr>
              <w:t xml:space="preserve">dopuszcza się sytuowanie zabudowy na granicy działki budowlanej lub w </w:t>
            </w:r>
          </w:p>
          <w:p w14:paraId="5216B5F7" w14:textId="77777777" w:rsidR="004802F1" w:rsidRPr="001E0A03" w:rsidRDefault="004802F1" w:rsidP="004802F1">
            <w:pPr>
              <w:pStyle w:val="Akapitzlist"/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643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hAnsi="Verdana"/>
                <w:sz w:val="20"/>
                <w:szCs w:val="20"/>
              </w:rPr>
              <w:t>zbliżeniu na 1,50m do tej granicy, przy respektowaniu nieprzekraczalnych linii zabudowy oraz zachowania wymogów przepisów odrębnych w zakresie:</w:t>
            </w:r>
          </w:p>
          <w:p w14:paraId="4C4FAF94" w14:textId="77777777" w:rsidR="004802F1" w:rsidRPr="001E0A03" w:rsidRDefault="004802F1" w:rsidP="004802F1">
            <w:pPr>
              <w:pStyle w:val="Akapitzlist"/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643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hAnsi="Verdana"/>
                <w:sz w:val="20"/>
                <w:szCs w:val="20"/>
              </w:rPr>
              <w:t>- odległości od granicy lasu,</w:t>
            </w:r>
          </w:p>
          <w:p w14:paraId="280F9B5B" w14:textId="77777777" w:rsidR="004802F1" w:rsidRPr="001E0A03" w:rsidRDefault="004802F1" w:rsidP="004802F1">
            <w:pPr>
              <w:pStyle w:val="Akapitzlist"/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643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hAnsi="Verdana"/>
                <w:sz w:val="20"/>
                <w:szCs w:val="20"/>
              </w:rPr>
              <w:t>- dostępu do linii brzegowej wód powierzchniowych,</w:t>
            </w:r>
          </w:p>
          <w:p w14:paraId="79C7BCAF" w14:textId="4C8825B2" w:rsidR="004802F1" w:rsidRPr="001E0A03" w:rsidRDefault="004802F1" w:rsidP="007C625B">
            <w:pPr>
              <w:pStyle w:val="Akapitzlist"/>
              <w:numPr>
                <w:ilvl w:val="0"/>
                <w:numId w:val="45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hAnsi="Verdana"/>
                <w:sz w:val="20"/>
                <w:szCs w:val="20"/>
              </w:rPr>
              <w:t xml:space="preserve">zabudowa usytuowana niezgodnie z ustalonymi nieprzekraczalnymi liniami zabudowy może być zachowana a także poddawana, przebudowie, nadbudowie i rozbudowie, jednak pod warunkiem nie zbliżania jej do linii rozgraniczającej na odległość </w:t>
            </w:r>
            <w:r w:rsidR="00670041">
              <w:rPr>
                <w:rFonts w:ascii="Verdana" w:hAnsi="Verdana"/>
                <w:sz w:val="20"/>
                <w:szCs w:val="20"/>
              </w:rPr>
              <w:t>mniejszą</w:t>
            </w:r>
            <w:r w:rsidRPr="001E0A03">
              <w:rPr>
                <w:rFonts w:ascii="Verdana" w:hAnsi="Verdana"/>
                <w:sz w:val="20"/>
                <w:szCs w:val="20"/>
              </w:rPr>
              <w:t xml:space="preserve"> niż w stanie istniejącym</w:t>
            </w:r>
            <w:r w:rsidR="00E74F1F">
              <w:rPr>
                <w:rFonts w:ascii="Verdana" w:hAnsi="Verdana"/>
                <w:sz w:val="20"/>
                <w:szCs w:val="20"/>
              </w:rPr>
              <w:t>,</w:t>
            </w:r>
          </w:p>
          <w:p w14:paraId="7E9E827A" w14:textId="513A6EF7" w:rsidR="004802F1" w:rsidRDefault="004802F1" w:rsidP="007C625B">
            <w:pPr>
              <w:pStyle w:val="Akapitzlist"/>
              <w:numPr>
                <w:ilvl w:val="0"/>
                <w:numId w:val="45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hAnsi="Verdana"/>
                <w:sz w:val="20"/>
                <w:szCs w:val="20"/>
              </w:rPr>
              <w:t>zabudowa istniejąca nie spełniająca kryteriów dotyczących geometrii dachów ustalonej w pkt 5, może podlegać rozbudowie i przebudowie z zachowanie</w:t>
            </w:r>
            <w:r w:rsidR="00FE3C11">
              <w:rPr>
                <w:rFonts w:ascii="Verdana" w:hAnsi="Verdana"/>
                <w:sz w:val="20"/>
                <w:szCs w:val="20"/>
              </w:rPr>
              <w:t>m</w:t>
            </w:r>
            <w:r w:rsidRPr="001E0A03">
              <w:rPr>
                <w:rFonts w:ascii="Verdana" w:hAnsi="Verdana"/>
                <w:sz w:val="20"/>
                <w:szCs w:val="20"/>
              </w:rPr>
              <w:t xml:space="preserve"> istniejącej formy dachów,</w:t>
            </w:r>
          </w:p>
          <w:p w14:paraId="22007ABB" w14:textId="7E5907D6" w:rsidR="004802F1" w:rsidRPr="001E0A03" w:rsidRDefault="004802F1" w:rsidP="007C625B">
            <w:pPr>
              <w:pStyle w:val="Akapitzlist"/>
              <w:numPr>
                <w:ilvl w:val="0"/>
                <w:numId w:val="45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zabudowa </w:t>
            </w:r>
            <w:r w:rsidR="00E13B0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istniejąca </w:t>
            </w: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>nie spełniająca kryteriów określonych w pkt 1 – 3 może podlegać rozbudowie, przebudowie oraz nadbudowie z dopuszczeniem zmiany parametru, który w stanie istniejącym jest niedotrzymany o nie więcej niż 1</w:t>
            </w:r>
            <w:r w:rsidR="002820F1">
              <w:rPr>
                <w:rFonts w:ascii="Verdana" w:eastAsia="Times New Roman" w:hAnsi="Verdana"/>
                <w:sz w:val="20"/>
                <w:szCs w:val="20"/>
                <w:lang w:eastAsia="pl-PL"/>
              </w:rPr>
              <w:t>5</w:t>
            </w: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>%,</w:t>
            </w:r>
          </w:p>
          <w:p w14:paraId="07712DE1" w14:textId="4C2E18C1" w:rsidR="004802F1" w:rsidRPr="00CD1B68" w:rsidRDefault="004802F1" w:rsidP="007C625B">
            <w:pPr>
              <w:pStyle w:val="Akapitzlist"/>
              <w:numPr>
                <w:ilvl w:val="0"/>
                <w:numId w:val="45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ustalenia pkt 1 – 3 nie dotyczą obiektów infrastruktury technicznej sytuowanych na samodzielnych działkach,</w:t>
            </w:r>
          </w:p>
          <w:p w14:paraId="1F7875A3" w14:textId="54274623" w:rsidR="00CD1B68" w:rsidRPr="001E0A03" w:rsidRDefault="00CD1B68" w:rsidP="007C625B">
            <w:pPr>
              <w:pStyle w:val="Akapitzlist"/>
              <w:numPr>
                <w:ilvl w:val="0"/>
                <w:numId w:val="45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ustalenia pkt 7 nie dotyczą zabudowy towarzyszącej,</w:t>
            </w:r>
          </w:p>
          <w:p w14:paraId="1BF9D154" w14:textId="77777777" w:rsidR="004802F1" w:rsidRPr="00440132" w:rsidRDefault="004802F1" w:rsidP="007C625B">
            <w:pPr>
              <w:pStyle w:val="Akapitzlist"/>
              <w:numPr>
                <w:ilvl w:val="0"/>
                <w:numId w:val="45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 zabudowie towarzyszącej 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dopuszcza się zmniejszenie minimalnego kąta nachylenia połaci dachowych do 25</w:t>
            </w:r>
            <w:r w:rsidRPr="00440132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0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lub stosowanie dachów płaskich;</w:t>
            </w:r>
          </w:p>
          <w:p w14:paraId="4AE71A01" w14:textId="77777777" w:rsidR="00D34510" w:rsidRPr="00440132" w:rsidRDefault="00D34510" w:rsidP="00D34510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40132">
              <w:rPr>
                <w:rFonts w:ascii="Verdana" w:hAnsi="Verdana"/>
                <w:sz w:val="20"/>
                <w:szCs w:val="20"/>
              </w:rPr>
              <w:t xml:space="preserve">11) </w:t>
            </w:r>
            <w:r w:rsidR="00B56BDC" w:rsidRPr="00440132">
              <w:rPr>
                <w:rFonts w:ascii="Verdana" w:hAnsi="Verdana"/>
                <w:sz w:val="20"/>
                <w:szCs w:val="20"/>
              </w:rPr>
              <w:t xml:space="preserve">w granicach terenu 4.MU ustala się obszar do zagospodarowania w formie </w:t>
            </w:r>
          </w:p>
          <w:p w14:paraId="13BB66E1" w14:textId="472FFF2D" w:rsidR="00B56BDC" w:rsidRPr="00440132" w:rsidRDefault="00D34510" w:rsidP="00D34510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40132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B56BDC" w:rsidRPr="00440132">
              <w:rPr>
                <w:rFonts w:ascii="Verdana" w:hAnsi="Verdana"/>
                <w:sz w:val="20"/>
                <w:szCs w:val="20"/>
              </w:rPr>
              <w:t>zieleni izolacyjnej – zgodnie z rysunkiem planu;</w:t>
            </w:r>
          </w:p>
          <w:p w14:paraId="0D107C5C" w14:textId="30FACE01" w:rsidR="00EC6224" w:rsidRPr="00440132" w:rsidRDefault="00EC6224" w:rsidP="00EC6224">
            <w:p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12) </w:t>
            </w:r>
            <w:r w:rsidR="004802F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tereny 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4.MU, </w:t>
            </w:r>
            <w:r w:rsidR="00B56BDC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6.MU, 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9</w:t>
            </w:r>
            <w:r w:rsidR="004802F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.M</w:t>
            </w:r>
            <w:r w:rsidR="005C73FD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U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do </w:t>
            </w:r>
            <w:r w:rsidR="004802F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1</w:t>
            </w:r>
            <w:r w:rsidR="00E74F1F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2</w:t>
            </w:r>
            <w:r w:rsidR="004802F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.M</w:t>
            </w:r>
            <w:r w:rsidR="005C73FD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U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  <w:r w:rsidR="004802F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905826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19</w:t>
            </w:r>
            <w:r w:rsidR="004802F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.M</w:t>
            </w:r>
            <w:r w:rsidR="005C73FD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U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oraz 2</w:t>
            </w:r>
            <w:r w:rsidR="00905826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1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.MU do 2</w:t>
            </w:r>
            <w:r w:rsidR="00905826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3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.MU</w:t>
            </w:r>
            <w:r w:rsidR="004802F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leżą w </w:t>
            </w:r>
          </w:p>
          <w:p w14:paraId="59E04D05" w14:textId="20BDC99E" w:rsidR="004802F1" w:rsidRPr="00440132" w:rsidRDefault="009506DB" w:rsidP="00EC6224">
            <w:pPr>
              <w:pStyle w:val="Akapitzlist"/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części w </w:t>
            </w:r>
            <w:r w:rsidR="004802F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zasięgu obszarów </w:t>
            </w:r>
            <w:r w:rsidR="00D34510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4802F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szczególnego zagrożenia powodzią – obowiązują ustalenia  § </w:t>
            </w:r>
            <w:r w:rsidR="00574D5E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9;</w:t>
            </w:r>
            <w:r w:rsidR="0013579B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5CE29661" w14:textId="289CA213" w:rsidR="00D34510" w:rsidRPr="00440132" w:rsidRDefault="00D34510" w:rsidP="00D34510">
            <w:pPr>
              <w:tabs>
                <w:tab w:val="left" w:pos="459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13) </w:t>
            </w:r>
            <w:r w:rsidR="004802F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 granicach terenów </w:t>
            </w:r>
            <w:r w:rsidR="00D85F80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7.MU oraz </w:t>
            </w:r>
            <w:r w:rsidR="004802F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1</w:t>
            </w:r>
            <w:r w:rsidR="00905826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3</w:t>
            </w:r>
            <w:r w:rsidR="004802F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.M</w:t>
            </w:r>
            <w:r w:rsidR="002A5FD2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U</w:t>
            </w:r>
            <w:r w:rsidR="004802F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znajdują się stanowiska </w:t>
            </w:r>
          </w:p>
          <w:p w14:paraId="347852A5" w14:textId="26B2F68B" w:rsidR="00025858" w:rsidRPr="00440132" w:rsidRDefault="00D34510" w:rsidP="00D34510">
            <w:pPr>
              <w:tabs>
                <w:tab w:val="left" w:pos="459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  </w:t>
            </w:r>
            <w:r w:rsidR="004802F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archeologiczne – obowiązują ustalenia § 6 oraz przepisy odrębne</w:t>
            </w:r>
            <w:r w:rsidR="0017191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6A8186FA" w14:textId="77777777" w:rsidR="00D34510" w:rsidRDefault="00D34510" w:rsidP="00D34510">
            <w:pPr>
              <w:tabs>
                <w:tab w:val="left" w:pos="459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440132">
              <w:rPr>
                <w:rFonts w:ascii="Verdana" w:hAnsi="Verdana"/>
                <w:sz w:val="20"/>
                <w:szCs w:val="20"/>
              </w:rPr>
              <w:t xml:space="preserve">14) </w:t>
            </w:r>
            <w:r w:rsidR="00171911" w:rsidRPr="00440132">
              <w:rPr>
                <w:rFonts w:ascii="Verdana" w:hAnsi="Verdana"/>
                <w:sz w:val="20"/>
                <w:szCs w:val="20"/>
              </w:rPr>
              <w:t xml:space="preserve">na terenie 2.MU, w pasie technologicznym </w:t>
            </w:r>
            <w:r w:rsidR="00171911" w:rsidRPr="00D34510">
              <w:rPr>
                <w:rFonts w:ascii="Verdana" w:hAnsi="Verdana"/>
                <w:sz w:val="20"/>
                <w:szCs w:val="20"/>
              </w:rPr>
              <w:t xml:space="preserve">elektroenergetycznej linii </w:t>
            </w:r>
          </w:p>
          <w:p w14:paraId="1A8555AA" w14:textId="77777777" w:rsidR="00D34510" w:rsidRDefault="00D34510" w:rsidP="00D34510">
            <w:pPr>
              <w:tabs>
                <w:tab w:val="left" w:pos="459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171911" w:rsidRPr="00D34510">
              <w:rPr>
                <w:rFonts w:ascii="Verdana" w:hAnsi="Verdana"/>
                <w:sz w:val="20"/>
                <w:szCs w:val="20"/>
              </w:rPr>
              <w:t xml:space="preserve">wysokiego napięcia 2 x 220kV, do czasu demontażu ww. linii, ustala się </w:t>
            </w:r>
          </w:p>
          <w:p w14:paraId="1B1189EA" w14:textId="23794C30" w:rsidR="00171911" w:rsidRPr="00D34510" w:rsidRDefault="00D34510" w:rsidP="00D34510">
            <w:pPr>
              <w:tabs>
                <w:tab w:val="left" w:pos="459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171911" w:rsidRPr="00D34510">
              <w:rPr>
                <w:rFonts w:ascii="Verdana" w:hAnsi="Verdana"/>
                <w:sz w:val="20"/>
                <w:szCs w:val="20"/>
              </w:rPr>
              <w:t>zakaz lokalizacji nowej zabudowy.</w:t>
            </w:r>
          </w:p>
        </w:tc>
      </w:tr>
    </w:tbl>
    <w:p w14:paraId="370CB987" w14:textId="77777777" w:rsidR="00440132" w:rsidRDefault="00440132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ED43ADB" w14:textId="2FA3B969" w:rsidR="00CE6AB8" w:rsidRDefault="00A52EF4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15038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Tabel</w:t>
      </w:r>
      <w:r w:rsidR="00A8203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 </w:t>
      </w:r>
      <w:r w:rsidR="007F11E6">
        <w:rPr>
          <w:rFonts w:ascii="Verdana" w:eastAsia="Times New Roman" w:hAnsi="Verdana" w:cs="Times New Roman"/>
          <w:sz w:val="20"/>
          <w:szCs w:val="20"/>
          <w:lang w:eastAsia="pl-PL"/>
        </w:rPr>
        <w:t>10</w:t>
      </w:r>
      <w:r w:rsidR="00A8203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ustalenia dla teren</w:t>
      </w:r>
      <w:r w:rsidR="00574D5E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="00E8388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9F5E73">
        <w:rPr>
          <w:rFonts w:ascii="Verdana" w:eastAsia="Times New Roman" w:hAnsi="Verdana" w:cs="Times New Roman"/>
          <w:sz w:val="20"/>
          <w:szCs w:val="20"/>
          <w:lang w:eastAsia="pl-PL"/>
        </w:rPr>
        <w:t>1.</w:t>
      </w:r>
      <w:r w:rsidR="009E09FC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E15038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116"/>
      </w:tblGrid>
      <w:tr w:rsidR="0063059D" w:rsidRPr="00E15038" w14:paraId="6CFD685F" w14:textId="77777777" w:rsidTr="00BE1C53">
        <w:trPr>
          <w:trHeight w:val="178"/>
        </w:trPr>
        <w:tc>
          <w:tcPr>
            <w:tcW w:w="959" w:type="dxa"/>
            <w:shd w:val="clear" w:color="auto" w:fill="auto"/>
          </w:tcPr>
          <w:p w14:paraId="378D0F5F" w14:textId="77777777" w:rsidR="0063059D" w:rsidRPr="00E15038" w:rsidRDefault="0063059D" w:rsidP="00BE1C5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39938FB8" w14:textId="77777777" w:rsidR="0063059D" w:rsidRPr="00E15038" w:rsidRDefault="0063059D" w:rsidP="00BE1C5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terenów i linie rozgraniczające:</w:t>
            </w:r>
          </w:p>
        </w:tc>
      </w:tr>
      <w:tr w:rsidR="0063059D" w:rsidRPr="00E15038" w14:paraId="09C3CD7E" w14:textId="77777777" w:rsidTr="00BE1C53">
        <w:tc>
          <w:tcPr>
            <w:tcW w:w="959" w:type="dxa"/>
            <w:shd w:val="clear" w:color="auto" w:fill="auto"/>
          </w:tcPr>
          <w:p w14:paraId="5099FF3E" w14:textId="77777777" w:rsidR="0063059D" w:rsidRPr="00E15038" w:rsidRDefault="0063059D" w:rsidP="00BE1C5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3EE1DBBE" w14:textId="1DF0E0CF" w:rsidR="0063059D" w:rsidRPr="000260AD" w:rsidRDefault="0063059D" w:rsidP="00BE1C53">
            <w:pPr>
              <w:numPr>
                <w:ilvl w:val="0"/>
                <w:numId w:val="16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17" w:hanging="31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przeznaczenie podstawowe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</w:t>
            </w:r>
            <w:r w:rsidRPr="000260A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 zabudowy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usługowej</w:t>
            </w:r>
            <w:r w:rsidRPr="000260AD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79B7E947" w14:textId="77777777" w:rsidR="0063059D" w:rsidRPr="00E15038" w:rsidRDefault="0063059D" w:rsidP="00BE1C53">
            <w:pPr>
              <w:numPr>
                <w:ilvl w:val="0"/>
                <w:numId w:val="16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17" w:hanging="31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przeznaczenie uzupełniające:</w:t>
            </w:r>
          </w:p>
          <w:p w14:paraId="5C047FA0" w14:textId="253DE608" w:rsidR="00574D5E" w:rsidRDefault="00574D5E" w:rsidP="007C625B">
            <w:pPr>
              <w:pStyle w:val="Akapitzlist"/>
              <w:numPr>
                <w:ilvl w:val="0"/>
                <w:numId w:val="38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zabudowa mieszkaniowa,</w:t>
            </w:r>
          </w:p>
          <w:p w14:paraId="2AE630DD" w14:textId="2E8B85AC" w:rsidR="0063059D" w:rsidRDefault="0063059D" w:rsidP="007C625B">
            <w:pPr>
              <w:pStyle w:val="Akapitzlist"/>
              <w:numPr>
                <w:ilvl w:val="0"/>
                <w:numId w:val="38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parkingi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i drogi wewnętrzne</w:t>
            </w:r>
            <w:r w:rsidR="00394396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5BED528B" w14:textId="77777777" w:rsidR="0063059D" w:rsidRPr="00E15038" w:rsidRDefault="0063059D" w:rsidP="00BE1C53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3) </w:t>
            </w: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linie rozgraniczające tereny o różnym przeznaczeniu lub różnych zasadach </w:t>
            </w:r>
          </w:p>
          <w:p w14:paraId="3A848A8B" w14:textId="77777777" w:rsidR="0063059D" w:rsidRPr="00E15038" w:rsidRDefault="0063059D" w:rsidP="00BE1C53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1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zagospodarowania określa rysunek planu.</w:t>
            </w:r>
          </w:p>
        </w:tc>
      </w:tr>
      <w:tr w:rsidR="0063059D" w:rsidRPr="00E15038" w14:paraId="43519593" w14:textId="77777777" w:rsidTr="00BE1C53">
        <w:tc>
          <w:tcPr>
            <w:tcW w:w="959" w:type="dxa"/>
            <w:shd w:val="clear" w:color="auto" w:fill="auto"/>
          </w:tcPr>
          <w:p w14:paraId="37AF09D4" w14:textId="77777777" w:rsidR="0063059D" w:rsidRPr="00E15038" w:rsidRDefault="0063059D" w:rsidP="00BE1C5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5118E68D" w14:textId="77777777" w:rsidR="0063059D" w:rsidRPr="00E15038" w:rsidRDefault="0063059D" w:rsidP="00BE1C5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terenów:</w:t>
            </w:r>
          </w:p>
        </w:tc>
      </w:tr>
      <w:tr w:rsidR="0063059D" w:rsidRPr="004F546A" w14:paraId="5B19DA49" w14:textId="77777777" w:rsidTr="00BE1C53">
        <w:tc>
          <w:tcPr>
            <w:tcW w:w="959" w:type="dxa"/>
            <w:shd w:val="clear" w:color="auto" w:fill="auto"/>
          </w:tcPr>
          <w:p w14:paraId="2BE406E3" w14:textId="77777777" w:rsidR="0063059D" w:rsidRPr="00E15038" w:rsidRDefault="0063059D" w:rsidP="00BE1C53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65E90E2D" w14:textId="77777777" w:rsidR="0063059D" w:rsidRPr="00E15038" w:rsidRDefault="0063059D" w:rsidP="00BE1C53">
            <w:pPr>
              <w:numPr>
                <w:ilvl w:val="0"/>
                <w:numId w:val="1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17" w:hanging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wskaźnik intensywności zabudowy:</w:t>
            </w:r>
          </w:p>
          <w:p w14:paraId="38D1BAC7" w14:textId="77777777" w:rsidR="0063059D" w:rsidRDefault="0063059D" w:rsidP="00BE1C53">
            <w:pPr>
              <w:numPr>
                <w:ilvl w:val="0"/>
                <w:numId w:val="15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minimum 0,01</w:t>
            </w: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60F72362" w14:textId="64D2DDCA" w:rsidR="0063059D" w:rsidRPr="001F3E53" w:rsidRDefault="0063059D" w:rsidP="00BE1C53">
            <w:pPr>
              <w:numPr>
                <w:ilvl w:val="0"/>
                <w:numId w:val="15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3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maksimum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0,60</w:t>
            </w:r>
            <w:r w:rsidRPr="001F3E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04153E32" w14:textId="1DC99993" w:rsidR="0063059D" w:rsidRPr="00E15038" w:rsidRDefault="0063059D" w:rsidP="00BE1C53">
            <w:pPr>
              <w:numPr>
                <w:ilvl w:val="0"/>
                <w:numId w:val="17"/>
              </w:num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17" w:hanging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wielkość powierzchni zabudowy w stosunku do powierzchni działki – maksimum 0,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0; </w:t>
            </w:r>
          </w:p>
          <w:p w14:paraId="3DFFC49A" w14:textId="04DC4B10" w:rsidR="0063059D" w:rsidRDefault="0063059D" w:rsidP="00BE1C53">
            <w:pPr>
              <w:numPr>
                <w:ilvl w:val="0"/>
                <w:numId w:val="1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17" w:hanging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minimalny udział powierzchni biologicznie  czynnej w odniesieniu do powierzchni działki budowlanej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182629E1" w14:textId="77777777" w:rsidR="0063059D" w:rsidRPr="001F3E53" w:rsidRDefault="0063059D" w:rsidP="00785069">
            <w:pPr>
              <w:pStyle w:val="Akapitzlist"/>
              <w:numPr>
                <w:ilvl w:val="0"/>
                <w:numId w:val="23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1F3E5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 działkach przeznaczanych pod zabudowę usługową w połączeniu z </w:t>
            </w:r>
          </w:p>
          <w:p w14:paraId="0B215FBA" w14:textId="77777777" w:rsidR="0063059D" w:rsidRDefault="0063059D" w:rsidP="00BE1C53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677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9F5E7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zabudową mieszkaniową – 25%,</w:t>
            </w:r>
          </w:p>
          <w:p w14:paraId="1A6224E2" w14:textId="7AB6E9B1" w:rsidR="0063059D" w:rsidRPr="001F3E53" w:rsidRDefault="0063059D" w:rsidP="00785069">
            <w:pPr>
              <w:pStyle w:val="Akapitzlist"/>
              <w:numPr>
                <w:ilvl w:val="0"/>
                <w:numId w:val="23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1F3E5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 działkach przeznaczanych wyłącznie pod zabudowę usługową </w:t>
            </w:r>
          </w:p>
          <w:p w14:paraId="422DC26D" w14:textId="7DD757A2" w:rsidR="0063059D" w:rsidRPr="001F3E53" w:rsidRDefault="0063059D" w:rsidP="00BE1C53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677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1F3E5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–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20</w:t>
            </w:r>
            <w:r w:rsidRPr="001F3E53">
              <w:rPr>
                <w:rFonts w:ascii="Verdana" w:eastAsia="Times New Roman" w:hAnsi="Verdana"/>
                <w:sz w:val="20"/>
                <w:szCs w:val="20"/>
                <w:lang w:eastAsia="pl-PL"/>
              </w:rPr>
              <w:t>%;</w:t>
            </w:r>
          </w:p>
          <w:p w14:paraId="70889EA5" w14:textId="77777777" w:rsidR="0063059D" w:rsidRPr="00647171" w:rsidRDefault="0063059D" w:rsidP="00BE1C53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F5E7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4) maksymalna wysokość zabudowy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12,00m;</w:t>
            </w:r>
          </w:p>
          <w:p w14:paraId="0BDDD47D" w14:textId="3B9DA08C" w:rsidR="0063059D" w:rsidRDefault="0063059D" w:rsidP="007C625B">
            <w:pPr>
              <w:pStyle w:val="Akapitzlist"/>
              <w:numPr>
                <w:ilvl w:val="0"/>
                <w:numId w:val="5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A824BC">
              <w:rPr>
                <w:rFonts w:ascii="Verdana" w:eastAsia="Times New Roman" w:hAnsi="Verdana"/>
                <w:sz w:val="20"/>
                <w:szCs w:val="20"/>
                <w:lang w:eastAsia="pl-PL"/>
              </w:rPr>
              <w:t>geometria dachów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63059D">
              <w:rPr>
                <w:rFonts w:ascii="Verdana" w:eastAsia="Times New Roman" w:hAnsi="Verdana"/>
                <w:sz w:val="20"/>
                <w:szCs w:val="20"/>
                <w:lang w:eastAsia="pl-PL"/>
              </w:rPr>
              <w:t>– dachy zasadnicze strome symetryczne, dwu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 lub wielo</w:t>
            </w:r>
            <w:r w:rsidRPr="0063059D">
              <w:rPr>
                <w:rFonts w:ascii="Verdana" w:eastAsia="Times New Roman" w:hAnsi="Verdana"/>
                <w:sz w:val="20"/>
                <w:szCs w:val="20"/>
                <w:lang w:eastAsia="pl-PL"/>
              </w:rPr>
              <w:t>spadowe,  o kącie nachylenia połaci 3</w:t>
            </w:r>
            <w:r w:rsidR="00407C25">
              <w:rPr>
                <w:rFonts w:ascii="Verdana" w:eastAsia="Times New Roman" w:hAnsi="Verdana"/>
                <w:sz w:val="20"/>
                <w:szCs w:val="20"/>
                <w:lang w:eastAsia="pl-PL"/>
              </w:rPr>
              <w:t>5</w:t>
            </w:r>
            <w:r w:rsidRPr="0063059D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0</w:t>
            </w:r>
            <w:r w:rsidRPr="0063059D">
              <w:rPr>
                <w:rFonts w:ascii="Verdana" w:eastAsia="Times New Roman" w:hAnsi="Verdana"/>
                <w:sz w:val="20"/>
                <w:szCs w:val="20"/>
                <w:lang w:eastAsia="pl-PL"/>
              </w:rPr>
              <w:t>- 45</w:t>
            </w:r>
            <w:r w:rsidRPr="0063059D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0</w:t>
            </w:r>
            <w:r w:rsidRPr="0063059D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582D7BE0" w14:textId="2ACFD77F" w:rsidR="0063059D" w:rsidRPr="00574D5E" w:rsidRDefault="0063059D" w:rsidP="007C625B">
            <w:pPr>
              <w:pStyle w:val="Akapitzlist"/>
              <w:numPr>
                <w:ilvl w:val="0"/>
                <w:numId w:val="5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trike/>
                <w:color w:val="FF0000"/>
                <w:sz w:val="20"/>
                <w:szCs w:val="20"/>
                <w:lang w:eastAsia="pl-PL"/>
              </w:rPr>
            </w:pPr>
            <w:r w:rsidRPr="00190DFF">
              <w:rPr>
                <w:rFonts w:ascii="Verdana" w:eastAsia="Times New Roman" w:hAnsi="Verdana"/>
                <w:sz w:val="20"/>
                <w:szCs w:val="20"/>
                <w:lang w:eastAsia="pl-PL"/>
              </w:rPr>
              <w:t>nieprzekraczaln</w:t>
            </w:r>
            <w:r w:rsidR="0030406C">
              <w:rPr>
                <w:rFonts w:ascii="Verdana" w:eastAsia="Times New Roman" w:hAnsi="Verdana"/>
                <w:sz w:val="20"/>
                <w:szCs w:val="20"/>
                <w:lang w:eastAsia="pl-PL"/>
              </w:rPr>
              <w:t>a</w:t>
            </w:r>
            <w:r w:rsidRPr="00190DF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lini</w:t>
            </w:r>
            <w:r w:rsidR="0030406C">
              <w:rPr>
                <w:rFonts w:ascii="Verdana" w:eastAsia="Times New Roman" w:hAnsi="Verdana"/>
                <w:sz w:val="20"/>
                <w:szCs w:val="20"/>
                <w:lang w:eastAsia="pl-PL"/>
              </w:rPr>
              <w:t>a</w:t>
            </w:r>
            <w:r w:rsidRPr="00190DF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zabudowy, </w:t>
            </w:r>
            <w:r w:rsidR="0030406C">
              <w:rPr>
                <w:rFonts w:ascii="Verdana" w:eastAsia="Times New Roman" w:hAnsi="Verdana"/>
                <w:sz w:val="20"/>
                <w:szCs w:val="20"/>
                <w:lang w:eastAsia="pl-PL"/>
              </w:rPr>
              <w:t>zgodna z</w:t>
            </w:r>
            <w:r w:rsidRPr="00190DF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położenie</w:t>
            </w:r>
            <w:r w:rsid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m</w:t>
            </w:r>
            <w:r w:rsidRPr="00190DF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ustal</w:t>
            </w:r>
            <w:r w:rsid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onym na</w:t>
            </w:r>
            <w:r w:rsidRPr="00190DF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rysunk</w:t>
            </w:r>
            <w:r w:rsid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u</w:t>
            </w:r>
            <w:r w:rsidRPr="00190DF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planu</w:t>
            </w:r>
            <w:r w:rsid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, tj. w odległości 6,00m od linii rozgraniczającej</w:t>
            </w:r>
            <w:r w:rsidRPr="00190DF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; </w:t>
            </w:r>
          </w:p>
          <w:p w14:paraId="20784597" w14:textId="77777777" w:rsidR="0063059D" w:rsidRPr="00804DBE" w:rsidRDefault="0063059D" w:rsidP="007C625B">
            <w:pPr>
              <w:pStyle w:val="Akapitzlist"/>
              <w:numPr>
                <w:ilvl w:val="0"/>
                <w:numId w:val="5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04DBE">
              <w:rPr>
                <w:rFonts w:ascii="Verdana" w:eastAsia="Times New Roman" w:hAnsi="Verdana"/>
                <w:sz w:val="20"/>
                <w:szCs w:val="20"/>
                <w:lang w:eastAsia="pl-PL"/>
              </w:rPr>
              <w:t>dopuszcza się sytuowanie zabudowy na granicy działki budowlanej lub w zbliżeniu na 1,50m do tej granicy;</w:t>
            </w:r>
          </w:p>
          <w:p w14:paraId="41128075" w14:textId="77777777" w:rsidR="0063059D" w:rsidRPr="00A824BC" w:rsidRDefault="0063059D" w:rsidP="007C625B">
            <w:pPr>
              <w:pStyle w:val="Akapitzlist"/>
              <w:numPr>
                <w:ilvl w:val="0"/>
                <w:numId w:val="5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A824BC">
              <w:rPr>
                <w:rFonts w:ascii="Verdana" w:eastAsia="Times New Roman" w:hAnsi="Verdana"/>
                <w:sz w:val="20"/>
                <w:szCs w:val="20"/>
                <w:lang w:eastAsia="pl-PL"/>
              </w:rPr>
              <w:t>minimalna liczba miejsc do parkowania oraz sposób ich realizacji – zgodnie z  ustaleniami § 1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3</w:t>
            </w:r>
            <w:r w:rsidRPr="00A824BC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7DD6D0BB" w14:textId="20FEFC89" w:rsidR="0063059D" w:rsidRPr="006B3AAB" w:rsidRDefault="0063059D" w:rsidP="007C625B">
            <w:pPr>
              <w:numPr>
                <w:ilvl w:val="0"/>
                <w:numId w:val="5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17" w:hanging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ustala się szerokość dróg wewnętrznych – minimum 6,00m, maksimum 12,00 m z dopuszczeniem poszerzeń w obrębie placów manewrowych;</w:t>
            </w:r>
          </w:p>
          <w:p w14:paraId="2A8212D9" w14:textId="1D5370FF" w:rsidR="0063059D" w:rsidRPr="006B3AAB" w:rsidRDefault="0063059D" w:rsidP="007C625B">
            <w:pPr>
              <w:pStyle w:val="Akapitzlist"/>
              <w:numPr>
                <w:ilvl w:val="0"/>
                <w:numId w:val="5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ustalenia pkt 1 – 3 nie dotyczą obiektów infrastruktury technicznej sytuowanych na samodzielnych działkach</w:t>
            </w:r>
            <w:r w:rsid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</w:tc>
      </w:tr>
    </w:tbl>
    <w:p w14:paraId="3F3A3842" w14:textId="77777777" w:rsidR="0063059D" w:rsidRDefault="0063059D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78B0369" w14:textId="39477DB2" w:rsidR="000260AD" w:rsidRDefault="000260AD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Tabela 1</w:t>
      </w:r>
      <w:r w:rsidR="007F11E6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ustalenia dla teren</w:t>
      </w:r>
      <w:r w:rsidR="0030406C">
        <w:rPr>
          <w:rFonts w:ascii="Verdana" w:eastAsia="Times New Roman" w:hAnsi="Verdana" w:cs="Times New Roman"/>
          <w:sz w:val="20"/>
          <w:szCs w:val="20"/>
          <w:lang w:eastAsia="pl-PL"/>
        </w:rPr>
        <w:t>ów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1.Up</w:t>
      </w:r>
      <w:r w:rsidR="0030406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2.Up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117"/>
      </w:tblGrid>
      <w:tr w:rsidR="008C4DF5" w:rsidRPr="00E15038" w14:paraId="602B4D1B" w14:textId="77777777" w:rsidTr="006B3AAB">
        <w:trPr>
          <w:trHeight w:val="178"/>
        </w:trPr>
        <w:tc>
          <w:tcPr>
            <w:tcW w:w="945" w:type="dxa"/>
            <w:shd w:val="clear" w:color="auto" w:fill="auto"/>
          </w:tcPr>
          <w:p w14:paraId="4E5099DA" w14:textId="77777777" w:rsidR="008C4DF5" w:rsidRPr="00E15038" w:rsidRDefault="008C4DF5" w:rsidP="00C849E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117" w:type="dxa"/>
            <w:shd w:val="clear" w:color="auto" w:fill="auto"/>
          </w:tcPr>
          <w:p w14:paraId="052B10AC" w14:textId="1D487BF2" w:rsidR="008C4DF5" w:rsidRPr="00E15038" w:rsidRDefault="008C4DF5" w:rsidP="00C849E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linie rozgraniczające:</w:t>
            </w:r>
          </w:p>
        </w:tc>
      </w:tr>
      <w:tr w:rsidR="008C4DF5" w:rsidRPr="00E15038" w14:paraId="261C3871" w14:textId="77777777" w:rsidTr="006B3AAB">
        <w:tc>
          <w:tcPr>
            <w:tcW w:w="945" w:type="dxa"/>
            <w:shd w:val="clear" w:color="auto" w:fill="auto"/>
          </w:tcPr>
          <w:p w14:paraId="7839EE9B" w14:textId="77777777" w:rsidR="008C4DF5" w:rsidRPr="00E15038" w:rsidRDefault="008C4DF5" w:rsidP="00C849E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7" w:type="dxa"/>
            <w:shd w:val="clear" w:color="auto" w:fill="auto"/>
          </w:tcPr>
          <w:p w14:paraId="3C5F4A56" w14:textId="77777777" w:rsidR="0030406C" w:rsidRDefault="008C4DF5" w:rsidP="008C4DF5">
            <w:pPr>
              <w:pStyle w:val="Akapitzlist"/>
              <w:numPr>
                <w:ilvl w:val="1"/>
                <w:numId w:val="1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C4DF5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podstawowe – teren usług publicznych</w:t>
            </w:r>
            <w:r w:rsidR="0030406C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61839C6E" w14:textId="30AD7462" w:rsidR="008C4DF5" w:rsidRDefault="0030406C" w:rsidP="007C625B">
            <w:pPr>
              <w:pStyle w:val="Akapitzlist"/>
              <w:numPr>
                <w:ilvl w:val="0"/>
                <w:numId w:val="98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w granicach terenu 1.Up</w:t>
            </w:r>
            <w:r w:rsidR="008C4DF5" w:rsidRPr="008C4DF5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remiza Ochotniczej Straży Pożarnej,</w:t>
            </w:r>
          </w:p>
          <w:p w14:paraId="09569697" w14:textId="1062B794" w:rsidR="0030406C" w:rsidRDefault="0030406C" w:rsidP="007C625B">
            <w:pPr>
              <w:pStyle w:val="Akapitzlist"/>
              <w:numPr>
                <w:ilvl w:val="0"/>
                <w:numId w:val="98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w granicach terenu 2.Up – usługi publiczne z zakresu:</w:t>
            </w:r>
          </w:p>
          <w:p w14:paraId="362971BF" w14:textId="7B5BF78A" w:rsidR="0030406C" w:rsidRDefault="0030406C" w:rsidP="0030406C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677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 kultury, sztuki i muzealnictwa,</w:t>
            </w:r>
          </w:p>
          <w:p w14:paraId="12346C8F" w14:textId="5E3AEAD0" w:rsidR="0030406C" w:rsidRDefault="0030406C" w:rsidP="0030406C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677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 oświaty i nauki,</w:t>
            </w:r>
          </w:p>
          <w:p w14:paraId="154F090E" w14:textId="1192ECFF" w:rsidR="0030406C" w:rsidRDefault="0030406C" w:rsidP="0030406C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677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 promocji regionu i jego historii,</w:t>
            </w:r>
          </w:p>
          <w:p w14:paraId="4C9AA3CA" w14:textId="4217A426" w:rsidR="0030406C" w:rsidRDefault="0030406C" w:rsidP="0030406C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677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wraz z zagospodarowaniem towarzyszącym z zakresu gastronomii i bazy noclegowej,</w:t>
            </w:r>
          </w:p>
          <w:p w14:paraId="3A0179B5" w14:textId="3703C66B" w:rsidR="008C4DF5" w:rsidRPr="006B3AAB" w:rsidRDefault="008C4DF5" w:rsidP="006B3AAB">
            <w:pPr>
              <w:pStyle w:val="Akapitzlist"/>
              <w:numPr>
                <w:ilvl w:val="1"/>
                <w:numId w:val="1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uzupełniające</w:t>
            </w:r>
            <w:r w:rsidR="006B3AAB"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</w:t>
            </w:r>
            <w:r w:rsidR="004252F5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parkingi i </w:t>
            </w:r>
            <w:r w:rsidR="006B3AAB"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drogi wewnętrzne</w:t>
            </w:r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65A6F808" w14:textId="77777777" w:rsidR="008C4DF5" w:rsidRPr="00E15038" w:rsidRDefault="008C4DF5" w:rsidP="00C849EA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3) </w:t>
            </w: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linie rozgraniczające tereny o różnym przeznaczeniu lub różnych zasadach </w:t>
            </w:r>
          </w:p>
          <w:p w14:paraId="51863E98" w14:textId="77777777" w:rsidR="008C4DF5" w:rsidRPr="00E15038" w:rsidRDefault="008C4DF5" w:rsidP="00C849EA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1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zagospodarowania określa rysunek planu.</w:t>
            </w:r>
          </w:p>
        </w:tc>
      </w:tr>
      <w:tr w:rsidR="008C4DF5" w:rsidRPr="00E15038" w14:paraId="75C365EF" w14:textId="77777777" w:rsidTr="006B3AAB">
        <w:tc>
          <w:tcPr>
            <w:tcW w:w="945" w:type="dxa"/>
            <w:shd w:val="clear" w:color="auto" w:fill="auto"/>
          </w:tcPr>
          <w:p w14:paraId="23AE1E1F" w14:textId="77777777" w:rsidR="008C4DF5" w:rsidRPr="00E15038" w:rsidRDefault="008C4DF5" w:rsidP="00C849E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117" w:type="dxa"/>
            <w:shd w:val="clear" w:color="auto" w:fill="auto"/>
          </w:tcPr>
          <w:p w14:paraId="69C64148" w14:textId="17EDA26B" w:rsidR="008C4DF5" w:rsidRPr="00E15038" w:rsidRDefault="008C4DF5" w:rsidP="00C849E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8C4DF5" w:rsidRPr="002341E0" w14:paraId="3E8C524A" w14:textId="77777777" w:rsidTr="006B3AAB">
        <w:tc>
          <w:tcPr>
            <w:tcW w:w="945" w:type="dxa"/>
            <w:shd w:val="clear" w:color="auto" w:fill="auto"/>
          </w:tcPr>
          <w:p w14:paraId="642A688D" w14:textId="77777777" w:rsidR="008C4DF5" w:rsidRPr="00E15038" w:rsidRDefault="008C4DF5" w:rsidP="00C849EA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7" w:type="dxa"/>
            <w:shd w:val="clear" w:color="auto" w:fill="auto"/>
          </w:tcPr>
          <w:p w14:paraId="49F9C443" w14:textId="29412B64" w:rsidR="008C4DF5" w:rsidRPr="00E15038" w:rsidRDefault="008C4DF5" w:rsidP="007C625B">
            <w:pPr>
              <w:numPr>
                <w:ilvl w:val="0"/>
                <w:numId w:val="5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wskaźnik intensywności zabudowy:</w:t>
            </w:r>
          </w:p>
          <w:p w14:paraId="0D4822B1" w14:textId="7C4D2393" w:rsidR="008C4DF5" w:rsidRDefault="0030406C" w:rsidP="007C625B">
            <w:pPr>
              <w:pStyle w:val="Akapitzlist"/>
              <w:numPr>
                <w:ilvl w:val="0"/>
                <w:numId w:val="99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 xml:space="preserve">na terenie 1.Up - </w:t>
            </w:r>
            <w:r w:rsidR="008C4DF5" w:rsidRPr="0030406C">
              <w:rPr>
                <w:rFonts w:ascii="Verdana" w:eastAsia="Times New Roman" w:hAnsi="Verdana"/>
                <w:sz w:val="20"/>
                <w:szCs w:val="20"/>
                <w:lang w:eastAsia="pl-PL"/>
              </w:rPr>
              <w:t>minimum 0,30,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8C4DF5" w:rsidRPr="0030406C">
              <w:rPr>
                <w:rFonts w:ascii="Verdana" w:eastAsia="Times New Roman" w:hAnsi="Verdana"/>
                <w:sz w:val="20"/>
                <w:szCs w:val="20"/>
                <w:lang w:eastAsia="pl-PL"/>
              </w:rPr>
              <w:t>maksimum – 0,60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365AB850" w14:textId="0E511C0E" w:rsidR="0030406C" w:rsidRPr="0030406C" w:rsidRDefault="0030406C" w:rsidP="007C625B">
            <w:pPr>
              <w:pStyle w:val="Akapitzlist"/>
              <w:numPr>
                <w:ilvl w:val="0"/>
                <w:numId w:val="99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na terenie 2.Up – minimum 0,01, maksimum 0,60;</w:t>
            </w:r>
          </w:p>
          <w:p w14:paraId="23678E29" w14:textId="276832CF" w:rsidR="008C4DF5" w:rsidRPr="0030406C" w:rsidRDefault="008C4DF5" w:rsidP="007C625B">
            <w:pPr>
              <w:pStyle w:val="Akapitzlist"/>
              <w:numPr>
                <w:ilvl w:val="0"/>
                <w:numId w:val="57"/>
              </w:num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30406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wielkość powierzchni zabudowy w stosunku do powierzchni działki – maksimum 0,40; </w:t>
            </w:r>
          </w:p>
          <w:p w14:paraId="15DA7897" w14:textId="77777777" w:rsidR="0030406C" w:rsidRDefault="008C4DF5" w:rsidP="007C625B">
            <w:pPr>
              <w:pStyle w:val="Akapitzlist"/>
              <w:numPr>
                <w:ilvl w:val="0"/>
                <w:numId w:val="5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30406C">
              <w:rPr>
                <w:rFonts w:ascii="Verdana" w:eastAsia="Times New Roman" w:hAnsi="Verdana"/>
                <w:sz w:val="20"/>
                <w:szCs w:val="20"/>
                <w:lang w:eastAsia="pl-PL"/>
              </w:rPr>
              <w:t>minimalny udział powierzchni biologicznie  czynnej w odniesieniu do powierzchni działki budowlanej</w:t>
            </w:r>
            <w:r w:rsidR="0030406C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56C574AA" w14:textId="28A7617C" w:rsidR="008C4DF5" w:rsidRPr="006B3AAB" w:rsidRDefault="0030406C" w:rsidP="007C625B">
            <w:pPr>
              <w:pStyle w:val="Akapitzlist"/>
              <w:numPr>
                <w:ilvl w:val="0"/>
                <w:numId w:val="10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na terenie 1.Up</w:t>
            </w:r>
            <w:r w:rsidR="008C4DF5" w:rsidRPr="0030406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10%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0F4D6EFC" w14:textId="15016D27" w:rsidR="0030406C" w:rsidRPr="006B3AAB" w:rsidRDefault="0030406C" w:rsidP="007C625B">
            <w:pPr>
              <w:pStyle w:val="Akapitzlist"/>
              <w:numPr>
                <w:ilvl w:val="0"/>
                <w:numId w:val="10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na terenie 2.Up – 20%;</w:t>
            </w:r>
          </w:p>
          <w:p w14:paraId="029744FD" w14:textId="523B098D" w:rsidR="008C4DF5" w:rsidRPr="006B3AAB" w:rsidRDefault="008C4DF5" w:rsidP="007C625B">
            <w:pPr>
              <w:pStyle w:val="Akapitzlist"/>
              <w:numPr>
                <w:ilvl w:val="0"/>
                <w:numId w:val="5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maksymalna wysokość zabudowy – 12,00m;</w:t>
            </w:r>
          </w:p>
          <w:p w14:paraId="003E5CC7" w14:textId="34271575" w:rsidR="008C4DF5" w:rsidRPr="006B3AAB" w:rsidRDefault="008C4DF5" w:rsidP="007C625B">
            <w:pPr>
              <w:pStyle w:val="Akapitzlist"/>
              <w:numPr>
                <w:ilvl w:val="0"/>
                <w:numId w:val="5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geometria dachów – dachy zasadnicze strome symetryczne, dwu- lub wielospadowe,  o kącie nachylenia połaci 35</w:t>
            </w:r>
            <w:r w:rsidRPr="006B3AAB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0</w:t>
            </w:r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- 45</w:t>
            </w:r>
            <w:r w:rsidRPr="006B3AAB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0</w:t>
            </w:r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3BBCC3F7" w14:textId="4E003CA8" w:rsidR="0030406C" w:rsidRPr="006B3AAB" w:rsidRDefault="00DF5071" w:rsidP="007C625B">
            <w:pPr>
              <w:pStyle w:val="Akapitzlist"/>
              <w:numPr>
                <w:ilvl w:val="0"/>
                <w:numId w:val="5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nieprzekraczaln</w:t>
            </w:r>
            <w:r w:rsidR="006B3AAB"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e</w:t>
            </w:r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lini</w:t>
            </w:r>
            <w:r w:rsidR="006B3AAB"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e</w:t>
            </w:r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zabudowy</w:t>
            </w:r>
            <w:r w:rsidR="006B3AAB"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zgodne z położeniem ustalonym na  rysunku planu, </w:t>
            </w:r>
            <w:proofErr w:type="spellStart"/>
            <w:r w:rsidR="006B3AAB"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tj</w:t>
            </w:r>
            <w:proofErr w:type="spellEnd"/>
            <w:r w:rsidR="0030406C"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40715B64" w14:textId="13892454" w:rsidR="00DF5071" w:rsidRDefault="0030406C" w:rsidP="007C625B">
            <w:pPr>
              <w:pStyle w:val="Akapitzlist"/>
              <w:numPr>
                <w:ilvl w:val="0"/>
                <w:numId w:val="101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na terenie 1.Up</w:t>
            </w:r>
            <w:r w:rsidR="00DF507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w odległości 3,70m od linii rozgraniczającej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0F436257" w14:textId="66938BBC" w:rsidR="0030406C" w:rsidRDefault="0030406C" w:rsidP="007C625B">
            <w:pPr>
              <w:pStyle w:val="Akapitzlist"/>
              <w:numPr>
                <w:ilvl w:val="0"/>
                <w:numId w:val="101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 terenie 2.Up - </w:t>
            </w:r>
            <w:r w:rsid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 odległości 6,00m od linii rozgraniczającej </w:t>
            </w:r>
            <w:r w:rsidR="006B3AAB"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przy uwzględnieniu ograniczeń wynikających z przebiegu przesyłowej linii elektroenergetycznej 2 x 220kV;</w:t>
            </w:r>
          </w:p>
          <w:p w14:paraId="57CBCF5D" w14:textId="6F09E530" w:rsidR="00DF5071" w:rsidRDefault="006B3AAB" w:rsidP="007C625B">
            <w:pPr>
              <w:pStyle w:val="Akapitzlist"/>
              <w:numPr>
                <w:ilvl w:val="0"/>
                <w:numId w:val="5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 terenie 1.Up </w:t>
            </w:r>
            <w:r w:rsidR="00DF5071"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ustala się wymóg zachowania istniejącego zabytkowego budynku, z dopuszczeniem działań opisanych w par. 6 pkt 10;</w:t>
            </w:r>
          </w:p>
          <w:p w14:paraId="69AA5527" w14:textId="5C36D40E" w:rsidR="006B3AAB" w:rsidRDefault="006B3AAB" w:rsidP="007C625B">
            <w:pPr>
              <w:pStyle w:val="Akapitzlist"/>
              <w:numPr>
                <w:ilvl w:val="0"/>
                <w:numId w:val="5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ustala się szerokość dróg wewnętrznych – minimum 6,00m, maksimum 12,00m, z dopuszczeniem poszerzeń w obrębie placów manewrowych;</w:t>
            </w:r>
          </w:p>
          <w:p w14:paraId="3E71FAF9" w14:textId="259C911B" w:rsidR="00DE7BCC" w:rsidRDefault="00DE7BCC" w:rsidP="007C625B">
            <w:pPr>
              <w:pStyle w:val="Akapitzlist"/>
              <w:numPr>
                <w:ilvl w:val="0"/>
                <w:numId w:val="5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minimalna liczba miejsc do parkowania </w:t>
            </w:r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oraz sposób ich realizacji – zgodnie z  ustaleniami § 13;</w:t>
            </w:r>
          </w:p>
          <w:p w14:paraId="2FA6061E" w14:textId="1E274D65" w:rsidR="006B3AAB" w:rsidRPr="006B3AAB" w:rsidRDefault="006B3AAB" w:rsidP="007C625B">
            <w:pPr>
              <w:pStyle w:val="Akapitzlist"/>
              <w:numPr>
                <w:ilvl w:val="0"/>
                <w:numId w:val="5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6B3AAB">
              <w:rPr>
                <w:rFonts w:ascii="Verdana" w:hAnsi="Verdana"/>
                <w:sz w:val="20"/>
                <w:szCs w:val="20"/>
              </w:rPr>
              <w:t xml:space="preserve">dodatkowe nakazy, zakazy dopuszczenia i ograniczenia: </w:t>
            </w:r>
          </w:p>
          <w:p w14:paraId="0F458504" w14:textId="2079F0A5" w:rsidR="006B3AAB" w:rsidRPr="006B3AAB" w:rsidRDefault="006B3AAB" w:rsidP="007C625B">
            <w:pPr>
              <w:pStyle w:val="Akapitzlist"/>
              <w:numPr>
                <w:ilvl w:val="0"/>
                <w:numId w:val="102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ustalenia pkt 1 – 3 nie dotyczą obiektów infrastruktury technicznej sytuowanych na samodzielnych działkach,</w:t>
            </w:r>
          </w:p>
          <w:p w14:paraId="790CB54E" w14:textId="3EF4C672" w:rsidR="006B3AAB" w:rsidRPr="006B3AAB" w:rsidRDefault="006B3AAB" w:rsidP="007C625B">
            <w:pPr>
              <w:pStyle w:val="Akapitzlist"/>
              <w:numPr>
                <w:ilvl w:val="0"/>
                <w:numId w:val="102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dopuszcza się odstępstwo od geometrii dachów ustalonej w pkt 5:</w:t>
            </w:r>
          </w:p>
          <w:p w14:paraId="56DA1C45" w14:textId="77777777" w:rsidR="006B3AAB" w:rsidRDefault="006B3AAB" w:rsidP="006B3AAB">
            <w:pPr>
              <w:pStyle w:val="Akapitzlist"/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643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na terenie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2</w:t>
            </w:r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.U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</w:t>
            </w:r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odniesieniu do zabudowy o charakterze </w:t>
            </w:r>
            <w:proofErr w:type="spellStart"/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muzealno</w:t>
            </w:r>
            <w:proofErr w:type="spellEnd"/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</w:t>
            </w:r>
          </w:p>
          <w:p w14:paraId="70063D91" w14:textId="77777777" w:rsidR="006B3AAB" w:rsidRDefault="006B3AAB" w:rsidP="006B3AAB">
            <w:pPr>
              <w:pStyle w:val="Akapitzlist"/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643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</w:t>
            </w:r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wystawienniczym związanej z d. filią obozu Gross </w:t>
            </w:r>
            <w:proofErr w:type="spellStart"/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Rosen</w:t>
            </w:r>
            <w:proofErr w:type="spellEnd"/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na rzecz </w:t>
            </w:r>
          </w:p>
          <w:p w14:paraId="77945CC8" w14:textId="31907DE6" w:rsidR="006B3AAB" w:rsidRPr="006B3AAB" w:rsidRDefault="006B3AAB" w:rsidP="006B3AAB">
            <w:pPr>
              <w:pStyle w:val="Akapitzlist"/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643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</w:t>
            </w:r>
            <w:r w:rsidRPr="006B3AAB">
              <w:rPr>
                <w:rFonts w:ascii="Verdana" w:eastAsia="Times New Roman" w:hAnsi="Verdana"/>
                <w:sz w:val="20"/>
                <w:szCs w:val="20"/>
                <w:lang w:eastAsia="pl-PL"/>
              </w:rPr>
              <w:t>dachów o dowolnej geometrii,</w:t>
            </w:r>
          </w:p>
          <w:p w14:paraId="5B2D24F0" w14:textId="77777777" w:rsidR="006B3AAB" w:rsidRDefault="006B3AAB" w:rsidP="006B3AAB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643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>w zabudowie towarzyszącej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o wysokości nie przekraczającej 6,00m</w:t>
            </w: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09AA705B" w14:textId="77777777" w:rsidR="006B3AAB" w:rsidRDefault="006B3AAB" w:rsidP="006B3AAB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643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na rzecz </w:t>
            </w: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zmniejszenie minimalnego kąta nachylenia połaci </w:t>
            </w:r>
            <w:r w:rsidRPr="00191C8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dachowych </w:t>
            </w:r>
          </w:p>
          <w:p w14:paraId="314E9B3B" w14:textId="1745ED23" w:rsidR="006B3AAB" w:rsidRPr="006B3AAB" w:rsidRDefault="006B3AAB" w:rsidP="006B3AAB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643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</w:t>
            </w:r>
            <w:r w:rsidRPr="00191C82">
              <w:rPr>
                <w:rFonts w:ascii="Verdana" w:eastAsia="Times New Roman" w:hAnsi="Verdana"/>
                <w:sz w:val="20"/>
                <w:szCs w:val="20"/>
                <w:lang w:eastAsia="pl-PL"/>
              </w:rPr>
              <w:t>do 25</w:t>
            </w:r>
            <w:r w:rsidRPr="00191C82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0</w:t>
            </w:r>
            <w:r w:rsidRPr="00191C8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lub stosowanie dachów płaskich</w:t>
            </w:r>
            <w:r w:rsidR="00001956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53B884B9" w14:textId="77777777" w:rsidR="008C4DF5" w:rsidRDefault="00DF5071" w:rsidP="007C625B">
            <w:pPr>
              <w:pStyle w:val="Akapitzlist"/>
              <w:numPr>
                <w:ilvl w:val="0"/>
                <w:numId w:val="10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d</w:t>
            </w:r>
            <w:r w:rsidR="008C4DF5" w:rsidRPr="00804DBE">
              <w:rPr>
                <w:rFonts w:ascii="Verdana" w:eastAsia="Times New Roman" w:hAnsi="Verdana"/>
                <w:sz w:val="20"/>
                <w:szCs w:val="20"/>
                <w:lang w:eastAsia="pl-PL"/>
              </w:rPr>
              <w:t>opuszcza się sytuowanie zabudowy na granicy działki budowlanej lub w zbliżeniu na 1,50m do tej granicy</w:t>
            </w:r>
            <w:r w:rsidR="00001956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2CAB313A" w14:textId="4F2B92F7" w:rsidR="00001956" w:rsidRPr="00DE7BCC" w:rsidRDefault="00001956" w:rsidP="007C625B">
            <w:pPr>
              <w:pStyle w:val="Akapitzlist"/>
              <w:numPr>
                <w:ilvl w:val="0"/>
                <w:numId w:val="10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na terenie 2.UP, w pasie technologicznym elektroenergetycznej linii wysokiego napięcia 2 x 220kV, do czasu demontażu ww. linii, ustala się zakaz zabudowy.</w:t>
            </w:r>
          </w:p>
        </w:tc>
      </w:tr>
    </w:tbl>
    <w:p w14:paraId="1EBB830B" w14:textId="1A9F115E" w:rsidR="006B3AAB" w:rsidRDefault="006B3AAB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EE465C4" w14:textId="1DF8266A" w:rsidR="000260AD" w:rsidRPr="00E15038" w:rsidRDefault="000260AD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Tabela 1</w:t>
      </w:r>
      <w:r w:rsidR="00B60F2B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ustalenia dla terenów 1.PU do 7.PU: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117"/>
      </w:tblGrid>
      <w:tr w:rsidR="00CE6AB8" w:rsidRPr="00E15038" w14:paraId="7C1BD52C" w14:textId="77777777" w:rsidTr="005B7256">
        <w:trPr>
          <w:trHeight w:val="178"/>
        </w:trPr>
        <w:tc>
          <w:tcPr>
            <w:tcW w:w="959" w:type="dxa"/>
            <w:shd w:val="clear" w:color="auto" w:fill="auto"/>
          </w:tcPr>
          <w:p w14:paraId="3EE2C232" w14:textId="77777777" w:rsidR="00CE6AB8" w:rsidRPr="00E15038" w:rsidRDefault="00CE6AB8" w:rsidP="00E150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1C40C6EB" w14:textId="77777777" w:rsidR="00CE6AB8" w:rsidRPr="00E15038" w:rsidRDefault="00CE6AB8" w:rsidP="00E150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terenów i linie rozgraniczające:</w:t>
            </w:r>
          </w:p>
        </w:tc>
      </w:tr>
      <w:tr w:rsidR="00CE6AB8" w:rsidRPr="00E15038" w14:paraId="5D667162" w14:textId="77777777" w:rsidTr="005B59E5">
        <w:tc>
          <w:tcPr>
            <w:tcW w:w="959" w:type="dxa"/>
            <w:shd w:val="clear" w:color="auto" w:fill="auto"/>
          </w:tcPr>
          <w:p w14:paraId="52CDF4D7" w14:textId="77777777" w:rsidR="00CE6AB8" w:rsidRPr="00E15038" w:rsidRDefault="00CE6AB8" w:rsidP="00E150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496485C6" w14:textId="724EA015" w:rsidR="003C239F" w:rsidRDefault="00CE6AB8" w:rsidP="007C625B">
            <w:pPr>
              <w:pStyle w:val="Akapitzlist"/>
              <w:numPr>
                <w:ilvl w:val="0"/>
                <w:numId w:val="10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95387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podstawowe</w:t>
            </w:r>
            <w:r w:rsidR="000260AD" w:rsidRPr="0049538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="003C239F" w:rsidRPr="00495387">
              <w:rPr>
                <w:rFonts w:ascii="Verdana" w:eastAsia="Times New Roman" w:hAnsi="Verdana"/>
                <w:sz w:val="20"/>
                <w:szCs w:val="20"/>
                <w:lang w:eastAsia="pl-PL"/>
              </w:rPr>
              <w:t>teren</w:t>
            </w:r>
            <w:r w:rsidR="009339A8" w:rsidRPr="00495387">
              <w:rPr>
                <w:rFonts w:ascii="Verdana" w:eastAsia="Times New Roman" w:hAnsi="Verdana"/>
                <w:sz w:val="20"/>
                <w:szCs w:val="20"/>
                <w:lang w:eastAsia="pl-PL"/>
              </w:rPr>
              <w:t>y</w:t>
            </w:r>
            <w:r w:rsidR="0086557E" w:rsidRPr="0049538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zabudowy </w:t>
            </w:r>
            <w:proofErr w:type="spellStart"/>
            <w:r w:rsidR="000260AD" w:rsidRPr="00495387">
              <w:rPr>
                <w:rFonts w:ascii="Verdana" w:eastAsia="Times New Roman" w:hAnsi="Verdana"/>
                <w:sz w:val="20"/>
                <w:szCs w:val="20"/>
                <w:lang w:eastAsia="pl-PL"/>
              </w:rPr>
              <w:t>produkcyjno</w:t>
            </w:r>
            <w:proofErr w:type="spellEnd"/>
            <w:r w:rsidR="000260AD" w:rsidRPr="0049538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495387">
              <w:rPr>
                <w:rFonts w:ascii="Verdana" w:eastAsia="Times New Roman" w:hAnsi="Verdana"/>
                <w:sz w:val="20"/>
                <w:szCs w:val="20"/>
                <w:lang w:eastAsia="pl-PL"/>
              </w:rPr>
              <w:t>–</w:t>
            </w:r>
            <w:r w:rsidR="000260AD" w:rsidRPr="0049538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86557E" w:rsidRPr="00495387">
              <w:rPr>
                <w:rFonts w:ascii="Verdana" w:eastAsia="Times New Roman" w:hAnsi="Verdana"/>
                <w:sz w:val="20"/>
                <w:szCs w:val="20"/>
                <w:lang w:eastAsia="pl-PL"/>
              </w:rPr>
              <w:t>usługowej</w:t>
            </w:r>
            <w:r w:rsidR="00495387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5A9A93AF" w14:textId="77777777" w:rsidR="00025858" w:rsidRPr="00495387" w:rsidRDefault="00025858" w:rsidP="007C625B">
            <w:pPr>
              <w:pStyle w:val="Akapitzlist"/>
              <w:numPr>
                <w:ilvl w:val="0"/>
                <w:numId w:val="10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95387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uzupełniające:</w:t>
            </w:r>
          </w:p>
          <w:p w14:paraId="496E8F34" w14:textId="19451197" w:rsidR="001F3E53" w:rsidRDefault="001F3E53" w:rsidP="007C625B">
            <w:pPr>
              <w:pStyle w:val="Akapitzlist"/>
              <w:numPr>
                <w:ilvl w:val="0"/>
                <w:numId w:val="11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na działkach przeznaczonych wyłącznie na cele usługowe – zabudowa mieszkaniowa,</w:t>
            </w:r>
          </w:p>
          <w:p w14:paraId="7720953C" w14:textId="671C72D7" w:rsidR="004B2A39" w:rsidRPr="00AA7613" w:rsidRDefault="009F5E73" w:rsidP="007C625B">
            <w:pPr>
              <w:pStyle w:val="Akapitzlist"/>
              <w:numPr>
                <w:ilvl w:val="0"/>
                <w:numId w:val="11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AA7613">
              <w:rPr>
                <w:rFonts w:ascii="Verdana" w:eastAsia="Times New Roman" w:hAnsi="Verdana"/>
                <w:sz w:val="20"/>
                <w:szCs w:val="20"/>
                <w:lang w:eastAsia="pl-PL"/>
              </w:rPr>
              <w:t>w granicach teren</w:t>
            </w:r>
            <w:r w:rsidR="000260AD">
              <w:rPr>
                <w:rFonts w:ascii="Verdana" w:eastAsia="Times New Roman" w:hAnsi="Verdana"/>
                <w:sz w:val="20"/>
                <w:szCs w:val="20"/>
                <w:lang w:eastAsia="pl-PL"/>
              </w:rPr>
              <w:t>u</w:t>
            </w:r>
            <w:r w:rsidRPr="00AA761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0260AD">
              <w:rPr>
                <w:rFonts w:ascii="Verdana" w:eastAsia="Times New Roman" w:hAnsi="Verdana"/>
                <w:sz w:val="20"/>
                <w:szCs w:val="20"/>
                <w:lang w:eastAsia="pl-PL"/>
              </w:rPr>
              <w:t>6</w:t>
            </w:r>
            <w:r w:rsidRPr="00AA7613"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  <w:r w:rsidR="000260AD">
              <w:rPr>
                <w:rFonts w:ascii="Verdana" w:eastAsia="Times New Roman" w:hAnsi="Verdana"/>
                <w:sz w:val="20"/>
                <w:szCs w:val="20"/>
                <w:lang w:eastAsia="pl-PL"/>
              </w:rPr>
              <w:t>PU</w:t>
            </w:r>
            <w:r w:rsidR="004B2A39" w:rsidRPr="00AA761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</w:t>
            </w:r>
            <w:r w:rsidR="000260A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istniejąca </w:t>
            </w:r>
            <w:r w:rsidR="004B2A39" w:rsidRPr="00AA761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zabudowa mieszkaniowa, </w:t>
            </w:r>
          </w:p>
          <w:p w14:paraId="380A17E2" w14:textId="37BFEE35" w:rsidR="00025858" w:rsidRDefault="00025858" w:rsidP="007C625B">
            <w:pPr>
              <w:pStyle w:val="Akapitzlist"/>
              <w:numPr>
                <w:ilvl w:val="0"/>
                <w:numId w:val="11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parkingi</w:t>
            </w:r>
            <w:r w:rsidR="009D2C7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i drogi wewnętrzne</w:t>
            </w:r>
            <w:r w:rsidR="00495387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59223507" w14:textId="4A8EB1D2" w:rsidR="00495387" w:rsidRPr="00E15038" w:rsidRDefault="00495387" w:rsidP="007C625B">
            <w:pPr>
              <w:pStyle w:val="Akapitzlist"/>
              <w:numPr>
                <w:ilvl w:val="0"/>
                <w:numId w:val="11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infrastruktura techniczna;</w:t>
            </w:r>
          </w:p>
          <w:p w14:paraId="03889844" w14:textId="77777777" w:rsidR="00CE6AB8" w:rsidRPr="00E15038" w:rsidRDefault="00967DC4" w:rsidP="00967DC4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3) </w:t>
            </w:r>
            <w:r w:rsidR="00CE6AB8"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linie rozgraniczające tereny o różnym przeznaczeniu lub różnych zasadach </w:t>
            </w:r>
          </w:p>
          <w:p w14:paraId="2A46137D" w14:textId="77777777" w:rsidR="00CE6AB8" w:rsidRPr="00E15038" w:rsidRDefault="00CE6AB8" w:rsidP="00E15038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1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zagospodarowania określa rysunek planu.</w:t>
            </w:r>
          </w:p>
        </w:tc>
      </w:tr>
      <w:tr w:rsidR="00CE6AB8" w:rsidRPr="00E15038" w14:paraId="44C63B73" w14:textId="77777777" w:rsidTr="005B59E5">
        <w:tc>
          <w:tcPr>
            <w:tcW w:w="959" w:type="dxa"/>
            <w:shd w:val="clear" w:color="auto" w:fill="auto"/>
          </w:tcPr>
          <w:p w14:paraId="3E18A7AD" w14:textId="77777777" w:rsidR="00CE6AB8" w:rsidRPr="00E15038" w:rsidRDefault="00CE6AB8" w:rsidP="00E150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52E560FA" w14:textId="77777777" w:rsidR="00CE6AB8" w:rsidRPr="00E15038" w:rsidRDefault="00CE6AB8" w:rsidP="00E150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terenów:</w:t>
            </w:r>
          </w:p>
        </w:tc>
      </w:tr>
      <w:tr w:rsidR="00CE6AB8" w:rsidRPr="00E15038" w14:paraId="5E6112EF" w14:textId="77777777" w:rsidTr="005B59E5">
        <w:tc>
          <w:tcPr>
            <w:tcW w:w="959" w:type="dxa"/>
            <w:shd w:val="clear" w:color="auto" w:fill="auto"/>
          </w:tcPr>
          <w:p w14:paraId="03E38273" w14:textId="77777777" w:rsidR="00CE6AB8" w:rsidRPr="00E15038" w:rsidRDefault="00CE6AB8" w:rsidP="00E1503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4A1016D2" w14:textId="2263BB6A" w:rsidR="00CE6AB8" w:rsidRPr="00E15038" w:rsidRDefault="00CA2A34" w:rsidP="00CA2A34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1) </w:t>
            </w:r>
            <w:r w:rsidR="00CE6AB8"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wskaźnik intensywności zabudowy:</w:t>
            </w:r>
          </w:p>
          <w:p w14:paraId="66485419" w14:textId="77777777" w:rsidR="00CE6AB8" w:rsidRDefault="009D2C7F" w:rsidP="007C625B">
            <w:pPr>
              <w:numPr>
                <w:ilvl w:val="0"/>
                <w:numId w:val="116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minimum 0,01</w:t>
            </w:r>
            <w:r w:rsidR="00CE6AB8"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1A302F25" w14:textId="6994D621" w:rsidR="00647171" w:rsidRPr="001F3E53" w:rsidRDefault="009D2C7F" w:rsidP="007C625B">
            <w:pPr>
              <w:numPr>
                <w:ilvl w:val="0"/>
                <w:numId w:val="116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3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maksimum</w:t>
            </w:r>
            <w:r w:rsidR="001F3E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0,80</w:t>
            </w:r>
            <w:r w:rsidR="00647171" w:rsidRPr="001F3E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21D30FD3" w14:textId="77777777" w:rsidR="00CA2A34" w:rsidRDefault="00CA2A34" w:rsidP="00CA2A34">
            <w:p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2) </w:t>
            </w:r>
            <w:r w:rsidR="00CE6AB8"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wielkość powierzchni zabudowy w stosunku do powierzchni działki – </w:t>
            </w:r>
          </w:p>
          <w:p w14:paraId="458D56F0" w14:textId="623E986F" w:rsidR="00CE6AB8" w:rsidRPr="00E15038" w:rsidRDefault="00CA2A34" w:rsidP="00CA2A34">
            <w:p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</w:t>
            </w:r>
            <w:r w:rsidR="00CE6AB8"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maksimum 0,</w:t>
            </w:r>
            <w:r w:rsidR="001F3E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</w:t>
            </w:r>
            <w:r w:rsidR="00CE6AB8"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0; </w:t>
            </w:r>
          </w:p>
          <w:p w14:paraId="5A4D0D60" w14:textId="2426B8F0" w:rsidR="00647171" w:rsidRPr="00CA2A34" w:rsidRDefault="00CE6AB8" w:rsidP="007C625B">
            <w:pPr>
              <w:pStyle w:val="Akapitzlist"/>
              <w:numPr>
                <w:ilvl w:val="0"/>
                <w:numId w:val="10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>minimalny udział powierzchni biologicznie  czynnej w odniesieniu do powierzchni działki budowlanej</w:t>
            </w:r>
            <w:r w:rsidR="001F3E53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3BA21A47" w14:textId="695CBF1E" w:rsidR="001648C9" w:rsidRPr="001F3E53" w:rsidRDefault="001648C9" w:rsidP="007C625B">
            <w:pPr>
              <w:pStyle w:val="Akapitzlist"/>
              <w:numPr>
                <w:ilvl w:val="0"/>
                <w:numId w:val="11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1F3E5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 działkach przeznaczanych pod zabudowę usługową w połączeniu z </w:t>
            </w:r>
          </w:p>
          <w:p w14:paraId="54D6E272" w14:textId="1216041C" w:rsidR="001648C9" w:rsidRDefault="001648C9" w:rsidP="001648C9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677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9F5E73">
              <w:rPr>
                <w:rFonts w:ascii="Verdana" w:eastAsia="Times New Roman" w:hAnsi="Verdana"/>
                <w:sz w:val="20"/>
                <w:szCs w:val="20"/>
                <w:lang w:eastAsia="pl-PL"/>
              </w:rPr>
              <w:t>zabudową mieszkaniową – 25%,</w:t>
            </w:r>
          </w:p>
          <w:p w14:paraId="1D471287" w14:textId="4A9E99DD" w:rsidR="001F3E53" w:rsidRPr="001F3E53" w:rsidRDefault="001648C9" w:rsidP="007C625B">
            <w:pPr>
              <w:pStyle w:val="Akapitzlist"/>
              <w:numPr>
                <w:ilvl w:val="0"/>
                <w:numId w:val="11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1F3E5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 działkach przeznaczanych wyłącznie pod zabudowę usługową i </w:t>
            </w:r>
            <w:r w:rsidR="009339A8" w:rsidRPr="001F3E53">
              <w:rPr>
                <w:rFonts w:ascii="Verdana" w:eastAsia="Times New Roman" w:hAnsi="Verdana"/>
                <w:sz w:val="20"/>
                <w:szCs w:val="20"/>
                <w:lang w:eastAsia="pl-PL"/>
              </w:rPr>
              <w:t>/ lu</w:t>
            </w:r>
            <w:r w:rsidR="001F3E53" w:rsidRPr="001F3E5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b </w:t>
            </w:r>
          </w:p>
          <w:p w14:paraId="44F68050" w14:textId="0C39B7A6" w:rsidR="001648C9" w:rsidRPr="001F3E53" w:rsidRDefault="001648C9" w:rsidP="001F3E53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677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1F3E53">
              <w:rPr>
                <w:rFonts w:ascii="Verdana" w:eastAsia="Times New Roman" w:hAnsi="Verdana"/>
                <w:sz w:val="20"/>
                <w:szCs w:val="20"/>
                <w:lang w:eastAsia="pl-PL"/>
              </w:rPr>
              <w:t>produkcyjną – 1</w:t>
            </w:r>
            <w:r w:rsidR="001F3E53" w:rsidRPr="001F3E53">
              <w:rPr>
                <w:rFonts w:ascii="Verdana" w:eastAsia="Times New Roman" w:hAnsi="Verdana"/>
                <w:sz w:val="20"/>
                <w:szCs w:val="20"/>
                <w:lang w:eastAsia="pl-PL"/>
              </w:rPr>
              <w:t>0</w:t>
            </w:r>
            <w:r w:rsidRPr="001F3E53">
              <w:rPr>
                <w:rFonts w:ascii="Verdana" w:eastAsia="Times New Roman" w:hAnsi="Verdana"/>
                <w:sz w:val="20"/>
                <w:szCs w:val="20"/>
                <w:lang w:eastAsia="pl-PL"/>
              </w:rPr>
              <w:t>%;</w:t>
            </w:r>
          </w:p>
          <w:p w14:paraId="6B92F1CB" w14:textId="77777777" w:rsidR="00E010D7" w:rsidRDefault="00647171" w:rsidP="001F3E53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F5E7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4) </w:t>
            </w:r>
            <w:r w:rsidR="00CE6AB8" w:rsidRPr="009F5E7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</w:t>
            </w:r>
            <w:r w:rsidR="009D2C7F" w:rsidRPr="009F5E7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aksymalna wysokość zabudowy</w:t>
            </w:r>
            <w:r w:rsidR="00E010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7C20C672" w14:textId="1FD0B149" w:rsidR="00CE6AB8" w:rsidRDefault="00E010D7" w:rsidP="007C625B">
            <w:pPr>
              <w:pStyle w:val="Akapitzlist"/>
              <w:numPr>
                <w:ilvl w:val="0"/>
                <w:numId w:val="10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na terenach 1.PU do 6.PU</w:t>
            </w:r>
            <w:r w:rsidR="001F3E53" w:rsidRPr="00E010D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1</w:t>
            </w:r>
            <w:r w:rsidR="00C62BCF" w:rsidRPr="00E010D7">
              <w:rPr>
                <w:rFonts w:ascii="Verdana" w:eastAsia="Times New Roman" w:hAnsi="Verdana"/>
                <w:sz w:val="20"/>
                <w:szCs w:val="20"/>
                <w:lang w:eastAsia="pl-PL"/>
              </w:rPr>
              <w:t>2</w:t>
            </w:r>
            <w:r w:rsidR="001F3E53" w:rsidRPr="00E010D7">
              <w:rPr>
                <w:rFonts w:ascii="Verdana" w:eastAsia="Times New Roman" w:hAnsi="Verdana"/>
                <w:sz w:val="20"/>
                <w:szCs w:val="20"/>
                <w:lang w:eastAsia="pl-PL"/>
              </w:rPr>
              <w:t>,00m</w:t>
            </w:r>
            <w:r w:rsidR="00647171" w:rsidRPr="00E010D7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242DF964" w14:textId="551A21A7" w:rsidR="00E010D7" w:rsidRPr="00E010D7" w:rsidRDefault="00E010D7" w:rsidP="007C625B">
            <w:pPr>
              <w:pStyle w:val="Akapitzlist"/>
              <w:numPr>
                <w:ilvl w:val="0"/>
                <w:numId w:val="10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na terenie 7.PU – 16,00m;</w:t>
            </w:r>
          </w:p>
          <w:p w14:paraId="2F661617" w14:textId="5F609D0B" w:rsidR="001F3E53" w:rsidRPr="00CA2A34" w:rsidRDefault="00CA2A34" w:rsidP="00CA2A34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5) </w:t>
            </w:r>
            <w:r w:rsidR="00A824BC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>geometria dachów</w:t>
            </w:r>
            <w:r w:rsidR="001F3E53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62B64040" w14:textId="77777777" w:rsidR="001F3E53" w:rsidRDefault="001F3E53" w:rsidP="007C625B">
            <w:pPr>
              <w:pStyle w:val="Akapitzlist"/>
              <w:numPr>
                <w:ilvl w:val="0"/>
                <w:numId w:val="5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na terenie 1.PU:</w:t>
            </w:r>
          </w:p>
          <w:p w14:paraId="35B086DF" w14:textId="77777777" w:rsidR="00B17F16" w:rsidRDefault="001F3E53" w:rsidP="001F3E53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w istniejących budynkach należy zachować dachy zgodne z </w:t>
            </w:r>
          </w:p>
          <w:p w14:paraId="1069F3E2" w14:textId="1BB37C3F" w:rsidR="00647171" w:rsidRDefault="00B17F16" w:rsidP="001F3E53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</w:t>
            </w:r>
            <w:r w:rsidR="001F3E53">
              <w:rPr>
                <w:rFonts w:ascii="Verdana" w:eastAsia="Times New Roman" w:hAnsi="Verdana"/>
                <w:sz w:val="20"/>
                <w:szCs w:val="20"/>
                <w:lang w:eastAsia="pl-PL"/>
              </w:rPr>
              <w:t>historyczną geometrią</w:t>
            </w:r>
            <w:r w:rsidR="00A824BC" w:rsidRPr="00A824BC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3BCBC98F" w14:textId="77777777" w:rsidR="00B17F16" w:rsidRDefault="001F3E53" w:rsidP="001F3E53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w nowoprojektowanych budynkach – dachy </w:t>
            </w:r>
            <w:r w:rsidR="009B681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zasadnicze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strome </w:t>
            </w:r>
          </w:p>
          <w:p w14:paraId="04CA90DF" w14:textId="77777777" w:rsidR="00C62BCF" w:rsidRDefault="00B17F16" w:rsidP="00C62BCF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</w:t>
            </w:r>
            <w:r w:rsidR="001F3E53">
              <w:rPr>
                <w:rFonts w:ascii="Verdana" w:eastAsia="Times New Roman" w:hAnsi="Verdana"/>
                <w:sz w:val="20"/>
                <w:szCs w:val="20"/>
                <w:lang w:eastAsia="pl-PL"/>
              </w:rPr>
              <w:t>symetryczne, dwuspadowe</w:t>
            </w:r>
            <w:r w:rsidR="00C62BCF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  <w:r w:rsidR="00C62BCF" w:rsidRPr="00C62BC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 dopuszczeniem naczółków, </w:t>
            </w:r>
            <w:r w:rsidR="001F3E53" w:rsidRPr="00C62BC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o kącie </w:t>
            </w:r>
          </w:p>
          <w:p w14:paraId="58EDCDF9" w14:textId="213B1169" w:rsidR="001F3E53" w:rsidRPr="007763F8" w:rsidRDefault="00C62BCF" w:rsidP="00C62BCF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</w:t>
            </w:r>
            <w:r w:rsidR="001F3E53" w:rsidRPr="00C62BCF">
              <w:rPr>
                <w:rFonts w:ascii="Verdana" w:eastAsia="Times New Roman" w:hAnsi="Verdana"/>
                <w:sz w:val="20"/>
                <w:szCs w:val="20"/>
                <w:lang w:eastAsia="pl-PL"/>
              </w:rPr>
              <w:t>nachylenia połaci 38</w:t>
            </w:r>
            <w:r w:rsidR="001F3E53" w:rsidRPr="00C62BCF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0</w:t>
            </w:r>
            <w:r w:rsidR="007E4D2F" w:rsidRPr="00C62BCF">
              <w:rPr>
                <w:rFonts w:ascii="Verdana" w:eastAsia="Times New Roman" w:hAnsi="Verdana"/>
                <w:sz w:val="20"/>
                <w:szCs w:val="20"/>
                <w:lang w:eastAsia="pl-PL"/>
              </w:rPr>
              <w:t>- 45</w:t>
            </w:r>
            <w:r w:rsidR="007E4D2F" w:rsidRPr="00C62BCF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0</w:t>
            </w:r>
            <w:r w:rsidR="007763F8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17E195CD" w14:textId="6DAEE093" w:rsidR="009B6812" w:rsidRDefault="009B6812" w:rsidP="007C625B">
            <w:pPr>
              <w:pStyle w:val="Akapitzlist"/>
              <w:numPr>
                <w:ilvl w:val="0"/>
                <w:numId w:val="5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na terenach 2.PU</w:t>
            </w:r>
            <w:r w:rsidR="00C62BC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7F7EE9">
              <w:rPr>
                <w:rFonts w:ascii="Verdana" w:eastAsia="Times New Roman" w:hAnsi="Verdana"/>
                <w:sz w:val="20"/>
                <w:szCs w:val="20"/>
                <w:lang w:eastAsia="pl-PL"/>
              </w:rPr>
              <w:t>do 4.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PU - dachy zasadnicze strome symetryczne, dwuspadowe o kącie nachylenia połaci min. </w:t>
            </w:r>
            <w:r w:rsidR="00C62BCF">
              <w:rPr>
                <w:rFonts w:ascii="Verdana" w:eastAsia="Times New Roman" w:hAnsi="Verdana"/>
                <w:sz w:val="20"/>
                <w:szCs w:val="20"/>
                <w:lang w:eastAsia="pl-PL"/>
              </w:rPr>
              <w:t>30 - 45</w:t>
            </w:r>
            <w:r w:rsidR="00B17F16" w:rsidRPr="00B17F16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0</w:t>
            </w:r>
            <w:r w:rsidR="00C62BC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albo dachy płaskie,</w:t>
            </w:r>
          </w:p>
          <w:p w14:paraId="796505AD" w14:textId="2EBF578A" w:rsidR="00C62BCF" w:rsidRPr="00A824BC" w:rsidRDefault="00C62BCF" w:rsidP="007C625B">
            <w:pPr>
              <w:pStyle w:val="Akapitzlist"/>
              <w:numPr>
                <w:ilvl w:val="0"/>
                <w:numId w:val="5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na terenach 5.PU oraz 6.PU - dachy zasadnicze strome symetryczne, dwuspadowe o kącie nachylenia połaci min. 30 - 45</w:t>
            </w:r>
            <w:r w:rsidRPr="00B17F16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0</w:t>
            </w:r>
            <w:r w:rsidRPr="00C62BCF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3FF371E4" w14:textId="2A5A5D37" w:rsidR="00C62BCF" w:rsidRPr="00A824BC" w:rsidRDefault="0063059D" w:rsidP="007C625B">
            <w:pPr>
              <w:pStyle w:val="Akapitzlist"/>
              <w:numPr>
                <w:ilvl w:val="0"/>
                <w:numId w:val="5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</w:t>
            </w:r>
            <w:r w:rsidR="00C62BCF">
              <w:rPr>
                <w:rFonts w:ascii="Verdana" w:eastAsia="Times New Roman" w:hAnsi="Verdana"/>
                <w:sz w:val="20"/>
                <w:szCs w:val="20"/>
                <w:lang w:eastAsia="pl-PL"/>
              </w:rPr>
              <w:t>a terenie 7.PU – dachy płaskie;</w:t>
            </w:r>
          </w:p>
          <w:p w14:paraId="4BBDF14E" w14:textId="1ABBE1F2" w:rsidR="00A824BC" w:rsidRPr="00CA2A34" w:rsidRDefault="00CE6AB8" w:rsidP="00CA2A34">
            <w:pPr>
              <w:pStyle w:val="Akapitzlist"/>
              <w:numPr>
                <w:ilvl w:val="0"/>
                <w:numId w:val="1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>określa się nieprzekraczaln</w:t>
            </w:r>
            <w:r w:rsidR="00A824BC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>e linie</w:t>
            </w:r>
            <w:r w:rsidR="00795F49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zabudowy</w:t>
            </w:r>
            <w:r w:rsidR="00A824BC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  <w:r w:rsidR="00025858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A824BC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>których</w:t>
            </w:r>
            <w:r w:rsidR="00795F49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położenie ustala</w:t>
            </w:r>
            <w:r w:rsidR="00A824BC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rysun</w:t>
            </w:r>
            <w:r w:rsidR="00C62BCF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>ek</w:t>
            </w:r>
            <w:r w:rsidR="00A824BC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795F49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>pla</w:t>
            </w:r>
            <w:r w:rsidR="009D2C7F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>nu; odległoś</w:t>
            </w:r>
            <w:r w:rsidR="00A824BC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>ci nieprzekraczalnych</w:t>
            </w:r>
            <w:r w:rsidR="00795F49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linii zabudowy od </w:t>
            </w:r>
            <w:r w:rsidR="00A824BC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>linii rozgraniczających</w:t>
            </w:r>
            <w:r w:rsidR="009D2C7F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wynos</w:t>
            </w:r>
            <w:r w:rsidR="00A824BC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>zą:</w:t>
            </w:r>
          </w:p>
          <w:p w14:paraId="4B18C7CB" w14:textId="77777777" w:rsidR="00C62BCF" w:rsidRDefault="00A824BC" w:rsidP="00785069">
            <w:pPr>
              <w:pStyle w:val="Akapitzlist"/>
              <w:numPr>
                <w:ilvl w:val="0"/>
                <w:numId w:val="2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 </w:t>
            </w:r>
            <w:r w:rsidR="009F5E73">
              <w:rPr>
                <w:rFonts w:ascii="Verdana" w:eastAsia="Times New Roman" w:hAnsi="Verdana"/>
                <w:sz w:val="20"/>
                <w:szCs w:val="20"/>
                <w:lang w:eastAsia="pl-PL"/>
              </w:rPr>
              <w:t>terenie 1.</w:t>
            </w:r>
            <w:r w:rsidR="00C62BCF">
              <w:rPr>
                <w:rFonts w:ascii="Verdana" w:eastAsia="Times New Roman" w:hAnsi="Verdana"/>
                <w:sz w:val="20"/>
                <w:szCs w:val="20"/>
                <w:lang w:eastAsia="pl-PL"/>
              </w:rPr>
              <w:t>PU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C62BCF">
              <w:rPr>
                <w:rFonts w:ascii="Verdana" w:eastAsia="Times New Roman" w:hAnsi="Verdana"/>
                <w:sz w:val="20"/>
                <w:szCs w:val="20"/>
                <w:lang w:eastAsia="pl-PL"/>
              </w:rPr>
              <w:t>–</w:t>
            </w:r>
            <w:r w:rsidR="009D2C7F" w:rsidRPr="00A824B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C62BC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nie ustala się; </w:t>
            </w:r>
          </w:p>
          <w:p w14:paraId="3FA72DA3" w14:textId="77777777" w:rsidR="00B96791" w:rsidRDefault="00C62BCF" w:rsidP="00C62BCF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677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w obszarze zespołu dworskiego z folwarkiem, którego zasięg określa </w:t>
            </w:r>
          </w:p>
          <w:p w14:paraId="06A65B6B" w14:textId="77777777" w:rsidR="00B96791" w:rsidRDefault="00B96791" w:rsidP="00C62BCF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677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</w:t>
            </w:r>
            <w:r w:rsidR="00C62BC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rysunek planu ustala się wymóg zachowania istniejącego </w:t>
            </w:r>
          </w:p>
          <w:p w14:paraId="54FD7201" w14:textId="28CE7508" w:rsidR="00C62BCF" w:rsidRDefault="00B96791" w:rsidP="00C62BCF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677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</w:t>
            </w:r>
            <w:r w:rsidR="00C62BCF">
              <w:rPr>
                <w:rFonts w:ascii="Verdana" w:eastAsia="Times New Roman" w:hAnsi="Verdana"/>
                <w:sz w:val="20"/>
                <w:szCs w:val="20"/>
                <w:lang w:eastAsia="pl-PL"/>
              </w:rPr>
              <w:t>rozplanowania zabudowy,</w:t>
            </w:r>
          </w:p>
          <w:p w14:paraId="411A4886" w14:textId="77777777" w:rsidR="00B96791" w:rsidRDefault="00C62BCF" w:rsidP="00C62BCF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677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poza obszarem, o którym mowa w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tiret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pierwsze zabudowę należy </w:t>
            </w:r>
          </w:p>
          <w:p w14:paraId="3AC3B3A0" w14:textId="157AE666" w:rsidR="00C62BCF" w:rsidRDefault="00B96791" w:rsidP="00C62BCF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677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</w:t>
            </w:r>
            <w:r w:rsidR="00C62BCF">
              <w:rPr>
                <w:rFonts w:ascii="Verdana" w:eastAsia="Times New Roman" w:hAnsi="Verdana"/>
                <w:sz w:val="20"/>
                <w:szCs w:val="20"/>
                <w:lang w:eastAsia="pl-PL"/>
              </w:rPr>
              <w:t>sytuować zgodnie z przepisami odrębnymi;</w:t>
            </w:r>
          </w:p>
          <w:p w14:paraId="2398551B" w14:textId="60B7EE8C" w:rsidR="005E4368" w:rsidRDefault="009F5E73" w:rsidP="00785069">
            <w:pPr>
              <w:pStyle w:val="Akapitzlist"/>
              <w:numPr>
                <w:ilvl w:val="0"/>
                <w:numId w:val="2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na teren</w:t>
            </w:r>
            <w:r w:rsidR="005E4368">
              <w:rPr>
                <w:rFonts w:ascii="Verdana" w:eastAsia="Times New Roman" w:hAnsi="Verdana"/>
                <w:sz w:val="20"/>
                <w:szCs w:val="20"/>
                <w:lang w:eastAsia="pl-PL"/>
              </w:rPr>
              <w:t>ach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5E4368">
              <w:rPr>
                <w:rFonts w:ascii="Verdana" w:eastAsia="Times New Roman" w:hAnsi="Verdana"/>
                <w:sz w:val="20"/>
                <w:szCs w:val="20"/>
                <w:lang w:eastAsia="pl-PL"/>
              </w:rPr>
              <w:t>2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  <w:r w:rsidR="005E4368">
              <w:rPr>
                <w:rFonts w:ascii="Verdana" w:eastAsia="Times New Roman" w:hAnsi="Verdana"/>
                <w:sz w:val="20"/>
                <w:szCs w:val="20"/>
                <w:lang w:eastAsia="pl-PL"/>
              </w:rPr>
              <w:t>PU</w:t>
            </w:r>
            <w:r w:rsidR="00A824B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5E4368">
              <w:rPr>
                <w:rFonts w:ascii="Verdana" w:eastAsia="Times New Roman" w:hAnsi="Verdana"/>
                <w:sz w:val="20"/>
                <w:szCs w:val="20"/>
                <w:lang w:eastAsia="pl-PL"/>
              </w:rPr>
              <w:t>oraz 3.PU – 6,00m,</w:t>
            </w:r>
          </w:p>
          <w:p w14:paraId="20251D0D" w14:textId="550B0339" w:rsidR="007F7EE9" w:rsidRDefault="005E4368" w:rsidP="00785069">
            <w:pPr>
              <w:pStyle w:val="Akapitzlist"/>
              <w:numPr>
                <w:ilvl w:val="0"/>
                <w:numId w:val="2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na terenie 4.PU</w:t>
            </w:r>
            <w:r w:rsidR="007F7EE9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84427A">
              <w:rPr>
                <w:rFonts w:ascii="Verdana" w:eastAsia="Times New Roman" w:hAnsi="Verdana"/>
                <w:sz w:val="20"/>
                <w:szCs w:val="20"/>
                <w:lang w:eastAsia="pl-PL"/>
              </w:rPr>
              <w:t>–</w:t>
            </w:r>
            <w:r w:rsidR="007F7EE9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6,00 – 78,00m,</w:t>
            </w:r>
          </w:p>
          <w:p w14:paraId="452AB9A1" w14:textId="77777777" w:rsidR="00B60F2B" w:rsidRDefault="007F7EE9" w:rsidP="00785069">
            <w:pPr>
              <w:pStyle w:val="Akapitzlist"/>
              <w:numPr>
                <w:ilvl w:val="0"/>
                <w:numId w:val="2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na teren</w:t>
            </w:r>
            <w:r w:rsidR="00B60F2B">
              <w:rPr>
                <w:rFonts w:ascii="Verdana" w:eastAsia="Times New Roman" w:hAnsi="Verdana"/>
                <w:sz w:val="20"/>
                <w:szCs w:val="20"/>
                <w:lang w:eastAsia="pl-PL"/>
              </w:rPr>
              <w:t>ie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5.PU </w:t>
            </w:r>
            <w:r w:rsidR="00B60F2B">
              <w:rPr>
                <w:rFonts w:ascii="Verdana" w:eastAsia="Times New Roman" w:hAnsi="Verdana"/>
                <w:sz w:val="20"/>
                <w:szCs w:val="20"/>
                <w:lang w:eastAsia="pl-PL"/>
              </w:rPr>
              <w:t>– 8,00 – 11,50m,</w:t>
            </w:r>
          </w:p>
          <w:p w14:paraId="54717967" w14:textId="37E08648" w:rsidR="00A824BC" w:rsidRDefault="00B60F2B" w:rsidP="00785069">
            <w:pPr>
              <w:pStyle w:val="Akapitzlist"/>
              <w:numPr>
                <w:ilvl w:val="0"/>
                <w:numId w:val="2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na terenie</w:t>
            </w:r>
            <w:r w:rsidR="007F7EE9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6.PU </w:t>
            </w:r>
            <w:r w:rsidR="00A824B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– </w:t>
            </w:r>
            <w:r w:rsidR="007F7EE9">
              <w:rPr>
                <w:rFonts w:ascii="Verdana" w:eastAsia="Times New Roman" w:hAnsi="Verdana"/>
                <w:sz w:val="20"/>
                <w:szCs w:val="20"/>
                <w:lang w:eastAsia="pl-PL"/>
              </w:rPr>
              <w:t>8</w:t>
            </w:r>
            <w:r w:rsidR="00A824BC">
              <w:rPr>
                <w:rFonts w:ascii="Verdana" w:eastAsia="Times New Roman" w:hAnsi="Verdana"/>
                <w:sz w:val="20"/>
                <w:szCs w:val="20"/>
                <w:lang w:eastAsia="pl-PL"/>
              </w:rPr>
              <w:t>,00m</w:t>
            </w:r>
            <w:r w:rsidR="007F7EE9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07C0E0FE" w14:textId="2FEF1321" w:rsidR="007F7EE9" w:rsidRPr="00A824BC" w:rsidRDefault="007F7EE9" w:rsidP="00785069">
            <w:pPr>
              <w:pStyle w:val="Akapitzlist"/>
              <w:numPr>
                <w:ilvl w:val="0"/>
                <w:numId w:val="2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na terenie 7.PU – 6,00 – 17,50m;</w:t>
            </w:r>
          </w:p>
          <w:p w14:paraId="03946526" w14:textId="77777777" w:rsidR="00BF568E" w:rsidRPr="00A824BC" w:rsidRDefault="00BF568E" w:rsidP="00CA2A34">
            <w:pPr>
              <w:pStyle w:val="Akapitzlist"/>
              <w:numPr>
                <w:ilvl w:val="0"/>
                <w:numId w:val="1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A824BC">
              <w:rPr>
                <w:rFonts w:ascii="Verdana" w:eastAsia="Times New Roman" w:hAnsi="Verdana"/>
                <w:sz w:val="20"/>
                <w:szCs w:val="20"/>
                <w:lang w:eastAsia="pl-PL"/>
              </w:rPr>
              <w:t>minimalna liczba miejsc do parkowania oraz sposób ich realizacji – zgodnie z  ustaleniami § 1</w:t>
            </w:r>
            <w:r w:rsidR="00C65435">
              <w:rPr>
                <w:rFonts w:ascii="Verdana" w:eastAsia="Times New Roman" w:hAnsi="Verdana"/>
                <w:sz w:val="20"/>
                <w:szCs w:val="20"/>
                <w:lang w:eastAsia="pl-PL"/>
              </w:rPr>
              <w:t>3</w:t>
            </w:r>
            <w:r w:rsidR="003E0975" w:rsidRPr="00A824BC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6EF921AB" w14:textId="20F7DDC5" w:rsidR="002B4AEF" w:rsidRDefault="002B4AEF" w:rsidP="00CA2A34">
            <w:pPr>
              <w:pStyle w:val="Akapitzlist"/>
              <w:numPr>
                <w:ilvl w:val="0"/>
                <w:numId w:val="1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ustala się szerokość dróg wewnętrznych – minimum 6,00m, maksimum 1</w:t>
            </w:r>
            <w:r w:rsidR="007A7F81">
              <w:rPr>
                <w:rFonts w:ascii="Verdana" w:eastAsia="Times New Roman" w:hAnsi="Verdana"/>
                <w:sz w:val="20"/>
                <w:szCs w:val="20"/>
                <w:lang w:eastAsia="pl-PL"/>
              </w:rPr>
              <w:t>5</w:t>
            </w:r>
            <w:r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>,00</w:t>
            </w:r>
            <w:r w:rsidR="000D11EB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m</w:t>
            </w:r>
            <w:r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 dopuszczeniem poszerzeń w obrębie placów manewrowych;</w:t>
            </w:r>
          </w:p>
          <w:p w14:paraId="6003838A" w14:textId="18D3EE6E" w:rsidR="00ED74D4" w:rsidRPr="00CA2A34" w:rsidRDefault="00F47831" w:rsidP="00CA2A34">
            <w:pPr>
              <w:pStyle w:val="Akapitzlist"/>
              <w:numPr>
                <w:ilvl w:val="0"/>
                <w:numId w:val="1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wyklucza się obsługę </w:t>
            </w:r>
            <w:r w:rsidR="00ED74D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komunikacyjną terenu 7.PU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bezpośrednio z drogi krajowej nr 5</w:t>
            </w:r>
            <w:r w:rsidR="00ED74D4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64CF931A" w14:textId="180E7FEB" w:rsidR="004B4D8B" w:rsidRPr="004B4D8B" w:rsidRDefault="004B4D8B" w:rsidP="00CA2A34">
            <w:pPr>
              <w:pStyle w:val="Akapitzlist"/>
              <w:numPr>
                <w:ilvl w:val="0"/>
                <w:numId w:val="1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4B4D8B">
              <w:rPr>
                <w:rFonts w:ascii="Verdana" w:hAnsi="Verdana"/>
                <w:sz w:val="20"/>
                <w:szCs w:val="20"/>
              </w:rPr>
              <w:t xml:space="preserve">dodatkowe nakazy, zakazy dopuszczenia i ograniczenia: </w:t>
            </w:r>
          </w:p>
          <w:p w14:paraId="0A4B4156" w14:textId="77777777" w:rsidR="004B4D8B" w:rsidRPr="001E0A03" w:rsidRDefault="004B4D8B" w:rsidP="007C625B">
            <w:pPr>
              <w:pStyle w:val="Akapitzlist"/>
              <w:numPr>
                <w:ilvl w:val="0"/>
                <w:numId w:val="11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hAnsi="Verdana"/>
                <w:sz w:val="20"/>
                <w:szCs w:val="20"/>
              </w:rPr>
              <w:t xml:space="preserve">dopuszcza się sytuowanie zabudowy na granicy działki budowlanej lub w </w:t>
            </w:r>
          </w:p>
          <w:p w14:paraId="60561C39" w14:textId="5400410A" w:rsidR="004B4D8B" w:rsidRPr="001E0A03" w:rsidRDefault="004B4D8B" w:rsidP="004B4D8B">
            <w:pPr>
              <w:pStyle w:val="Akapitzlist"/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643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hAnsi="Verdana"/>
                <w:sz w:val="20"/>
                <w:szCs w:val="20"/>
              </w:rPr>
              <w:lastRenderedPageBreak/>
              <w:t>zbliżeniu na 1,50m do tej granicy, przy respektowaniu nieprzekraczalnych linii zabudowy oraz zachowania wymogów przepisów odrębnych,</w:t>
            </w:r>
          </w:p>
          <w:p w14:paraId="6285A380" w14:textId="4CD83532" w:rsidR="004B4D8B" w:rsidRPr="001E0A03" w:rsidRDefault="004B4D8B" w:rsidP="007C625B">
            <w:pPr>
              <w:pStyle w:val="Akapitzlist"/>
              <w:numPr>
                <w:ilvl w:val="0"/>
                <w:numId w:val="11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hAnsi="Verdana"/>
                <w:sz w:val="20"/>
                <w:szCs w:val="20"/>
              </w:rPr>
              <w:t xml:space="preserve">zabudowa usytuowana niezgodnie z ustalonymi nieprzekraczalnymi liniami zabudowy może być zachowana a także poddawana przebudowie, nadbudowie i rozbudowie, jednak pod warunkiem nie zbliżania jej do linii rozgraniczającej na odległość </w:t>
            </w:r>
            <w:r w:rsidR="00670041">
              <w:rPr>
                <w:rFonts w:ascii="Verdana" w:hAnsi="Verdana"/>
                <w:sz w:val="20"/>
                <w:szCs w:val="20"/>
              </w:rPr>
              <w:t>mniejszą</w:t>
            </w:r>
            <w:r w:rsidRPr="001E0A03">
              <w:rPr>
                <w:rFonts w:ascii="Verdana" w:hAnsi="Verdana"/>
                <w:sz w:val="20"/>
                <w:szCs w:val="20"/>
              </w:rPr>
              <w:t xml:space="preserve"> niż w stanie istniejącym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14:paraId="3BDE5BD0" w14:textId="77777777" w:rsidR="004B4D8B" w:rsidRDefault="004B4D8B" w:rsidP="007C625B">
            <w:pPr>
              <w:pStyle w:val="Akapitzlist"/>
              <w:numPr>
                <w:ilvl w:val="0"/>
                <w:numId w:val="11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hAnsi="Verdana"/>
                <w:sz w:val="20"/>
                <w:szCs w:val="20"/>
              </w:rPr>
              <w:t>zabudowa istniejąca nie spełniająca kryteriów dotyczących geometrii dachów ustalonej w pkt 5, może podlegać rozbudowie i przebudowie z zachowanie istniejącej formy dachów,</w:t>
            </w:r>
          </w:p>
          <w:p w14:paraId="5C750D22" w14:textId="2408D411" w:rsidR="004B4D8B" w:rsidRPr="001E0A03" w:rsidRDefault="004B4D8B" w:rsidP="007C625B">
            <w:pPr>
              <w:pStyle w:val="Akapitzlist"/>
              <w:numPr>
                <w:ilvl w:val="0"/>
                <w:numId w:val="11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zabudowa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istniejąca </w:t>
            </w: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>nie spełniająca kryteriów określonych w pkt 1 – 3 może podlegać rozbudowie, przebudowie oraz nadbudowie z dopuszczeniem zmiany parametru, który w stanie istniejącym jest niedotrzymany o nie więcej niż 1</w:t>
            </w:r>
            <w:r w:rsidR="002820F1">
              <w:rPr>
                <w:rFonts w:ascii="Verdana" w:eastAsia="Times New Roman" w:hAnsi="Verdana"/>
                <w:sz w:val="20"/>
                <w:szCs w:val="20"/>
                <w:lang w:eastAsia="pl-PL"/>
              </w:rPr>
              <w:t>5</w:t>
            </w: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>%,</w:t>
            </w:r>
          </w:p>
          <w:p w14:paraId="1185B1A3" w14:textId="77777777" w:rsidR="004B4D8B" w:rsidRPr="001E0A03" w:rsidRDefault="004B4D8B" w:rsidP="007C625B">
            <w:pPr>
              <w:pStyle w:val="Akapitzlist"/>
              <w:numPr>
                <w:ilvl w:val="0"/>
                <w:numId w:val="11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ustalenia pkt 1 – 3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>nie dotyczą obiektów infrastruktury technicznej sytuowanych na samodzielnych działkach,</w:t>
            </w:r>
          </w:p>
          <w:p w14:paraId="50FC7D5A" w14:textId="12EB22E1" w:rsidR="004B4D8B" w:rsidRPr="00191C82" w:rsidRDefault="004B4D8B" w:rsidP="007C625B">
            <w:pPr>
              <w:pStyle w:val="Akapitzlist"/>
              <w:numPr>
                <w:ilvl w:val="0"/>
                <w:numId w:val="111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>w zabudowie towarzyszącej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o wysokości nie przekraczającej 7,00m</w:t>
            </w:r>
            <w:r w:rsidRPr="001E0A0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dopuszcza się zmniejszenie minimalnego kąta nachylenia połaci </w:t>
            </w:r>
            <w:r w:rsidRPr="00191C82">
              <w:rPr>
                <w:rFonts w:ascii="Verdana" w:eastAsia="Times New Roman" w:hAnsi="Verdana"/>
                <w:sz w:val="20"/>
                <w:szCs w:val="20"/>
                <w:lang w:eastAsia="pl-PL"/>
              </w:rPr>
              <w:t>dachowych do 25</w:t>
            </w:r>
            <w:r w:rsidRPr="00191C82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0</w:t>
            </w:r>
            <w:r w:rsidRPr="00191C8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lub stosowanie dachów płaskich</w:t>
            </w:r>
            <w:r w:rsidR="007763F8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668D862B" w14:textId="01D36A42" w:rsidR="00D625A9" w:rsidRPr="00CA2A34" w:rsidRDefault="004B4D8B" w:rsidP="00CA2A34">
            <w:pPr>
              <w:pStyle w:val="Akapitzlist"/>
              <w:numPr>
                <w:ilvl w:val="0"/>
                <w:numId w:val="19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>tereny 5.PU</w:t>
            </w:r>
            <w:r w:rsidR="004145FF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oraz 7.PU leżą w zasięgu obszarów </w:t>
            </w:r>
            <w:r w:rsidR="004145FF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 których rozmieszczone będą urządzenia wytwarzające energie z odnawialnych źródeł energii o mocy </w:t>
            </w:r>
            <w:r w:rsidR="007A2EE3">
              <w:rPr>
                <w:rFonts w:ascii="Verdana" w:eastAsia="Times New Roman" w:hAnsi="Verdana"/>
                <w:sz w:val="20"/>
                <w:szCs w:val="20"/>
                <w:lang w:eastAsia="pl-PL"/>
              </w:rPr>
              <w:t>zainstalowanej większej niż</w:t>
            </w:r>
            <w:r w:rsidR="004145FF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7A2EE3">
              <w:rPr>
                <w:rFonts w:ascii="Verdana" w:eastAsia="Times New Roman" w:hAnsi="Verdana"/>
                <w:sz w:val="20"/>
                <w:szCs w:val="20"/>
                <w:lang w:eastAsia="pl-PL"/>
              </w:rPr>
              <w:t>5</w:t>
            </w:r>
            <w:r w:rsidR="004145FF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>00kW, wraz ze strefami ochronnymi</w:t>
            </w:r>
            <w:r w:rsidR="004F546A"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</w:tc>
      </w:tr>
    </w:tbl>
    <w:p w14:paraId="7071D37E" w14:textId="4499A7FA" w:rsidR="00911376" w:rsidRPr="00440132" w:rsidRDefault="00911376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C92392A" w14:textId="49C0AF21" w:rsidR="007A0E26" w:rsidRPr="00440132" w:rsidRDefault="007A0E26" w:rsidP="007A0E26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40132">
        <w:rPr>
          <w:rFonts w:ascii="Verdana" w:eastAsia="Times New Roman" w:hAnsi="Verdana" w:cs="Times New Roman"/>
          <w:sz w:val="20"/>
          <w:szCs w:val="20"/>
          <w:lang w:eastAsia="pl-PL"/>
        </w:rPr>
        <w:t>Tabela 13 – ustalenia dla terenu 1.RU: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116"/>
      </w:tblGrid>
      <w:tr w:rsidR="00440132" w:rsidRPr="00440132" w14:paraId="04BC56CF" w14:textId="77777777" w:rsidTr="00A55E24">
        <w:trPr>
          <w:trHeight w:val="178"/>
        </w:trPr>
        <w:tc>
          <w:tcPr>
            <w:tcW w:w="959" w:type="dxa"/>
            <w:shd w:val="clear" w:color="auto" w:fill="auto"/>
          </w:tcPr>
          <w:p w14:paraId="4E8F84B5" w14:textId="77777777" w:rsidR="00325EE5" w:rsidRPr="00440132" w:rsidRDefault="00325EE5" w:rsidP="00A55E24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72E2E01B" w14:textId="6BCFB987" w:rsidR="00325EE5" w:rsidRPr="00440132" w:rsidRDefault="00325EE5" w:rsidP="00A55E24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terenu i linie rozgraniczające:</w:t>
            </w:r>
          </w:p>
        </w:tc>
      </w:tr>
      <w:tr w:rsidR="00440132" w:rsidRPr="00440132" w14:paraId="19770C55" w14:textId="77777777" w:rsidTr="00A55E24">
        <w:tc>
          <w:tcPr>
            <w:tcW w:w="959" w:type="dxa"/>
            <w:shd w:val="clear" w:color="auto" w:fill="auto"/>
          </w:tcPr>
          <w:p w14:paraId="485B055C" w14:textId="77777777" w:rsidR="00325EE5" w:rsidRPr="00440132" w:rsidRDefault="00325EE5" w:rsidP="00A55E24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66E9832B" w14:textId="2AB9AA95" w:rsidR="00325EE5" w:rsidRPr="00440132" w:rsidRDefault="00325EE5" w:rsidP="007C625B">
            <w:pPr>
              <w:pStyle w:val="Akapitzlist"/>
              <w:numPr>
                <w:ilvl w:val="0"/>
                <w:numId w:val="12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przeznaczenie podstawowe – teren  </w:t>
            </w:r>
            <w:r w:rsidR="00D11B49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obsługi produkcji w gospodarstwach rolnych, hodowlanych i ogrodniczych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64E5CD69" w14:textId="5D626BD4" w:rsidR="00325EE5" w:rsidRPr="00440132" w:rsidRDefault="00325EE5" w:rsidP="007C625B">
            <w:pPr>
              <w:pStyle w:val="Akapitzlist"/>
              <w:numPr>
                <w:ilvl w:val="0"/>
                <w:numId w:val="12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uzupełniające</w:t>
            </w:r>
            <w:r w:rsidR="00D11B49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nie ustala się;</w:t>
            </w:r>
          </w:p>
          <w:p w14:paraId="5F063186" w14:textId="77777777" w:rsidR="00325EE5" w:rsidRPr="00440132" w:rsidRDefault="00325EE5" w:rsidP="00A55E24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3) linie rozgraniczające tereny o różnym przeznaczeniu lub różnych zasadach </w:t>
            </w:r>
          </w:p>
          <w:p w14:paraId="0BA6CF9A" w14:textId="77777777" w:rsidR="00325EE5" w:rsidRPr="00440132" w:rsidRDefault="00325EE5" w:rsidP="00A55E24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1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zagospodarowania określa rysunek planu.</w:t>
            </w:r>
          </w:p>
        </w:tc>
      </w:tr>
      <w:tr w:rsidR="00440132" w:rsidRPr="00440132" w14:paraId="5467602B" w14:textId="77777777" w:rsidTr="00A55E24">
        <w:tc>
          <w:tcPr>
            <w:tcW w:w="959" w:type="dxa"/>
            <w:shd w:val="clear" w:color="auto" w:fill="auto"/>
          </w:tcPr>
          <w:p w14:paraId="0720D400" w14:textId="77777777" w:rsidR="00325EE5" w:rsidRPr="00440132" w:rsidRDefault="00325EE5" w:rsidP="00A55E24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1171C38B" w14:textId="77777777" w:rsidR="00325EE5" w:rsidRPr="00440132" w:rsidRDefault="00325EE5" w:rsidP="00A55E24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terenów:</w:t>
            </w:r>
          </w:p>
        </w:tc>
      </w:tr>
      <w:tr w:rsidR="00C71A8B" w:rsidRPr="00440132" w14:paraId="64DC6576" w14:textId="77777777" w:rsidTr="00A55E24">
        <w:tc>
          <w:tcPr>
            <w:tcW w:w="959" w:type="dxa"/>
            <w:shd w:val="clear" w:color="auto" w:fill="auto"/>
          </w:tcPr>
          <w:p w14:paraId="1CE14610" w14:textId="77777777" w:rsidR="00325EE5" w:rsidRPr="00440132" w:rsidRDefault="00325EE5" w:rsidP="00A55E24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094991A2" w14:textId="77777777" w:rsidR="00325EE5" w:rsidRPr="00440132" w:rsidRDefault="00325EE5" w:rsidP="00A55E24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1) wskaźnik intensywności zabudowy:</w:t>
            </w:r>
          </w:p>
          <w:p w14:paraId="6664A1B5" w14:textId="77777777" w:rsidR="00325EE5" w:rsidRPr="00440132" w:rsidRDefault="00325EE5" w:rsidP="007C625B">
            <w:pPr>
              <w:numPr>
                <w:ilvl w:val="0"/>
                <w:numId w:val="116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minimum 0,01,</w:t>
            </w:r>
          </w:p>
          <w:p w14:paraId="3D9C7CE3" w14:textId="77777777" w:rsidR="00325EE5" w:rsidRPr="00440132" w:rsidRDefault="00325EE5" w:rsidP="007C625B">
            <w:pPr>
              <w:numPr>
                <w:ilvl w:val="0"/>
                <w:numId w:val="116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maksimum – 0,80;</w:t>
            </w:r>
          </w:p>
          <w:p w14:paraId="376FEC07" w14:textId="77777777" w:rsidR="00325EE5" w:rsidRPr="00440132" w:rsidRDefault="00325EE5" w:rsidP="00A55E24">
            <w:p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2) wielkość powierzchni zabudowy w stosunku do powierzchni działki – </w:t>
            </w:r>
          </w:p>
          <w:p w14:paraId="5BBEA108" w14:textId="77777777" w:rsidR="00325EE5" w:rsidRPr="00440132" w:rsidRDefault="00325EE5" w:rsidP="00A55E24">
            <w:p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maksimum 0,50; </w:t>
            </w:r>
          </w:p>
          <w:p w14:paraId="3B349D9A" w14:textId="6E5D8249" w:rsidR="00325EE5" w:rsidRPr="00440132" w:rsidRDefault="00325EE5" w:rsidP="007C625B">
            <w:pPr>
              <w:pStyle w:val="Akapitzlist"/>
              <w:numPr>
                <w:ilvl w:val="0"/>
                <w:numId w:val="12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minimalny udział powierzchni biologicznie  czynnej w odniesieniu do powierzchni działki budowlanej</w:t>
            </w:r>
            <w:r w:rsidR="00C71A8B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10%;</w:t>
            </w:r>
          </w:p>
          <w:p w14:paraId="2F61D4F8" w14:textId="4EA57A75" w:rsidR="00325EE5" w:rsidRPr="00440132" w:rsidRDefault="00325EE5" w:rsidP="00A55E24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4) maksymalna wysokość zabudowy</w:t>
            </w:r>
            <w:r w:rsidR="00C71A8B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12,00m;</w:t>
            </w:r>
          </w:p>
          <w:p w14:paraId="653837FB" w14:textId="77777777" w:rsidR="00C71A8B" w:rsidRPr="00440132" w:rsidRDefault="00325EE5" w:rsidP="00C71A8B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5) geometria dachów</w:t>
            </w:r>
            <w:r w:rsidR="00C71A8B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dachy zasadnicze strome symetryczne, dwuspadowe o </w:t>
            </w:r>
          </w:p>
          <w:p w14:paraId="47EE783D" w14:textId="48C5F534" w:rsidR="00325EE5" w:rsidRPr="00440132" w:rsidRDefault="00C71A8B" w:rsidP="00C71A8B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</w:t>
            </w:r>
            <w:r w:rsidR="00325EE5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kącie nachylenia połaci min. 30 - 45</w:t>
            </w:r>
            <w:r w:rsidR="00325EE5" w:rsidRPr="00440132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0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60FB1F2E" w14:textId="77777777" w:rsidR="00C71A8B" w:rsidRPr="00440132" w:rsidRDefault="00C71A8B" w:rsidP="00C71A8B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6) </w:t>
            </w:r>
            <w:r w:rsidR="00325EE5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linie zabudowy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nie ustala się - </w:t>
            </w:r>
            <w:r w:rsidR="00325EE5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zabudowę należy sytuować zgodnie z </w:t>
            </w:r>
          </w:p>
          <w:p w14:paraId="2AEDAB8F" w14:textId="1A3453E4" w:rsidR="00325EE5" w:rsidRPr="00440132" w:rsidRDefault="00C71A8B" w:rsidP="00C71A8B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</w:t>
            </w:r>
            <w:r w:rsidR="00325EE5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przepisami odrębnymi;</w:t>
            </w:r>
          </w:p>
          <w:p w14:paraId="0D940BB4" w14:textId="7295A70C" w:rsidR="00325EE5" w:rsidRPr="00440132" w:rsidRDefault="00325EE5" w:rsidP="007C625B">
            <w:pPr>
              <w:pStyle w:val="Akapitzlist"/>
              <w:numPr>
                <w:ilvl w:val="0"/>
                <w:numId w:val="5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minimalna liczba miejsc do parkowania oraz sposób ich realizacji – zgodnie z  ustaleniami § 13;</w:t>
            </w:r>
          </w:p>
          <w:p w14:paraId="0391BFF3" w14:textId="77777777" w:rsidR="00325EE5" w:rsidRPr="00440132" w:rsidRDefault="00325EE5" w:rsidP="007C625B">
            <w:pPr>
              <w:pStyle w:val="Akapitzlist"/>
              <w:numPr>
                <w:ilvl w:val="0"/>
                <w:numId w:val="5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ustala się szerokość dróg wewnętrznych – minimum 6,00m, maksimum 15,00 m z dopuszczeniem poszerzeń w obrębie placów manewrowych;</w:t>
            </w:r>
          </w:p>
          <w:p w14:paraId="6117B089" w14:textId="7BBFA87B" w:rsidR="00325EE5" w:rsidRPr="00440132" w:rsidRDefault="00325EE5" w:rsidP="007C625B">
            <w:pPr>
              <w:pStyle w:val="Akapitzlist"/>
              <w:numPr>
                <w:ilvl w:val="0"/>
                <w:numId w:val="5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440132">
              <w:rPr>
                <w:rFonts w:ascii="Verdana" w:hAnsi="Verdana"/>
                <w:sz w:val="20"/>
                <w:szCs w:val="20"/>
              </w:rPr>
              <w:t>dodatkowe nakazy, zakazy dopuszczenia i ograniczenia</w:t>
            </w:r>
            <w:r w:rsidR="00C71A8B" w:rsidRPr="00440132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w zabudowie towarzyszącej o wysokości nie przekraczającej 7,00m dopuszcza się zmniejszenie minimalnego kąta nachylenia połaci dachowych do 25</w:t>
            </w:r>
            <w:r w:rsidRPr="00440132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0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lub stosowanie dachów płaskich</w:t>
            </w:r>
            <w:r w:rsidR="00453F8B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</w:tc>
      </w:tr>
    </w:tbl>
    <w:p w14:paraId="000B5A30" w14:textId="77777777" w:rsidR="00325EE5" w:rsidRPr="00440132" w:rsidRDefault="00325EE5" w:rsidP="007A0E26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B702F13" w14:textId="77777777" w:rsidR="00440132" w:rsidRDefault="00440132" w:rsidP="00513EB0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8B0E7D1" w14:textId="649D8E7D" w:rsidR="00513EB0" w:rsidRPr="00440132" w:rsidRDefault="00513EB0" w:rsidP="00513EB0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40132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Tabela 1</w:t>
      </w:r>
      <w:r w:rsidR="007F11E6" w:rsidRPr="00440132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Pr="0044013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ustalenia dla terenu 1.US: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116"/>
      </w:tblGrid>
      <w:tr w:rsidR="00513EB0" w:rsidRPr="00CE6AB8" w14:paraId="14F37CB8" w14:textId="77777777" w:rsidTr="00F454C0">
        <w:tc>
          <w:tcPr>
            <w:tcW w:w="959" w:type="dxa"/>
            <w:shd w:val="clear" w:color="auto" w:fill="auto"/>
          </w:tcPr>
          <w:p w14:paraId="45BA0FF2" w14:textId="77777777" w:rsidR="00513EB0" w:rsidRPr="00CE6AB8" w:rsidRDefault="00513EB0" w:rsidP="00F454C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0E029AA6" w14:textId="0F340880" w:rsidR="00513EB0" w:rsidRPr="00CE6AB8" w:rsidRDefault="00513EB0" w:rsidP="00F454C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linie rozgraniczające:</w:t>
            </w:r>
          </w:p>
        </w:tc>
      </w:tr>
      <w:tr w:rsidR="00513EB0" w:rsidRPr="00CE6AB8" w14:paraId="29CD02FD" w14:textId="77777777" w:rsidTr="00F454C0">
        <w:tc>
          <w:tcPr>
            <w:tcW w:w="959" w:type="dxa"/>
            <w:shd w:val="clear" w:color="auto" w:fill="auto"/>
          </w:tcPr>
          <w:p w14:paraId="5C044AFA" w14:textId="77777777" w:rsidR="00513EB0" w:rsidRPr="00CE6AB8" w:rsidRDefault="00513EB0" w:rsidP="00F454C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2BBD3223" w14:textId="3A70D414" w:rsidR="00513EB0" w:rsidRPr="00CE6AB8" w:rsidRDefault="00513EB0" w:rsidP="00785069">
            <w:pPr>
              <w:numPr>
                <w:ilvl w:val="0"/>
                <w:numId w:val="2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317" w:hanging="28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rzeznaczenie podstawowe – teren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sportu i rekreacji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701C114E" w14:textId="77777777" w:rsidR="00513EB0" w:rsidRDefault="00513EB0" w:rsidP="00785069">
            <w:pPr>
              <w:numPr>
                <w:ilvl w:val="0"/>
                <w:numId w:val="2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317" w:hanging="28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przeznaczenie uzupełniające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1EF6D4C4" w14:textId="29EBD8D5" w:rsidR="00513EB0" w:rsidRDefault="00513EB0" w:rsidP="007C625B">
            <w:pPr>
              <w:pStyle w:val="Akapitzlist"/>
              <w:numPr>
                <w:ilvl w:val="0"/>
                <w:numId w:val="58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zabudowa usługowa o charakterze towarzyszącym przeznaczeniu podstawowemu,</w:t>
            </w:r>
          </w:p>
          <w:p w14:paraId="1A331A62" w14:textId="5E817B92" w:rsidR="00513EB0" w:rsidRPr="00513EB0" w:rsidRDefault="00513EB0" w:rsidP="007C625B">
            <w:pPr>
              <w:pStyle w:val="Akapitzlist"/>
              <w:numPr>
                <w:ilvl w:val="0"/>
                <w:numId w:val="58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usługi publiczne zajmujące do 15% powierzchni terenu</w:t>
            </w:r>
            <w:r w:rsidRPr="00513EB0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019447E5" w14:textId="77777777" w:rsidR="00513EB0" w:rsidRDefault="00513EB0" w:rsidP="007C625B">
            <w:pPr>
              <w:pStyle w:val="Akapitzlist"/>
              <w:numPr>
                <w:ilvl w:val="0"/>
                <w:numId w:val="58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parkingi,</w:t>
            </w:r>
          </w:p>
          <w:p w14:paraId="16A80F7C" w14:textId="7598042E" w:rsidR="00513EB0" w:rsidRPr="00513EB0" w:rsidRDefault="00513EB0" w:rsidP="007C625B">
            <w:pPr>
              <w:pStyle w:val="Akapitzlist"/>
              <w:numPr>
                <w:ilvl w:val="0"/>
                <w:numId w:val="58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drogi wewnętrzne</w:t>
            </w:r>
            <w:r w:rsidRPr="00513EB0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4866C62A" w14:textId="77777777" w:rsidR="00513EB0" w:rsidRPr="0086557E" w:rsidRDefault="00513EB0" w:rsidP="00785069">
            <w:pPr>
              <w:pStyle w:val="Akapitzlist"/>
              <w:numPr>
                <w:ilvl w:val="0"/>
                <w:numId w:val="2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57E">
              <w:rPr>
                <w:rFonts w:ascii="Verdana" w:eastAsia="Times New Roman" w:hAnsi="Verdana"/>
                <w:sz w:val="20"/>
                <w:szCs w:val="20"/>
                <w:lang w:eastAsia="pl-PL"/>
              </w:rPr>
              <w:t>linie rozgraniczające tereny o różnym przeznaczeniu lub różnych zasadach zagospodarowania określa rysunek planu.</w:t>
            </w:r>
          </w:p>
        </w:tc>
      </w:tr>
      <w:tr w:rsidR="00513EB0" w:rsidRPr="00CE6AB8" w14:paraId="029DC77F" w14:textId="77777777" w:rsidTr="00F454C0">
        <w:tc>
          <w:tcPr>
            <w:tcW w:w="959" w:type="dxa"/>
            <w:shd w:val="clear" w:color="auto" w:fill="auto"/>
          </w:tcPr>
          <w:p w14:paraId="38F8738F" w14:textId="77777777" w:rsidR="00513EB0" w:rsidRPr="00CE6AB8" w:rsidRDefault="00513EB0" w:rsidP="00F454C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2E761203" w14:textId="2C22A36B" w:rsidR="00513EB0" w:rsidRPr="00CE6AB8" w:rsidRDefault="00513EB0" w:rsidP="00F454C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</w:t>
            </w:r>
            <w:r w:rsidR="00A05CC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513EB0" w:rsidRPr="00CE6AB8" w14:paraId="677B610D" w14:textId="77777777" w:rsidTr="00F454C0">
        <w:tc>
          <w:tcPr>
            <w:tcW w:w="959" w:type="dxa"/>
            <w:shd w:val="clear" w:color="auto" w:fill="auto"/>
          </w:tcPr>
          <w:p w14:paraId="79FB14C5" w14:textId="77777777" w:rsidR="00513EB0" w:rsidRPr="00CE6AB8" w:rsidRDefault="00513EB0" w:rsidP="00F454C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5E848583" w14:textId="77777777" w:rsidR="00513EB0" w:rsidRPr="00E15038" w:rsidRDefault="00513EB0" w:rsidP="00785069">
            <w:pPr>
              <w:numPr>
                <w:ilvl w:val="0"/>
                <w:numId w:val="26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wskaźnik intensywności zabudowy:</w:t>
            </w:r>
          </w:p>
          <w:p w14:paraId="1D02E036" w14:textId="6636CB66" w:rsidR="00513EB0" w:rsidRDefault="00513EB0" w:rsidP="00785069">
            <w:pPr>
              <w:numPr>
                <w:ilvl w:val="0"/>
                <w:numId w:val="26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minimum 0,005</w:t>
            </w: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1260477E" w14:textId="091BAFC7" w:rsidR="00513EB0" w:rsidRPr="001F3E53" w:rsidRDefault="00513EB0" w:rsidP="00785069">
            <w:pPr>
              <w:numPr>
                <w:ilvl w:val="0"/>
                <w:numId w:val="26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3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maksimum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0,</w:t>
            </w:r>
            <w:r w:rsidR="00D206B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25</w:t>
            </w:r>
            <w:r w:rsidRPr="001F3E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12A37861" w14:textId="0426905B" w:rsidR="00513EB0" w:rsidRPr="00E15038" w:rsidRDefault="00513EB0" w:rsidP="00785069">
            <w:pPr>
              <w:numPr>
                <w:ilvl w:val="0"/>
                <w:numId w:val="26"/>
              </w:num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wielkość powierzchni zabudowy w stosunku do powierzchni działki – maksimum 0,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  <w:r w:rsidR="00D206B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</w:t>
            </w: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</w:t>
            </w:r>
          </w:p>
          <w:p w14:paraId="244DDF48" w14:textId="395E0105" w:rsidR="00513EB0" w:rsidRPr="00513EB0" w:rsidRDefault="00513EB0" w:rsidP="00785069">
            <w:pPr>
              <w:numPr>
                <w:ilvl w:val="0"/>
                <w:numId w:val="26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minimalny </w:t>
            </w:r>
            <w:r w:rsidRPr="00513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udział powierzchni biologicznie  czynnej w odniesieniu do powierzchni działki budowlanej – 20%;</w:t>
            </w:r>
          </w:p>
          <w:p w14:paraId="5A7B8FEB" w14:textId="6B11A142" w:rsidR="00513EB0" w:rsidRPr="00513EB0" w:rsidRDefault="00080101" w:rsidP="00513EB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="00513EB0" w:rsidRPr="00513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) maksymalna wysokość zabudowy – </w:t>
            </w:r>
            <w:r w:rsidR="00D206B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</w:t>
            </w:r>
            <w:r w:rsidR="00513EB0" w:rsidRPr="00513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,00m;</w:t>
            </w:r>
          </w:p>
          <w:p w14:paraId="514CFE24" w14:textId="77777777" w:rsidR="00513EB0" w:rsidRPr="00513EB0" w:rsidRDefault="00513EB0" w:rsidP="007C625B">
            <w:pPr>
              <w:pStyle w:val="Akapitzlist"/>
              <w:numPr>
                <w:ilvl w:val="0"/>
                <w:numId w:val="6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513EB0">
              <w:rPr>
                <w:rFonts w:ascii="Verdana" w:eastAsia="Times New Roman" w:hAnsi="Verdana"/>
                <w:sz w:val="20"/>
                <w:szCs w:val="20"/>
                <w:lang w:eastAsia="pl-PL"/>
              </w:rPr>
              <w:t>geometria dachów – dachy zasadnicze strome symetryczne, dwu- lub wielospadowe,  o kącie nachylenia połaci 35</w:t>
            </w:r>
            <w:r w:rsidRPr="00513EB0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0</w:t>
            </w:r>
            <w:r w:rsidRPr="00513EB0">
              <w:rPr>
                <w:rFonts w:ascii="Verdana" w:eastAsia="Times New Roman" w:hAnsi="Verdana"/>
                <w:sz w:val="20"/>
                <w:szCs w:val="20"/>
                <w:lang w:eastAsia="pl-PL"/>
              </w:rPr>
              <w:t>- 45</w:t>
            </w:r>
            <w:r w:rsidRPr="00513EB0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0</w:t>
            </w:r>
            <w:r w:rsidRPr="00513EB0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11BE87C4" w14:textId="01ACE1B1" w:rsidR="00513EB0" w:rsidRDefault="00513EB0" w:rsidP="007C625B">
            <w:pPr>
              <w:pStyle w:val="Akapitzlist"/>
              <w:numPr>
                <w:ilvl w:val="0"/>
                <w:numId w:val="6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nieprzekraczalna linia zabudowy – nie ustala się zabudowę należy sytuować zgodnie z przepisami odrębnymi;</w:t>
            </w:r>
          </w:p>
          <w:p w14:paraId="628AAE6D" w14:textId="77777777" w:rsidR="00513EB0" w:rsidRDefault="00513EB0" w:rsidP="007C625B">
            <w:pPr>
              <w:pStyle w:val="Akapitzlist"/>
              <w:numPr>
                <w:ilvl w:val="0"/>
                <w:numId w:val="65"/>
              </w:numPr>
              <w:tabs>
                <w:tab w:val="left" w:pos="459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A824BC">
              <w:rPr>
                <w:rFonts w:ascii="Verdana" w:eastAsia="Times New Roman" w:hAnsi="Verdana"/>
                <w:sz w:val="20"/>
                <w:szCs w:val="20"/>
                <w:lang w:eastAsia="pl-PL"/>
              </w:rPr>
              <w:t>minimalna liczba miejsc do parkowania oraz sposób ich realizacji – zgodnie z  ustaleniami § 1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3</w:t>
            </w:r>
            <w:r w:rsidR="002760F9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7D52814E" w14:textId="4AF1B56C" w:rsidR="002760F9" w:rsidRPr="002760F9" w:rsidRDefault="002760F9" w:rsidP="007C625B">
            <w:pPr>
              <w:pStyle w:val="Akapitzlist"/>
              <w:numPr>
                <w:ilvl w:val="0"/>
                <w:numId w:val="65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 1.US </w:t>
            </w:r>
            <w:r w:rsidRPr="002760F9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leży w części w zasięgu obszarów szczególnego zagrożenia </w:t>
            </w:r>
          </w:p>
          <w:p w14:paraId="6755F3EB" w14:textId="5EB1A52F" w:rsidR="002760F9" w:rsidRPr="00FD4C71" w:rsidRDefault="002760F9" w:rsidP="002760F9">
            <w:pPr>
              <w:pStyle w:val="Akapitzlist"/>
              <w:tabs>
                <w:tab w:val="left" w:pos="459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3C75CB">
              <w:rPr>
                <w:rFonts w:ascii="Verdana" w:eastAsia="Times New Roman" w:hAnsi="Verdana"/>
                <w:sz w:val="20"/>
                <w:szCs w:val="20"/>
                <w:lang w:eastAsia="pl-PL"/>
              </w:rPr>
              <w:t>powodzią – obowiązują ustalenia  § 9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</w:tc>
      </w:tr>
    </w:tbl>
    <w:p w14:paraId="6F38FD3D" w14:textId="7BECB63B" w:rsidR="00911376" w:rsidRDefault="00911376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</w:pPr>
    </w:p>
    <w:p w14:paraId="05E4663F" w14:textId="3E23662C" w:rsidR="000668AE" w:rsidRDefault="000668AE" w:rsidP="000668AE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Tabela 1</w:t>
      </w:r>
      <w:r w:rsidR="007F11E6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ustalenia dla terenu 1.Up,ZC: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117"/>
      </w:tblGrid>
      <w:tr w:rsidR="000668AE" w:rsidRPr="00E15038" w14:paraId="31EBB8C1" w14:textId="77777777" w:rsidTr="00F454C0">
        <w:trPr>
          <w:trHeight w:val="178"/>
        </w:trPr>
        <w:tc>
          <w:tcPr>
            <w:tcW w:w="959" w:type="dxa"/>
            <w:shd w:val="clear" w:color="auto" w:fill="auto"/>
          </w:tcPr>
          <w:p w14:paraId="26333117" w14:textId="77777777" w:rsidR="000668AE" w:rsidRPr="00E15038" w:rsidRDefault="000668AE" w:rsidP="00F454C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14EF0DA9" w14:textId="77777777" w:rsidR="000668AE" w:rsidRPr="00E15038" w:rsidRDefault="000668AE" w:rsidP="00F454C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linie rozgraniczające:</w:t>
            </w:r>
          </w:p>
        </w:tc>
      </w:tr>
      <w:tr w:rsidR="000668AE" w:rsidRPr="00E15038" w14:paraId="4DE5A659" w14:textId="77777777" w:rsidTr="00F454C0">
        <w:tc>
          <w:tcPr>
            <w:tcW w:w="959" w:type="dxa"/>
            <w:shd w:val="clear" w:color="auto" w:fill="auto"/>
          </w:tcPr>
          <w:p w14:paraId="3B1B8BF8" w14:textId="77777777" w:rsidR="000668AE" w:rsidRPr="00E15038" w:rsidRDefault="000668AE" w:rsidP="00F454C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661CF217" w14:textId="77777777" w:rsidR="000668AE" w:rsidRDefault="000668AE" w:rsidP="007C625B">
            <w:pPr>
              <w:pStyle w:val="Akapitzlist"/>
              <w:numPr>
                <w:ilvl w:val="1"/>
                <w:numId w:val="116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C4DF5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podstawowe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2AD58A5A" w14:textId="1AAA12EA" w:rsidR="000668AE" w:rsidRDefault="000668AE" w:rsidP="000668AE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a)</w:t>
            </w:r>
            <w:r w:rsidRPr="008C4DF5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teren usług publicznych –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kościół filialny pw. św. Barbary</w:t>
            </w:r>
            <w:r w:rsidRPr="008C4DF5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245DD816" w14:textId="598D5C17" w:rsidR="000668AE" w:rsidRPr="008C4DF5" w:rsidRDefault="000668AE" w:rsidP="000668AE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b) teren cmentarza</w:t>
            </w:r>
            <w:r w:rsidR="009071D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parafialnego;</w:t>
            </w:r>
          </w:p>
          <w:p w14:paraId="5D296FB1" w14:textId="647F844D" w:rsidR="000668AE" w:rsidRPr="009071D7" w:rsidRDefault="000668AE" w:rsidP="007C625B">
            <w:pPr>
              <w:pStyle w:val="Akapitzlist"/>
              <w:numPr>
                <w:ilvl w:val="1"/>
                <w:numId w:val="116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C4DF5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uzupełniające</w:t>
            </w:r>
            <w:r w:rsidR="009071D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8278AD">
              <w:rPr>
                <w:rFonts w:ascii="Verdana" w:eastAsia="Times New Roman" w:hAnsi="Verdana"/>
                <w:sz w:val="20"/>
                <w:szCs w:val="20"/>
                <w:lang w:eastAsia="pl-PL"/>
              </w:rPr>
              <w:t>–</w:t>
            </w:r>
            <w:r w:rsidR="009071D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9071D7" w:rsidRPr="009071D7">
              <w:rPr>
                <w:rFonts w:ascii="Verdana" w:eastAsia="Times New Roman" w:hAnsi="Verdana"/>
                <w:sz w:val="20"/>
                <w:szCs w:val="20"/>
                <w:lang w:eastAsia="pl-PL"/>
              </w:rPr>
              <w:t>parking</w:t>
            </w:r>
            <w:r w:rsidR="008278A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terenowy</w:t>
            </w:r>
            <w:r w:rsidRPr="009071D7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19AEC0B4" w14:textId="77777777" w:rsidR="000668AE" w:rsidRPr="00E15038" w:rsidRDefault="000668AE" w:rsidP="00F454C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3) </w:t>
            </w: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linie rozgraniczające tereny o różnym przeznaczeniu lub różnych zasadach </w:t>
            </w:r>
          </w:p>
          <w:p w14:paraId="60238657" w14:textId="77777777" w:rsidR="000668AE" w:rsidRPr="00E15038" w:rsidRDefault="000668AE" w:rsidP="00F454C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1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zagospodarowania określa rysunek planu.</w:t>
            </w:r>
          </w:p>
        </w:tc>
      </w:tr>
      <w:tr w:rsidR="000668AE" w:rsidRPr="00E15038" w14:paraId="066B8B67" w14:textId="77777777" w:rsidTr="00F454C0">
        <w:tc>
          <w:tcPr>
            <w:tcW w:w="959" w:type="dxa"/>
            <w:shd w:val="clear" w:color="auto" w:fill="auto"/>
          </w:tcPr>
          <w:p w14:paraId="7E2B9000" w14:textId="77777777" w:rsidR="000668AE" w:rsidRPr="00E15038" w:rsidRDefault="000668AE" w:rsidP="00F454C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684050E0" w14:textId="77777777" w:rsidR="000668AE" w:rsidRPr="00E15038" w:rsidRDefault="000668AE" w:rsidP="00F454C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0668AE" w:rsidRPr="002341E0" w14:paraId="143CA6BF" w14:textId="77777777" w:rsidTr="00F454C0">
        <w:tc>
          <w:tcPr>
            <w:tcW w:w="959" w:type="dxa"/>
            <w:shd w:val="clear" w:color="auto" w:fill="auto"/>
          </w:tcPr>
          <w:p w14:paraId="66CFA2B7" w14:textId="77777777" w:rsidR="000668AE" w:rsidRPr="00E15038" w:rsidRDefault="000668AE" w:rsidP="00F454C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557D82B4" w14:textId="60BBB823" w:rsidR="00C45DF1" w:rsidRDefault="009071D7" w:rsidP="009071D7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1) ustala się wymóg zachowania istniejącego </w:t>
            </w:r>
            <w:r w:rsidR="00A77C6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zabytkowego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założenia w </w:t>
            </w:r>
          </w:p>
          <w:p w14:paraId="78D4031F" w14:textId="77777777" w:rsidR="00091A8D" w:rsidRDefault="00C45DF1" w:rsidP="009071D7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</w:t>
            </w:r>
            <w:r w:rsidR="009071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granicach muru okalającego kościół i cmentarz</w:t>
            </w:r>
            <w:r w:rsidR="00091A8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z zachowaniem miejsc </w:t>
            </w:r>
          </w:p>
          <w:p w14:paraId="472A43F8" w14:textId="77777777" w:rsidR="00091A8D" w:rsidRDefault="00091A8D" w:rsidP="009071D7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pochówków, istniejących elementów kamieniarskich oraz muru </w:t>
            </w:r>
          </w:p>
          <w:p w14:paraId="0CFC4DCE" w14:textId="77777777" w:rsidR="00091A8D" w:rsidRDefault="00091A8D" w:rsidP="009071D7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ogrodzeniowego</w:t>
            </w:r>
            <w:r w:rsidR="009071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z zakazem wprowadzania</w:t>
            </w:r>
            <w:r w:rsidR="00C45DF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A77C6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 tym obszarze </w:t>
            </w:r>
            <w:r w:rsidR="009071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nowej </w:t>
            </w:r>
          </w:p>
          <w:p w14:paraId="6E659E95" w14:textId="262D77EA" w:rsidR="009071D7" w:rsidRDefault="00091A8D" w:rsidP="009071D7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</w:t>
            </w:r>
            <w:r w:rsidR="009071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zabudowy</w:t>
            </w:r>
            <w:r w:rsidR="00805E9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i miejsc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805E9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postojowych</w:t>
            </w:r>
            <w:r w:rsidR="009071D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4F382F51" w14:textId="397C20F9" w:rsidR="00C45DF1" w:rsidRPr="00C45DF1" w:rsidRDefault="009071D7" w:rsidP="007C625B">
            <w:pPr>
              <w:pStyle w:val="Akapitzlist"/>
              <w:numPr>
                <w:ilvl w:val="0"/>
                <w:numId w:val="6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45DF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nowa zabudowa, z zakresu usług publicznych może być lokalizowana </w:t>
            </w:r>
          </w:p>
          <w:p w14:paraId="46A23E71" w14:textId="1EE195AF" w:rsidR="000668AE" w:rsidRPr="00C45DF1" w:rsidRDefault="009071D7" w:rsidP="007C625B">
            <w:pPr>
              <w:pStyle w:val="Akapitzlist"/>
              <w:numPr>
                <w:ilvl w:val="0"/>
                <w:numId w:val="6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45DF1">
              <w:rPr>
                <w:rFonts w:ascii="Verdana" w:eastAsia="Times New Roman" w:hAnsi="Verdana"/>
                <w:sz w:val="20"/>
                <w:szCs w:val="20"/>
                <w:lang w:eastAsia="pl-PL"/>
              </w:rPr>
              <w:t>wyłącznie poza murem cmentarnym, na zapleczu działki, w sposób nie przesłaniający zabytkowych obiektów w widoku od strony południowej;</w:t>
            </w:r>
          </w:p>
          <w:p w14:paraId="0984DD04" w14:textId="6EA1B8EE" w:rsidR="009071D7" w:rsidRPr="00C45DF1" w:rsidRDefault="00C45DF1" w:rsidP="007C625B">
            <w:pPr>
              <w:pStyle w:val="Akapitzlist"/>
              <w:numPr>
                <w:ilvl w:val="0"/>
                <w:numId w:val="6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w</w:t>
            </w:r>
            <w:r w:rsidR="009071D7" w:rsidRPr="00C45DF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odniesieniu do </w:t>
            </w:r>
            <w:r w:rsidRPr="00C45DF1">
              <w:rPr>
                <w:rFonts w:ascii="Verdana" w:eastAsia="Times New Roman" w:hAnsi="Verdana"/>
                <w:sz w:val="20"/>
                <w:szCs w:val="20"/>
                <w:lang w:eastAsia="pl-PL"/>
              </w:rPr>
              <w:t>zabudowy</w:t>
            </w:r>
            <w:r w:rsidR="009071D7" w:rsidRPr="00C45DF1">
              <w:rPr>
                <w:rFonts w:ascii="Verdana" w:eastAsia="Times New Roman" w:hAnsi="Verdana"/>
                <w:sz w:val="20"/>
                <w:szCs w:val="20"/>
                <w:lang w:eastAsia="pl-PL"/>
              </w:rPr>
              <w:t>, o któr</w:t>
            </w:r>
            <w:r w:rsidRPr="00C45DF1">
              <w:rPr>
                <w:rFonts w:ascii="Verdana" w:eastAsia="Times New Roman" w:hAnsi="Verdana"/>
                <w:sz w:val="20"/>
                <w:szCs w:val="20"/>
                <w:lang w:eastAsia="pl-PL"/>
              </w:rPr>
              <w:t>ej</w:t>
            </w:r>
            <w:r w:rsidR="009071D7" w:rsidRPr="00C45DF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mowa w pkt 2 ustala się:</w:t>
            </w:r>
          </w:p>
          <w:p w14:paraId="6DD6AFE4" w14:textId="0F3A4E2A" w:rsidR="009071D7" w:rsidRDefault="009071D7" w:rsidP="007C625B">
            <w:pPr>
              <w:pStyle w:val="Akapitzlist"/>
              <w:numPr>
                <w:ilvl w:val="0"/>
                <w:numId w:val="5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maksymaln</w:t>
            </w:r>
            <w:r w:rsidR="00C45DF1">
              <w:rPr>
                <w:rFonts w:ascii="Verdana" w:eastAsia="Times New Roman" w:hAnsi="Verdana"/>
                <w:sz w:val="20"/>
                <w:szCs w:val="20"/>
                <w:lang w:eastAsia="pl-PL"/>
              </w:rPr>
              <w:t>ą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wysokość – 8,00m,</w:t>
            </w:r>
          </w:p>
          <w:p w14:paraId="721DAFA1" w14:textId="73F58F6A" w:rsidR="009071D7" w:rsidRDefault="009071D7" w:rsidP="007C625B">
            <w:pPr>
              <w:pStyle w:val="Akapitzlist"/>
              <w:numPr>
                <w:ilvl w:val="0"/>
                <w:numId w:val="5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dachy strome, symetryczne o kącie nachylenia połaci 38-450, kryte dach</w:t>
            </w:r>
            <w:r w:rsidR="00C45DF1">
              <w:rPr>
                <w:rFonts w:ascii="Verdana" w:eastAsia="Times New Roman" w:hAnsi="Verdana"/>
                <w:sz w:val="20"/>
                <w:szCs w:val="20"/>
                <w:lang w:eastAsia="pl-PL"/>
              </w:rPr>
              <w:t>ó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wką ceramiczną w kolorze ceglastoczerwonym,</w:t>
            </w:r>
          </w:p>
          <w:p w14:paraId="0A03DEB8" w14:textId="60CFA5C3" w:rsidR="000668AE" w:rsidRPr="00E15038" w:rsidRDefault="009071D7" w:rsidP="007C625B">
            <w:pPr>
              <w:pStyle w:val="Akapitzlist"/>
              <w:numPr>
                <w:ilvl w:val="0"/>
                <w:numId w:val="5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maksymaln</w:t>
            </w:r>
            <w:r w:rsidR="00C45DF1">
              <w:rPr>
                <w:rFonts w:ascii="Verdana" w:eastAsia="Times New Roman" w:hAnsi="Verdana"/>
                <w:sz w:val="20"/>
                <w:szCs w:val="20"/>
                <w:lang w:eastAsia="pl-PL"/>
              </w:rPr>
              <w:t>ą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0668AE"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>wielkość powierzchni zabudowy w stosunku do powierzchni działki –</w:t>
            </w:r>
            <w:r w:rsidR="00C45DF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10%</w:t>
            </w:r>
            <w:r w:rsidR="000668AE" w:rsidRPr="00E1503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; </w:t>
            </w:r>
          </w:p>
          <w:p w14:paraId="5183E1FB" w14:textId="0AD296DF" w:rsidR="000668AE" w:rsidRDefault="00C45DF1" w:rsidP="007C625B">
            <w:pPr>
              <w:numPr>
                <w:ilvl w:val="0"/>
                <w:numId w:val="61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ustala się </w:t>
            </w:r>
            <w:r w:rsidR="000668AE"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minimalny udział powierzchni biologicznie  czynnej w odniesieniu do powierzchni działki budowlanej</w:t>
            </w:r>
            <w:r w:rsidR="000668A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  <w:r w:rsidR="000668A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%;</w:t>
            </w:r>
          </w:p>
          <w:p w14:paraId="4BF2A720" w14:textId="02291DEF" w:rsidR="00EE1C74" w:rsidRDefault="00EE1C74" w:rsidP="007C625B">
            <w:pPr>
              <w:numPr>
                <w:ilvl w:val="0"/>
                <w:numId w:val="61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ustala się zakaz lokalizacji naziemnych instalacji fotowoltaicznych;</w:t>
            </w:r>
          </w:p>
          <w:p w14:paraId="172226F1" w14:textId="63AFA953" w:rsidR="000668AE" w:rsidRPr="00DF5071" w:rsidRDefault="000668AE" w:rsidP="007C625B">
            <w:pPr>
              <w:pStyle w:val="Akapitzlist"/>
              <w:numPr>
                <w:ilvl w:val="0"/>
                <w:numId w:val="61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A824BC">
              <w:rPr>
                <w:rFonts w:ascii="Verdana" w:eastAsia="Times New Roman" w:hAnsi="Verdana"/>
                <w:sz w:val="20"/>
                <w:szCs w:val="20"/>
                <w:lang w:eastAsia="pl-PL"/>
              </w:rPr>
              <w:t>minimalna liczba miejsc do parkowania oraz sposób ich realizacji – zgodnie z  ustaleniami § 1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3</w:t>
            </w:r>
            <w:r w:rsidR="00D35729"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</w:tc>
      </w:tr>
    </w:tbl>
    <w:p w14:paraId="4317DF75" w14:textId="6A95A8B7" w:rsidR="000668AE" w:rsidRDefault="000668AE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</w:pPr>
    </w:p>
    <w:p w14:paraId="79C0F946" w14:textId="7FF4327F" w:rsidR="001377F9" w:rsidRDefault="001377F9" w:rsidP="001377F9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Tabela 1</w:t>
      </w:r>
      <w:r w:rsidR="007F11E6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ustalenia dla terenów 1.Pf do </w:t>
      </w:r>
      <w:r w:rsidR="00FB60C7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.Pf: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116"/>
      </w:tblGrid>
      <w:tr w:rsidR="001377F9" w:rsidRPr="00E15038" w14:paraId="3F2A8FB8" w14:textId="77777777" w:rsidTr="00F454C0">
        <w:trPr>
          <w:trHeight w:val="178"/>
        </w:trPr>
        <w:tc>
          <w:tcPr>
            <w:tcW w:w="959" w:type="dxa"/>
            <w:shd w:val="clear" w:color="auto" w:fill="auto"/>
          </w:tcPr>
          <w:p w14:paraId="7B27EECF" w14:textId="77777777" w:rsidR="001377F9" w:rsidRPr="00E15038" w:rsidRDefault="001377F9" w:rsidP="00F454C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4601691E" w14:textId="3729949E" w:rsidR="001377F9" w:rsidRPr="00E15038" w:rsidRDefault="001377F9" w:rsidP="00F454C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ów</w:t>
            </w: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linie rozgraniczające:</w:t>
            </w:r>
          </w:p>
        </w:tc>
      </w:tr>
      <w:tr w:rsidR="001377F9" w:rsidRPr="00E15038" w14:paraId="72A7BFC4" w14:textId="77777777" w:rsidTr="00F454C0">
        <w:tc>
          <w:tcPr>
            <w:tcW w:w="959" w:type="dxa"/>
            <w:shd w:val="clear" w:color="auto" w:fill="auto"/>
          </w:tcPr>
          <w:p w14:paraId="5ED86E4B" w14:textId="77777777" w:rsidR="001377F9" w:rsidRPr="00E15038" w:rsidRDefault="001377F9" w:rsidP="00F454C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1A8F1CCF" w14:textId="390BCFB7" w:rsidR="000219E5" w:rsidRPr="007763F8" w:rsidRDefault="000219E5" w:rsidP="007C625B">
            <w:pPr>
              <w:pStyle w:val="Akapitzlist"/>
              <w:numPr>
                <w:ilvl w:val="0"/>
                <w:numId w:val="6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382254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podstawowe</w:t>
            </w:r>
            <w:r w:rsidR="007763F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Pr="007763F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tereny rozmieszczenia instalacji fotowoltaicznych o mocy </w:t>
            </w:r>
            <w:r w:rsidR="00FB60C7">
              <w:rPr>
                <w:rFonts w:ascii="Verdana" w:eastAsia="Times New Roman" w:hAnsi="Verdana"/>
                <w:sz w:val="20"/>
                <w:szCs w:val="20"/>
                <w:lang w:eastAsia="pl-PL"/>
              </w:rPr>
              <w:t>zainstalowanej większej niż</w:t>
            </w:r>
            <w:r w:rsidR="00097F8B" w:rsidRPr="007763F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FB60C7">
              <w:rPr>
                <w:rFonts w:ascii="Verdana" w:eastAsia="Times New Roman" w:hAnsi="Verdana"/>
                <w:sz w:val="20"/>
                <w:szCs w:val="20"/>
                <w:lang w:eastAsia="pl-PL"/>
              </w:rPr>
              <w:t>5</w:t>
            </w:r>
            <w:r w:rsidRPr="007763F8">
              <w:rPr>
                <w:rFonts w:ascii="Verdana" w:eastAsia="Times New Roman" w:hAnsi="Verdana"/>
                <w:sz w:val="20"/>
                <w:szCs w:val="20"/>
                <w:lang w:eastAsia="pl-PL"/>
              </w:rPr>
              <w:t>00kW wraz z towarzyszącą infrastrukturą elektroenergetyczną,</w:t>
            </w:r>
          </w:p>
          <w:p w14:paraId="1FA98D2C" w14:textId="77777777" w:rsidR="000219E5" w:rsidRPr="00382254" w:rsidRDefault="000219E5" w:rsidP="007C625B">
            <w:pPr>
              <w:pStyle w:val="Akapitzlist"/>
              <w:numPr>
                <w:ilvl w:val="0"/>
                <w:numId w:val="6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382254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uzupełniające:</w:t>
            </w:r>
          </w:p>
          <w:p w14:paraId="46999EAF" w14:textId="77777777" w:rsidR="000219E5" w:rsidRPr="00382254" w:rsidRDefault="000219E5" w:rsidP="007C625B">
            <w:pPr>
              <w:pStyle w:val="Akapitzlist"/>
              <w:numPr>
                <w:ilvl w:val="0"/>
                <w:numId w:val="63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382254">
              <w:rPr>
                <w:rFonts w:ascii="Verdana" w:eastAsia="Times New Roman" w:hAnsi="Verdana"/>
                <w:sz w:val="20"/>
                <w:szCs w:val="20"/>
                <w:lang w:eastAsia="pl-PL"/>
              </w:rPr>
              <w:t>drogi wewnętrzne,</w:t>
            </w:r>
          </w:p>
          <w:p w14:paraId="0E698747" w14:textId="7E413FF7" w:rsidR="000219E5" w:rsidRDefault="000219E5" w:rsidP="007C625B">
            <w:pPr>
              <w:pStyle w:val="Akapitzlist"/>
              <w:numPr>
                <w:ilvl w:val="0"/>
                <w:numId w:val="63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382254">
              <w:rPr>
                <w:rFonts w:ascii="Verdana" w:eastAsia="Times New Roman" w:hAnsi="Verdana"/>
                <w:sz w:val="20"/>
                <w:szCs w:val="20"/>
                <w:lang w:eastAsia="pl-PL"/>
              </w:rPr>
              <w:t>cieki wodne i rowy melioracyjne,</w:t>
            </w:r>
          </w:p>
          <w:p w14:paraId="283FD9F9" w14:textId="066255AC" w:rsidR="000219E5" w:rsidRPr="00382254" w:rsidRDefault="000219E5" w:rsidP="007C625B">
            <w:pPr>
              <w:pStyle w:val="Akapitzlist"/>
              <w:numPr>
                <w:ilvl w:val="0"/>
                <w:numId w:val="63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infrastruktura techniczna</w:t>
            </w:r>
            <w:r w:rsidR="00FB60C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inna niż stanowiąca podstawowe przeznaczenie terenów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01777142" w14:textId="77777777" w:rsidR="000219E5" w:rsidRPr="00382254" w:rsidRDefault="000219E5" w:rsidP="000219E5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  <w:r w:rsidRPr="0038225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) linie rozgraniczające tereny o różnym przeznaczeniu lub różnych zasadach </w:t>
            </w:r>
          </w:p>
          <w:p w14:paraId="276BEE75" w14:textId="58D4FED6" w:rsidR="001377F9" w:rsidRPr="00E15038" w:rsidRDefault="000219E5" w:rsidP="000219E5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382254">
              <w:rPr>
                <w:rFonts w:ascii="Verdana" w:eastAsia="Times New Roman" w:hAnsi="Verdana"/>
                <w:sz w:val="20"/>
                <w:szCs w:val="20"/>
                <w:lang w:eastAsia="pl-PL"/>
              </w:rPr>
              <w:t>zagospodarowania określa rysunek planu.</w:t>
            </w:r>
          </w:p>
        </w:tc>
      </w:tr>
      <w:tr w:rsidR="001377F9" w:rsidRPr="00E15038" w14:paraId="6B40328D" w14:textId="77777777" w:rsidTr="00F454C0">
        <w:tc>
          <w:tcPr>
            <w:tcW w:w="959" w:type="dxa"/>
            <w:shd w:val="clear" w:color="auto" w:fill="auto"/>
          </w:tcPr>
          <w:p w14:paraId="2874A410" w14:textId="77777777" w:rsidR="001377F9" w:rsidRPr="00E15038" w:rsidRDefault="001377F9" w:rsidP="00F454C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1DC6B5FB" w14:textId="58F31FCB" w:rsidR="001377F9" w:rsidRPr="00E15038" w:rsidRDefault="001377F9" w:rsidP="00F454C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</w:t>
            </w:r>
            <w:r w:rsidR="00A05CC7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ów</w:t>
            </w: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1377F9" w:rsidRPr="002341E0" w14:paraId="45963B8B" w14:textId="77777777" w:rsidTr="00F454C0">
        <w:tc>
          <w:tcPr>
            <w:tcW w:w="959" w:type="dxa"/>
            <w:shd w:val="clear" w:color="auto" w:fill="auto"/>
          </w:tcPr>
          <w:p w14:paraId="18E0394C" w14:textId="77777777" w:rsidR="001377F9" w:rsidRPr="00E15038" w:rsidRDefault="001377F9" w:rsidP="00F454C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0B828105" w14:textId="77777777" w:rsidR="00DD747D" w:rsidRDefault="001377F9" w:rsidP="006C7AD6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1) </w:t>
            </w:r>
            <w:r w:rsidR="006C7AD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ustala się maksymaln</w:t>
            </w:r>
            <w:r w:rsidR="008044B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ą</w:t>
            </w:r>
            <w:r w:rsidR="006C7AD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wysokość instalacji </w:t>
            </w:r>
            <w:r w:rsidR="00DD74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fotowoltaicznych oraz związanej </w:t>
            </w:r>
          </w:p>
          <w:p w14:paraId="2475758D" w14:textId="5F62CBC9" w:rsidR="001377F9" w:rsidRDefault="00DD747D" w:rsidP="006C7AD6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z nimi zabudowy </w:t>
            </w:r>
            <w:r w:rsidR="006C7AD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 7,00m;</w:t>
            </w:r>
          </w:p>
          <w:p w14:paraId="48F8D931" w14:textId="552312F8" w:rsidR="00976043" w:rsidRDefault="006C7AD6" w:rsidP="006C7AD6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2) ustala się stref</w:t>
            </w:r>
            <w:r w:rsidR="005F41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y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ochronn</w:t>
            </w:r>
            <w:r w:rsidR="005F41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związan</w:t>
            </w:r>
            <w:r w:rsidR="005F41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z ograniczeniami w zabudowie i </w:t>
            </w:r>
          </w:p>
          <w:p w14:paraId="320CD6D3" w14:textId="54590B62" w:rsidR="006C7AD6" w:rsidRDefault="00976043" w:rsidP="006C7AD6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</w:t>
            </w:r>
            <w:r w:rsidR="006C7AD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zagospodarowaniu teren</w:t>
            </w:r>
            <w:r w:rsidR="005F41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ów, których granice określa rysunek planu;</w:t>
            </w:r>
          </w:p>
          <w:p w14:paraId="37F33D23" w14:textId="344B4A39" w:rsidR="007763F8" w:rsidRPr="007763F8" w:rsidRDefault="006C7AD6" w:rsidP="007C625B">
            <w:pPr>
              <w:pStyle w:val="Akapitzlist"/>
              <w:numPr>
                <w:ilvl w:val="0"/>
                <w:numId w:val="6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C7AD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ustala się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maksymaln</w:t>
            </w:r>
            <w:r w:rsidR="00FB60C7">
              <w:rPr>
                <w:rFonts w:ascii="Verdana" w:eastAsia="Times New Roman" w:hAnsi="Verdana"/>
                <w:sz w:val="20"/>
                <w:szCs w:val="20"/>
                <w:lang w:eastAsia="pl-PL"/>
              </w:rPr>
              <w:t>ą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powierzchnię zajętą przez panele fotowoltaiczne </w:t>
            </w:r>
            <w:r w:rsidRPr="006C7AD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8</w:t>
            </w:r>
            <w:r w:rsidR="00B15B33">
              <w:rPr>
                <w:rFonts w:ascii="Verdana" w:eastAsia="Times New Roman" w:hAnsi="Verdana"/>
                <w:sz w:val="20"/>
                <w:szCs w:val="20"/>
                <w:lang w:eastAsia="pl-PL"/>
              </w:rPr>
              <w:t>0</w:t>
            </w:r>
            <w:r w:rsidRPr="006C7AD6">
              <w:rPr>
                <w:rFonts w:ascii="Verdana" w:eastAsia="Times New Roman" w:hAnsi="Verdana"/>
                <w:sz w:val="20"/>
                <w:szCs w:val="20"/>
                <w:lang w:eastAsia="pl-PL"/>
              </w:rPr>
              <w:t>%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powierzchni terenu;</w:t>
            </w:r>
          </w:p>
          <w:p w14:paraId="0143C2C5" w14:textId="3611E051" w:rsidR="006C7AD6" w:rsidRPr="00440132" w:rsidRDefault="00CB4CC5" w:rsidP="007C625B">
            <w:pPr>
              <w:pStyle w:val="Akapitzlist"/>
              <w:numPr>
                <w:ilvl w:val="0"/>
                <w:numId w:val="6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wymaga się zachowania istniejących w granicach terenu cieków wodnych i rowów melioracyjnych, z prawem ich 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przebudowy, w tym zmiany przebiegu, pod warunkiem zachowania ich ciągłości i przepustowości na poziomie nie mniejszym niż w stanie istniejącym;</w:t>
            </w:r>
          </w:p>
          <w:p w14:paraId="32A94C47" w14:textId="24326902" w:rsidR="00A7088D" w:rsidRPr="007763F8" w:rsidRDefault="00FB60C7" w:rsidP="007C625B">
            <w:pPr>
              <w:pStyle w:val="Akapitzlist"/>
              <w:numPr>
                <w:ilvl w:val="0"/>
                <w:numId w:val="6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 granicach terenu 5.Pf </w:t>
            </w:r>
            <w:r w:rsidR="00A7088D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instalacje fotowoltaiczne należy montować w zespołach o maksymalnej powierzchni </w:t>
            </w:r>
            <w:r w:rsidR="00F10A2B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10</w:t>
            </w:r>
            <w:r w:rsidR="00A7088D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ha, rozdzielonych pasami zieleni o szerokości minimum 1</w:t>
            </w:r>
            <w:r w:rsidR="00F10A2B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0</w:t>
            </w:r>
            <w:r w:rsidR="00A7088D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,00m</w:t>
            </w:r>
            <w:r w:rsidR="00904F97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</w:t>
            </w:r>
            <w:bookmarkStart w:id="0" w:name="_Hlk80892747"/>
            <w:r w:rsidR="00904F97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umożliwiającymi </w:t>
            </w:r>
            <w:r w:rsidR="00904F97" w:rsidRPr="007763F8">
              <w:rPr>
                <w:rFonts w:ascii="Verdana" w:eastAsia="Times New Roman" w:hAnsi="Verdana"/>
                <w:sz w:val="20"/>
                <w:szCs w:val="20"/>
                <w:lang w:eastAsia="pl-PL"/>
              </w:rPr>
              <w:t>migrację zwierząt</w:t>
            </w:r>
            <w:r w:rsidR="00A7088D" w:rsidRPr="007763F8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bookmarkEnd w:id="0"/>
          <w:p w14:paraId="6E59EDE3" w14:textId="21320A0A" w:rsidR="00CB4CC5" w:rsidRPr="007763F8" w:rsidRDefault="00CB4CC5" w:rsidP="007C625B">
            <w:pPr>
              <w:pStyle w:val="Akapitzlist"/>
              <w:numPr>
                <w:ilvl w:val="0"/>
                <w:numId w:val="6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7763F8"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ustala się szerokość dróg wewnętrznych:</w:t>
            </w:r>
          </w:p>
          <w:p w14:paraId="4DFEE5D5" w14:textId="2CEE0AAF" w:rsidR="006E60D5" w:rsidRDefault="006E60D5" w:rsidP="007C625B">
            <w:pPr>
              <w:pStyle w:val="Akapitzlist"/>
              <w:numPr>
                <w:ilvl w:val="0"/>
                <w:numId w:val="106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istniejących:</w:t>
            </w:r>
          </w:p>
          <w:p w14:paraId="46C3F432" w14:textId="77777777" w:rsidR="006E60D5" w:rsidRDefault="006E60D5" w:rsidP="006E60D5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B4CC5">
              <w:rPr>
                <w:rFonts w:ascii="Verdana" w:eastAsia="Times New Roman" w:hAnsi="Verdana"/>
                <w:sz w:val="20"/>
                <w:szCs w:val="20"/>
                <w:lang w:eastAsia="pl-PL"/>
              </w:rPr>
              <w:t>–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minimum -</w:t>
            </w:r>
            <w:r w:rsidRPr="00CB4CC5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zgodnie ze stanem istniejącym,</w:t>
            </w:r>
          </w:p>
          <w:p w14:paraId="667BF781" w14:textId="5199B3B8" w:rsidR="006E60D5" w:rsidRPr="00CB4CC5" w:rsidRDefault="006E60D5" w:rsidP="006E60D5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 maksimum 12,00m</w:t>
            </w:r>
            <w:r w:rsidR="004E59D0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3CD30BCC" w14:textId="77777777" w:rsidR="006E60D5" w:rsidRDefault="006E60D5" w:rsidP="006E60D5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b) projektowanych:</w:t>
            </w:r>
          </w:p>
          <w:p w14:paraId="07785539" w14:textId="77777777" w:rsidR="006E60D5" w:rsidRDefault="006E60D5" w:rsidP="006E60D5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 - minimum 5,00,</w:t>
            </w:r>
          </w:p>
          <w:p w14:paraId="2E6A2375" w14:textId="131CD672" w:rsidR="006E60D5" w:rsidRDefault="006E60D5" w:rsidP="006E60D5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 - maksimum 12,00m</w:t>
            </w:r>
            <w:r w:rsidR="004E59D0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7984E729" w14:textId="2BD706DB" w:rsidR="00DD747D" w:rsidRPr="004E59D0" w:rsidRDefault="00DD747D" w:rsidP="007C625B">
            <w:pPr>
              <w:pStyle w:val="Akapitzlist"/>
              <w:numPr>
                <w:ilvl w:val="0"/>
                <w:numId w:val="6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E59D0">
              <w:rPr>
                <w:rFonts w:ascii="Verdana" w:eastAsia="Times New Roman" w:hAnsi="Verdana"/>
                <w:sz w:val="20"/>
                <w:szCs w:val="20"/>
                <w:lang w:eastAsia="pl-PL"/>
              </w:rPr>
              <w:t>tereny nie zajęte pod obiekty budowlane należy zachować jako</w:t>
            </w:r>
            <w:r w:rsidR="00B15B33" w:rsidRPr="004E59D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4E59D0">
              <w:rPr>
                <w:rFonts w:ascii="Verdana" w:eastAsia="Times New Roman" w:hAnsi="Verdana"/>
                <w:sz w:val="20"/>
                <w:szCs w:val="20"/>
                <w:lang w:eastAsia="pl-PL"/>
              </w:rPr>
              <w:t>biologicznie czynne</w:t>
            </w:r>
            <w:r w:rsidR="004E59D0">
              <w:rPr>
                <w:rFonts w:ascii="Verdana" w:eastAsia="Times New Roman" w:hAnsi="Verdana"/>
                <w:sz w:val="20"/>
                <w:szCs w:val="20"/>
                <w:lang w:eastAsia="pl-PL"/>
              </w:rPr>
              <w:t>, z dopuszczeniem użytkowania rolniczego</w:t>
            </w:r>
            <w:r w:rsidRPr="004E59D0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5172E25D" w14:textId="43837358" w:rsidR="00F74D72" w:rsidRDefault="00B15B33" w:rsidP="007C625B">
            <w:pPr>
              <w:pStyle w:val="Akapitzlist"/>
              <w:numPr>
                <w:ilvl w:val="0"/>
                <w:numId w:val="6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ustala się obszary do zagospodarowania w formie zieleni izolacyjnej</w:t>
            </w:r>
            <w:r w:rsidR="004E59D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zgodnie z rysunkiem planu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579B44DA" w14:textId="64BE1D9B" w:rsidR="00D35729" w:rsidRPr="00D35729" w:rsidRDefault="00D35729" w:rsidP="007C625B">
            <w:pPr>
              <w:pStyle w:val="Akapitzlist"/>
              <w:numPr>
                <w:ilvl w:val="0"/>
                <w:numId w:val="6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35729">
              <w:rPr>
                <w:rFonts w:ascii="Verdana" w:eastAsia="Times New Roman" w:hAnsi="Verdana"/>
                <w:sz w:val="20"/>
                <w:szCs w:val="20"/>
                <w:lang w:eastAsia="pl-PL"/>
              </w:rPr>
              <w:t>minimalna liczba miejsc do parkowania oraz sposób ich realizacji – zgodnie z  ustaleniami § 13</w:t>
            </w:r>
            <w:r w:rsidR="00033EDC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76521255" w14:textId="233770D0" w:rsidR="001377F9" w:rsidRPr="00DF5071" w:rsidRDefault="00CB4CC5" w:rsidP="007C625B">
            <w:pPr>
              <w:pStyle w:val="Akapitzlist"/>
              <w:numPr>
                <w:ilvl w:val="0"/>
                <w:numId w:val="6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w granicach teren</w:t>
            </w:r>
            <w:r w:rsidR="00FB60C7">
              <w:rPr>
                <w:rFonts w:ascii="Verdana" w:eastAsia="Times New Roman" w:hAnsi="Verdana"/>
                <w:sz w:val="20"/>
                <w:szCs w:val="20"/>
                <w:lang w:eastAsia="pl-PL"/>
              </w:rPr>
              <w:t>u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2.Pf znajduj</w:t>
            </w:r>
            <w:r w:rsidR="00FB60C7">
              <w:rPr>
                <w:rFonts w:ascii="Verdana" w:eastAsia="Times New Roman" w:hAnsi="Verdana"/>
                <w:sz w:val="20"/>
                <w:szCs w:val="20"/>
                <w:lang w:eastAsia="pl-PL"/>
              </w:rPr>
              <w:t>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się stanowisk archeologiczne </w:t>
            </w:r>
            <w:r w:rsidR="00976043" w:rsidRPr="004802F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– obowiązują ustalenia </w:t>
            </w:r>
            <w:r w:rsidR="00976043" w:rsidRPr="004802F1">
              <w:rPr>
                <w:rFonts w:ascii="Verdana" w:eastAsia="Times New Roman" w:hAnsi="Verdana" w:cstheme="minorBidi"/>
                <w:sz w:val="20"/>
                <w:szCs w:val="20"/>
                <w:lang w:eastAsia="pl-PL"/>
              </w:rPr>
              <w:t xml:space="preserve">§ </w:t>
            </w:r>
            <w:r w:rsidR="00976043" w:rsidRPr="004802F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6 </w:t>
            </w:r>
            <w:r w:rsidR="00976043" w:rsidRPr="004802F1">
              <w:rPr>
                <w:rFonts w:ascii="Verdana" w:eastAsia="Times New Roman" w:hAnsi="Verdana" w:cstheme="minorBidi"/>
                <w:sz w:val="20"/>
                <w:szCs w:val="20"/>
                <w:lang w:eastAsia="pl-PL"/>
              </w:rPr>
              <w:t>oraz przepisy odrębne</w:t>
            </w:r>
            <w:r w:rsidR="00A258F8">
              <w:rPr>
                <w:rFonts w:ascii="Verdana" w:eastAsia="Times New Roman" w:hAnsi="Verdana" w:cstheme="minorBidi"/>
                <w:sz w:val="20"/>
                <w:szCs w:val="20"/>
                <w:lang w:eastAsia="pl-PL"/>
              </w:rPr>
              <w:t>.</w:t>
            </w:r>
          </w:p>
        </w:tc>
      </w:tr>
    </w:tbl>
    <w:p w14:paraId="4A67D3BF" w14:textId="22D8DDBF" w:rsidR="008044B3" w:rsidRDefault="004A5CCC" w:rsidP="004A5CC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Tabela 1</w:t>
      </w:r>
      <w:r w:rsidR="007F11E6">
        <w:rPr>
          <w:rFonts w:ascii="Verdana" w:eastAsia="Times New Roman" w:hAnsi="Verdana" w:cs="Times New Roman"/>
          <w:sz w:val="20"/>
          <w:szCs w:val="20"/>
          <w:lang w:eastAsia="pl-PL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ustalenia dla terenu 1.E: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116"/>
      </w:tblGrid>
      <w:tr w:rsidR="008044B3" w:rsidRPr="00E15038" w14:paraId="7740E767" w14:textId="77777777" w:rsidTr="001A5EC8">
        <w:trPr>
          <w:trHeight w:val="178"/>
        </w:trPr>
        <w:tc>
          <w:tcPr>
            <w:tcW w:w="959" w:type="dxa"/>
            <w:shd w:val="clear" w:color="auto" w:fill="auto"/>
          </w:tcPr>
          <w:p w14:paraId="0D0A7B81" w14:textId="77777777" w:rsidR="008044B3" w:rsidRPr="00E15038" w:rsidRDefault="008044B3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6630BFF4" w14:textId="735FB2FD" w:rsidR="008044B3" w:rsidRPr="00E15038" w:rsidRDefault="008044B3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linie rozgraniczające:</w:t>
            </w:r>
          </w:p>
        </w:tc>
      </w:tr>
      <w:tr w:rsidR="008044B3" w:rsidRPr="00E15038" w14:paraId="5D7D5CD4" w14:textId="77777777" w:rsidTr="001A5EC8">
        <w:tc>
          <w:tcPr>
            <w:tcW w:w="959" w:type="dxa"/>
            <w:shd w:val="clear" w:color="auto" w:fill="auto"/>
          </w:tcPr>
          <w:p w14:paraId="0FFA4C9D" w14:textId="77777777" w:rsidR="008044B3" w:rsidRPr="00E15038" w:rsidRDefault="008044B3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1059CF9F" w14:textId="767F89EA" w:rsidR="008044B3" w:rsidRPr="00EE1C74" w:rsidRDefault="008044B3" w:rsidP="007C625B">
            <w:pPr>
              <w:pStyle w:val="Akapitzlist"/>
              <w:numPr>
                <w:ilvl w:val="0"/>
                <w:numId w:val="6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C4DF5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podstawowe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Pr="00EE1C7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infrastruktury technicznej </w:t>
            </w:r>
            <w:r w:rsidR="00EB3CA6">
              <w:rPr>
                <w:rFonts w:ascii="Verdana" w:eastAsia="Times New Roman" w:hAnsi="Verdana"/>
                <w:sz w:val="20"/>
                <w:szCs w:val="20"/>
                <w:lang w:eastAsia="pl-PL"/>
              </w:rPr>
              <w:t>–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elektroenergetyka</w:t>
            </w:r>
            <w:r w:rsidR="00EB3CA6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1A10F182" w14:textId="021DCD4B" w:rsidR="008044B3" w:rsidRPr="008044B3" w:rsidRDefault="008044B3" w:rsidP="007C625B">
            <w:pPr>
              <w:pStyle w:val="Akapitzlist"/>
              <w:numPr>
                <w:ilvl w:val="0"/>
                <w:numId w:val="6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C4DF5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uzupełniające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nie ustala się</w:t>
            </w:r>
            <w:r w:rsidRPr="008044B3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170DBEB4" w14:textId="77777777" w:rsidR="008044B3" w:rsidRPr="00E15038" w:rsidRDefault="008044B3" w:rsidP="001A5EC8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3) </w:t>
            </w: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linie rozgraniczające tereny o różnym przeznaczeniu lub różnych zasadach </w:t>
            </w:r>
          </w:p>
          <w:p w14:paraId="0559B4E5" w14:textId="77777777" w:rsidR="008044B3" w:rsidRPr="00E15038" w:rsidRDefault="008044B3" w:rsidP="001A5EC8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1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zagospodarowania określa rysunek planu.</w:t>
            </w:r>
          </w:p>
        </w:tc>
      </w:tr>
      <w:tr w:rsidR="008044B3" w:rsidRPr="00E15038" w14:paraId="633D5EE7" w14:textId="77777777" w:rsidTr="001A5EC8">
        <w:tc>
          <w:tcPr>
            <w:tcW w:w="959" w:type="dxa"/>
            <w:shd w:val="clear" w:color="auto" w:fill="auto"/>
          </w:tcPr>
          <w:p w14:paraId="2D5F0E3A" w14:textId="77777777" w:rsidR="008044B3" w:rsidRPr="00E15038" w:rsidRDefault="008044B3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32B19F69" w14:textId="4E6A29E1" w:rsidR="008044B3" w:rsidRPr="00E15038" w:rsidRDefault="008044B3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8044B3" w:rsidRPr="00DF5071" w14:paraId="7F6DB4F9" w14:textId="77777777" w:rsidTr="001A5EC8">
        <w:tc>
          <w:tcPr>
            <w:tcW w:w="959" w:type="dxa"/>
            <w:shd w:val="clear" w:color="auto" w:fill="auto"/>
          </w:tcPr>
          <w:p w14:paraId="446EA301" w14:textId="77777777" w:rsidR="008044B3" w:rsidRPr="00E15038" w:rsidRDefault="008044B3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41A57B80" w14:textId="77777777" w:rsidR="00A258F8" w:rsidRPr="00E15038" w:rsidRDefault="00A258F8" w:rsidP="007C625B">
            <w:pPr>
              <w:numPr>
                <w:ilvl w:val="0"/>
                <w:numId w:val="66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wskaźnik intensywności zabudowy:</w:t>
            </w:r>
          </w:p>
          <w:p w14:paraId="047FBD43" w14:textId="51114B7A" w:rsidR="00A258F8" w:rsidRDefault="00A258F8" w:rsidP="007C625B">
            <w:pPr>
              <w:numPr>
                <w:ilvl w:val="0"/>
                <w:numId w:val="66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minimum 0,01</w:t>
            </w: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338C6C10" w14:textId="737E1DC8" w:rsidR="00A258F8" w:rsidRPr="001F3E53" w:rsidRDefault="00A258F8" w:rsidP="007C625B">
            <w:pPr>
              <w:numPr>
                <w:ilvl w:val="0"/>
                <w:numId w:val="66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3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maksimum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0,5</w:t>
            </w:r>
            <w:r w:rsidRPr="001F3E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2D1A688C" w14:textId="44026988" w:rsidR="00A258F8" w:rsidRPr="00E15038" w:rsidRDefault="00A258F8" w:rsidP="007C625B">
            <w:pPr>
              <w:numPr>
                <w:ilvl w:val="0"/>
                <w:numId w:val="66"/>
              </w:num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wielkość powierzchni zabudowy w stosunku do powierzchni działki – maksimum 0,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</w:t>
            </w: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</w:t>
            </w:r>
          </w:p>
          <w:p w14:paraId="69298851" w14:textId="761AD30F" w:rsidR="00A258F8" w:rsidRDefault="00A258F8" w:rsidP="007C625B">
            <w:pPr>
              <w:numPr>
                <w:ilvl w:val="0"/>
                <w:numId w:val="66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minimalny </w:t>
            </w:r>
            <w:r w:rsidRPr="00513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udział powierzchni biologicznie  czynnej w odniesieniu do powierzchni działki budowlanej –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</w:t>
            </w:r>
            <w:r w:rsidRPr="00513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%;</w:t>
            </w:r>
          </w:p>
          <w:p w14:paraId="63702418" w14:textId="230DF301" w:rsidR="008044B3" w:rsidRPr="00D35729" w:rsidRDefault="00A258F8" w:rsidP="007C625B">
            <w:pPr>
              <w:numPr>
                <w:ilvl w:val="0"/>
                <w:numId w:val="66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3572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maksymalna wysokość zabudowy – 7,00m;</w:t>
            </w:r>
          </w:p>
          <w:p w14:paraId="03349E1C" w14:textId="63FAC0DA" w:rsidR="00080101" w:rsidRPr="00D35729" w:rsidRDefault="00080101" w:rsidP="007C625B">
            <w:pPr>
              <w:pStyle w:val="Akapitzlist"/>
              <w:numPr>
                <w:ilvl w:val="0"/>
                <w:numId w:val="66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35729">
              <w:rPr>
                <w:rFonts w:ascii="Verdana" w:eastAsia="Times New Roman" w:hAnsi="Verdana"/>
                <w:sz w:val="20"/>
                <w:szCs w:val="20"/>
                <w:lang w:eastAsia="pl-PL"/>
              </w:rPr>
              <w:t>geometria dachów – dowolna;</w:t>
            </w:r>
          </w:p>
          <w:p w14:paraId="6025988A" w14:textId="4C2E755D" w:rsidR="008044B3" w:rsidRDefault="008044B3" w:rsidP="007C625B">
            <w:pPr>
              <w:pStyle w:val="Akapitzlist"/>
              <w:numPr>
                <w:ilvl w:val="0"/>
                <w:numId w:val="66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35729"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ustala się nieprzekraczalną linię zabudowy, której położenie określa rysunek planu; odległość nieprzekraczalnej linii zabudowy od linii rozgraniczającej wynosi 0,00 – 10,00m;</w:t>
            </w:r>
          </w:p>
          <w:p w14:paraId="529D727A" w14:textId="20B0755C" w:rsidR="00A258F8" w:rsidRPr="00D35729" w:rsidRDefault="00A258F8" w:rsidP="007C625B">
            <w:pPr>
              <w:pStyle w:val="Akapitzlist"/>
              <w:numPr>
                <w:ilvl w:val="0"/>
                <w:numId w:val="66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35729">
              <w:rPr>
                <w:rFonts w:ascii="Verdana" w:hAnsi="Verdana"/>
                <w:sz w:val="20"/>
                <w:szCs w:val="20"/>
              </w:rPr>
              <w:t>dopuszcza się sytuowanie zabudowy na granicy działki budowlanej lub w zbliżeniu na 1,50m do tej granicy, przy respektowaniu nieprzekraczalnych linii zabudowy oraz zachowani</w:t>
            </w:r>
            <w:r w:rsidR="00B306F8">
              <w:rPr>
                <w:rFonts w:ascii="Verdana" w:hAnsi="Verdana"/>
                <w:sz w:val="20"/>
                <w:szCs w:val="20"/>
              </w:rPr>
              <w:t>u</w:t>
            </w:r>
            <w:r w:rsidRPr="00D35729">
              <w:rPr>
                <w:rFonts w:ascii="Verdana" w:hAnsi="Verdana"/>
                <w:sz w:val="20"/>
                <w:szCs w:val="20"/>
              </w:rPr>
              <w:t xml:space="preserve"> wymogów przepisów odrębnych</w:t>
            </w:r>
            <w:r w:rsidR="00D35729" w:rsidRPr="00D35729">
              <w:rPr>
                <w:rFonts w:ascii="Verdana" w:hAnsi="Verdana"/>
                <w:sz w:val="20"/>
                <w:szCs w:val="20"/>
              </w:rPr>
              <w:t>;</w:t>
            </w:r>
          </w:p>
          <w:p w14:paraId="560E58B3" w14:textId="7D3DA568" w:rsidR="00D35729" w:rsidRPr="00D35729" w:rsidRDefault="00D35729" w:rsidP="007C625B">
            <w:pPr>
              <w:pStyle w:val="Akapitzlist"/>
              <w:numPr>
                <w:ilvl w:val="0"/>
                <w:numId w:val="66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35729">
              <w:rPr>
                <w:rFonts w:ascii="Verdana" w:eastAsia="Times New Roman" w:hAnsi="Verdana"/>
                <w:sz w:val="20"/>
                <w:szCs w:val="20"/>
                <w:lang w:eastAsia="pl-PL"/>
              </w:rPr>
              <w:t>minimalna liczba miejsc do parkowania oraz sposób ich realizacji – zgodnie z  ustaleniami § 13.</w:t>
            </w:r>
          </w:p>
        </w:tc>
      </w:tr>
    </w:tbl>
    <w:p w14:paraId="7106FD12" w14:textId="41009CBC" w:rsidR="00214ADB" w:rsidRDefault="00214ADB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</w:pPr>
    </w:p>
    <w:p w14:paraId="7235DDDC" w14:textId="7774ABD0" w:rsidR="00980081" w:rsidRDefault="00980081" w:rsidP="0098008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Tabela 1</w:t>
      </w:r>
      <w:r w:rsidR="007F11E6">
        <w:rPr>
          <w:rFonts w:ascii="Verdana" w:eastAsia="Times New Roman" w:hAnsi="Verdana" w:cs="Times New Roman"/>
          <w:sz w:val="20"/>
          <w:szCs w:val="20"/>
          <w:lang w:eastAsia="pl-PL"/>
        </w:rPr>
        <w:t>8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ustalenia dla terenu 1.O: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116"/>
      </w:tblGrid>
      <w:tr w:rsidR="00980081" w:rsidRPr="00E15038" w14:paraId="71B0E91C" w14:textId="77777777" w:rsidTr="004C6850">
        <w:trPr>
          <w:trHeight w:val="178"/>
        </w:trPr>
        <w:tc>
          <w:tcPr>
            <w:tcW w:w="959" w:type="dxa"/>
            <w:shd w:val="clear" w:color="auto" w:fill="auto"/>
          </w:tcPr>
          <w:p w14:paraId="178D2F25" w14:textId="77777777" w:rsidR="00980081" w:rsidRPr="00E15038" w:rsidRDefault="00980081" w:rsidP="004C685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1E56596A" w14:textId="77777777" w:rsidR="00980081" w:rsidRPr="00E15038" w:rsidRDefault="00980081" w:rsidP="004C685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linie rozgraniczające:</w:t>
            </w:r>
          </w:p>
        </w:tc>
      </w:tr>
      <w:tr w:rsidR="00980081" w:rsidRPr="00E15038" w14:paraId="6B8FAE3B" w14:textId="77777777" w:rsidTr="004C6850">
        <w:tc>
          <w:tcPr>
            <w:tcW w:w="959" w:type="dxa"/>
            <w:shd w:val="clear" w:color="auto" w:fill="auto"/>
          </w:tcPr>
          <w:p w14:paraId="2AEBBA74" w14:textId="77777777" w:rsidR="00980081" w:rsidRPr="00E15038" w:rsidRDefault="00980081" w:rsidP="004C685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305CC18B" w14:textId="4DA3D165" w:rsidR="00980081" w:rsidRPr="00EE1C74" w:rsidRDefault="00980081" w:rsidP="007C625B">
            <w:pPr>
              <w:pStyle w:val="Akapitzlist"/>
              <w:numPr>
                <w:ilvl w:val="0"/>
                <w:numId w:val="10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C4DF5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podstawowe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</w:t>
            </w:r>
            <w:r w:rsidRPr="00EE1C7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infrastruktury technicznej </w:t>
            </w:r>
            <w:r w:rsidR="00825146">
              <w:rPr>
                <w:rFonts w:ascii="Verdana" w:eastAsia="Times New Roman" w:hAnsi="Verdana"/>
                <w:sz w:val="20"/>
                <w:szCs w:val="20"/>
                <w:lang w:eastAsia="pl-PL"/>
              </w:rPr>
              <w:t>–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825146">
              <w:rPr>
                <w:rFonts w:ascii="Verdana" w:eastAsia="Times New Roman" w:hAnsi="Verdana"/>
                <w:sz w:val="20"/>
                <w:szCs w:val="20"/>
                <w:lang w:eastAsia="pl-PL"/>
              </w:rPr>
              <w:t>gospodarka odpadami</w:t>
            </w:r>
            <w:r w:rsidR="002D7961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7179BD52" w14:textId="77777777" w:rsidR="00980081" w:rsidRPr="008044B3" w:rsidRDefault="00980081" w:rsidP="007C625B">
            <w:pPr>
              <w:pStyle w:val="Akapitzlist"/>
              <w:numPr>
                <w:ilvl w:val="0"/>
                <w:numId w:val="10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C4DF5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uzupełniające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nie ustala się</w:t>
            </w:r>
            <w:r w:rsidRPr="008044B3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6660EC19" w14:textId="77777777" w:rsidR="00980081" w:rsidRPr="00E15038" w:rsidRDefault="00980081" w:rsidP="004C685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3) </w:t>
            </w: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linie rozgraniczające tereny o różnym przeznaczeniu lub różnych zasadach </w:t>
            </w:r>
          </w:p>
          <w:p w14:paraId="2F4E57EB" w14:textId="77777777" w:rsidR="00980081" w:rsidRPr="00E15038" w:rsidRDefault="00980081" w:rsidP="004C685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1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zagospodarowania określa rysunek planu.</w:t>
            </w:r>
          </w:p>
        </w:tc>
      </w:tr>
      <w:tr w:rsidR="00980081" w:rsidRPr="00E15038" w14:paraId="00171E02" w14:textId="77777777" w:rsidTr="004C6850">
        <w:tc>
          <w:tcPr>
            <w:tcW w:w="959" w:type="dxa"/>
            <w:shd w:val="clear" w:color="auto" w:fill="auto"/>
          </w:tcPr>
          <w:p w14:paraId="021C01CD" w14:textId="77777777" w:rsidR="00980081" w:rsidRPr="00E15038" w:rsidRDefault="00980081" w:rsidP="004C685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077DCC66" w14:textId="77777777" w:rsidR="00980081" w:rsidRPr="00E15038" w:rsidRDefault="00980081" w:rsidP="004C685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980081" w:rsidRPr="00DF5071" w14:paraId="47D0F3BB" w14:textId="77777777" w:rsidTr="004C6850">
        <w:tc>
          <w:tcPr>
            <w:tcW w:w="959" w:type="dxa"/>
            <w:shd w:val="clear" w:color="auto" w:fill="auto"/>
          </w:tcPr>
          <w:p w14:paraId="11E6D8A2" w14:textId="77777777" w:rsidR="00980081" w:rsidRPr="00E15038" w:rsidRDefault="00980081" w:rsidP="004C685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601185FD" w14:textId="77777777" w:rsidR="00980081" w:rsidRPr="00E15038" w:rsidRDefault="00980081" w:rsidP="007C625B">
            <w:pPr>
              <w:numPr>
                <w:ilvl w:val="0"/>
                <w:numId w:val="103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wskaźnik intensywności zabudowy:</w:t>
            </w:r>
          </w:p>
          <w:p w14:paraId="1B4E11E8" w14:textId="77777777" w:rsidR="00980081" w:rsidRDefault="00980081" w:rsidP="007C625B">
            <w:pPr>
              <w:numPr>
                <w:ilvl w:val="0"/>
                <w:numId w:val="10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minimum 0,01</w:t>
            </w: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1D11A057" w14:textId="6A55F874" w:rsidR="00980081" w:rsidRPr="001F3E53" w:rsidRDefault="00980081" w:rsidP="007C625B">
            <w:pPr>
              <w:numPr>
                <w:ilvl w:val="0"/>
                <w:numId w:val="103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3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maksimum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0,</w:t>
            </w:r>
            <w:r w:rsidR="0082514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  <w:r w:rsidR="00765E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</w:t>
            </w:r>
            <w:r w:rsidRPr="001F3E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4840DFC7" w14:textId="72591564" w:rsidR="00980081" w:rsidRPr="00E15038" w:rsidRDefault="00980081" w:rsidP="007C625B">
            <w:pPr>
              <w:numPr>
                <w:ilvl w:val="0"/>
                <w:numId w:val="103"/>
              </w:num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wielkość powierzchni zabudowy w stosunku do powierzchni działki – maksimum 0,</w:t>
            </w:r>
            <w:r w:rsidR="0082514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  <w:r w:rsidR="00765EA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</w:t>
            </w:r>
          </w:p>
          <w:p w14:paraId="7BD5BBA4" w14:textId="5E969E94" w:rsidR="00980081" w:rsidRDefault="00980081" w:rsidP="007C625B">
            <w:pPr>
              <w:numPr>
                <w:ilvl w:val="0"/>
                <w:numId w:val="103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minimalny </w:t>
            </w:r>
            <w:r w:rsidRPr="00513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udział powierzchni biologicznie  czynnej w odniesieniu do powierzchni działki budowlanej –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</w:t>
            </w:r>
            <w:r w:rsidRPr="00513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%;</w:t>
            </w:r>
          </w:p>
          <w:p w14:paraId="518C876D" w14:textId="77777777" w:rsidR="00980081" w:rsidRPr="00D35729" w:rsidRDefault="00980081" w:rsidP="007C625B">
            <w:pPr>
              <w:numPr>
                <w:ilvl w:val="0"/>
                <w:numId w:val="103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3572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maksymalna wysokość zabudowy – 7,00m;</w:t>
            </w:r>
          </w:p>
          <w:p w14:paraId="17343C63" w14:textId="77777777" w:rsidR="00980081" w:rsidRPr="00D35729" w:rsidRDefault="00980081" w:rsidP="007C625B">
            <w:pPr>
              <w:pStyle w:val="Akapitzlist"/>
              <w:numPr>
                <w:ilvl w:val="0"/>
                <w:numId w:val="103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35729">
              <w:rPr>
                <w:rFonts w:ascii="Verdana" w:eastAsia="Times New Roman" w:hAnsi="Verdana"/>
                <w:sz w:val="20"/>
                <w:szCs w:val="20"/>
                <w:lang w:eastAsia="pl-PL"/>
              </w:rPr>
              <w:t>geometria dachów – dowolna;</w:t>
            </w:r>
          </w:p>
          <w:p w14:paraId="49FD68FF" w14:textId="558D70D6" w:rsidR="00980081" w:rsidRDefault="00206F72" w:rsidP="007C625B">
            <w:pPr>
              <w:pStyle w:val="Akapitzlist"/>
              <w:numPr>
                <w:ilvl w:val="0"/>
                <w:numId w:val="103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nieprzekraczalna linia zabudowy – nie ustala się, zabudowę należy sytuować zgodnie z przepisami odrębnymi</w:t>
            </w:r>
            <w:r w:rsidR="00980081" w:rsidRPr="00D35729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06DBBD0E" w14:textId="77777777" w:rsidR="00980081" w:rsidRDefault="00980081" w:rsidP="007C625B">
            <w:pPr>
              <w:pStyle w:val="Akapitzlist"/>
              <w:numPr>
                <w:ilvl w:val="0"/>
                <w:numId w:val="103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35729">
              <w:rPr>
                <w:rFonts w:ascii="Verdana" w:eastAsia="Times New Roman" w:hAnsi="Verdana"/>
                <w:sz w:val="20"/>
                <w:szCs w:val="20"/>
                <w:lang w:eastAsia="pl-PL"/>
              </w:rPr>
              <w:t>minimalna liczba miejsc do parkowania oraz sposób ich realizacji – zgodnie z  ustaleniami § 13</w:t>
            </w:r>
            <w:r w:rsidR="00846886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57EA050F" w14:textId="7656272C" w:rsidR="00846886" w:rsidRPr="00D35729" w:rsidRDefault="00846886" w:rsidP="007C625B">
            <w:pPr>
              <w:pStyle w:val="Akapitzlist"/>
              <w:numPr>
                <w:ilvl w:val="0"/>
                <w:numId w:val="103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46886"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miejsca przeznaczone pod składowanie odpadów należy wykonać w sposób gwarantujący ochronę przed skażeniem wód podziemnych oraz gleby – zgodnie z przepisami odrębnymi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</w:tc>
      </w:tr>
    </w:tbl>
    <w:p w14:paraId="1AE38CB4" w14:textId="0AFB0CBF" w:rsidR="00F27D26" w:rsidRDefault="00F27D26" w:rsidP="00F27D26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Tabela 1</w:t>
      </w:r>
      <w:r w:rsidR="007F11E6">
        <w:rPr>
          <w:rFonts w:ascii="Verdana" w:eastAsia="Times New Roman" w:hAnsi="Verdana" w:cs="Times New Roman"/>
          <w:sz w:val="20"/>
          <w:szCs w:val="20"/>
          <w:lang w:eastAsia="pl-PL"/>
        </w:rPr>
        <w:t>9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ustalenia dla terenu 1.K,Pe: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117"/>
      </w:tblGrid>
      <w:tr w:rsidR="00F27D26" w:rsidRPr="00E15038" w14:paraId="0BC166DE" w14:textId="77777777" w:rsidTr="001A5EC8">
        <w:trPr>
          <w:trHeight w:val="178"/>
        </w:trPr>
        <w:tc>
          <w:tcPr>
            <w:tcW w:w="959" w:type="dxa"/>
            <w:shd w:val="clear" w:color="auto" w:fill="auto"/>
          </w:tcPr>
          <w:p w14:paraId="269984F9" w14:textId="77777777" w:rsidR="00F27D26" w:rsidRPr="00E15038" w:rsidRDefault="00F27D26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6A8F050B" w14:textId="77777777" w:rsidR="00F27D26" w:rsidRPr="00E15038" w:rsidRDefault="00F27D26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linie rozgraniczające:</w:t>
            </w:r>
          </w:p>
        </w:tc>
      </w:tr>
      <w:tr w:rsidR="00F27D26" w:rsidRPr="00E15038" w14:paraId="20F14E57" w14:textId="77777777" w:rsidTr="001A5EC8">
        <w:tc>
          <w:tcPr>
            <w:tcW w:w="959" w:type="dxa"/>
            <w:shd w:val="clear" w:color="auto" w:fill="auto"/>
          </w:tcPr>
          <w:p w14:paraId="15940D65" w14:textId="77777777" w:rsidR="00F27D26" w:rsidRPr="00E15038" w:rsidRDefault="00F27D26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0BA853A4" w14:textId="77777777" w:rsidR="00F27D26" w:rsidRDefault="00F27D26" w:rsidP="007C625B">
            <w:pPr>
              <w:pStyle w:val="Akapitzlist"/>
              <w:numPr>
                <w:ilvl w:val="0"/>
                <w:numId w:val="68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C4DF5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podstawowe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6BD29EC0" w14:textId="2F61F0B9" w:rsidR="00F27D26" w:rsidRPr="00EE1C74" w:rsidRDefault="00F27D26" w:rsidP="007C625B">
            <w:pPr>
              <w:pStyle w:val="Akapitzlist"/>
              <w:numPr>
                <w:ilvl w:val="0"/>
                <w:numId w:val="6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E1C7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infrastruktury technicznej - kanalizacja</w:t>
            </w:r>
            <w:r w:rsidRPr="00EE1C74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101DFBC2" w14:textId="29F3FB0D" w:rsidR="00F27D26" w:rsidRDefault="00F27D26" w:rsidP="007C625B">
            <w:pPr>
              <w:pStyle w:val="Akapitzlist"/>
              <w:numPr>
                <w:ilvl w:val="0"/>
                <w:numId w:val="6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E1C7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tereny rozmieszczenia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urządzeń wytwarzających energię z odnawialnych źródeł energii</w:t>
            </w:r>
            <w:r w:rsidRPr="00EE1C7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o mocy przekraczającej 100kW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wraz z towarzyszącą infrastrukturą elektroenergetyczną</w:t>
            </w:r>
            <w:r w:rsidR="00E27C3E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0A211B66" w14:textId="7ADBBFFA" w:rsidR="00F27D26" w:rsidRPr="008044B3" w:rsidRDefault="00F27D26" w:rsidP="007C625B">
            <w:pPr>
              <w:pStyle w:val="Akapitzlist"/>
              <w:numPr>
                <w:ilvl w:val="0"/>
                <w:numId w:val="6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C4DF5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uzupełniające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nie ustala się</w:t>
            </w:r>
            <w:r w:rsidRPr="008044B3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3324BE0B" w14:textId="77777777" w:rsidR="00F27D26" w:rsidRPr="00E15038" w:rsidRDefault="00F27D26" w:rsidP="001A5EC8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3) </w:t>
            </w: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linie rozgraniczające tereny o różnym przeznaczeniu lub różnych zasadach </w:t>
            </w:r>
          </w:p>
          <w:p w14:paraId="239B895C" w14:textId="77777777" w:rsidR="00F27D26" w:rsidRPr="00E15038" w:rsidRDefault="00F27D26" w:rsidP="001A5EC8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1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zagospodarowania określa rysunek planu.</w:t>
            </w:r>
          </w:p>
        </w:tc>
      </w:tr>
      <w:tr w:rsidR="00F27D26" w:rsidRPr="00E15038" w14:paraId="326D36C1" w14:textId="77777777" w:rsidTr="001A5EC8">
        <w:tc>
          <w:tcPr>
            <w:tcW w:w="959" w:type="dxa"/>
            <w:shd w:val="clear" w:color="auto" w:fill="auto"/>
          </w:tcPr>
          <w:p w14:paraId="645710C2" w14:textId="77777777" w:rsidR="00F27D26" w:rsidRPr="00E15038" w:rsidRDefault="00F27D26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7B2AC24E" w14:textId="77777777" w:rsidR="00F27D26" w:rsidRPr="00E15038" w:rsidRDefault="00F27D26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F27D26" w:rsidRPr="00DF5071" w14:paraId="10610C0E" w14:textId="77777777" w:rsidTr="001A5EC8">
        <w:tc>
          <w:tcPr>
            <w:tcW w:w="959" w:type="dxa"/>
            <w:shd w:val="clear" w:color="auto" w:fill="auto"/>
          </w:tcPr>
          <w:p w14:paraId="22DA4CE0" w14:textId="77777777" w:rsidR="00F27D26" w:rsidRPr="00E15038" w:rsidRDefault="00F27D26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2BC40125" w14:textId="77777777" w:rsidR="00F27D26" w:rsidRPr="00E15038" w:rsidRDefault="00F27D26" w:rsidP="007C625B">
            <w:pPr>
              <w:numPr>
                <w:ilvl w:val="0"/>
                <w:numId w:val="7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wskaźnik intensywności zabudowy:</w:t>
            </w:r>
          </w:p>
          <w:p w14:paraId="196CC521" w14:textId="77777777" w:rsidR="00F27D26" w:rsidRDefault="00F27D26" w:rsidP="007C625B">
            <w:pPr>
              <w:numPr>
                <w:ilvl w:val="0"/>
                <w:numId w:val="70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minimum 0,01</w:t>
            </w: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7CD350E9" w14:textId="72CFCCDA" w:rsidR="00F27D26" w:rsidRPr="001F3E53" w:rsidRDefault="00F27D26" w:rsidP="007C625B">
            <w:pPr>
              <w:numPr>
                <w:ilvl w:val="0"/>
                <w:numId w:val="70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3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maksimum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0,</w:t>
            </w:r>
            <w:r w:rsidR="00E27C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</w:t>
            </w:r>
            <w:r w:rsidRPr="001F3E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51D3F740" w14:textId="015D4DE6" w:rsidR="00F27D26" w:rsidRPr="00E15038" w:rsidRDefault="00F27D26" w:rsidP="007C625B">
            <w:pPr>
              <w:numPr>
                <w:ilvl w:val="0"/>
                <w:numId w:val="70"/>
              </w:num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wielkość powierzchni zabudowy w stosunku do powierzchni działki – maksimum 0,</w:t>
            </w:r>
            <w:r w:rsidR="00E27C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</w:t>
            </w: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; </w:t>
            </w:r>
          </w:p>
          <w:p w14:paraId="4BC12EC9" w14:textId="77777777" w:rsidR="00F27D26" w:rsidRDefault="00F27D26" w:rsidP="007C625B">
            <w:pPr>
              <w:numPr>
                <w:ilvl w:val="0"/>
                <w:numId w:val="7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minimalny </w:t>
            </w:r>
            <w:r w:rsidRPr="00513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udział powierzchni biologicznie  czynnej w odniesieniu do powierzchni działki budowlanej –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</w:t>
            </w:r>
            <w:r w:rsidRPr="00513EB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%;</w:t>
            </w:r>
          </w:p>
          <w:p w14:paraId="4D2CBB5F" w14:textId="690AB266" w:rsidR="00F27D26" w:rsidRPr="00D35729" w:rsidRDefault="00F27D26" w:rsidP="007C625B">
            <w:pPr>
              <w:numPr>
                <w:ilvl w:val="0"/>
                <w:numId w:val="7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3572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maksymalna wysokość zabudowy – </w:t>
            </w:r>
            <w:r w:rsidR="00E27C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  <w:r w:rsidRPr="00D3572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,00m;</w:t>
            </w:r>
          </w:p>
          <w:p w14:paraId="481D09FF" w14:textId="77777777" w:rsidR="00F27D26" w:rsidRPr="00D35729" w:rsidRDefault="00F27D26" w:rsidP="007C625B">
            <w:pPr>
              <w:pStyle w:val="Akapitzlist"/>
              <w:numPr>
                <w:ilvl w:val="0"/>
                <w:numId w:val="7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35729">
              <w:rPr>
                <w:rFonts w:ascii="Verdana" w:eastAsia="Times New Roman" w:hAnsi="Verdana"/>
                <w:sz w:val="20"/>
                <w:szCs w:val="20"/>
                <w:lang w:eastAsia="pl-PL"/>
              </w:rPr>
              <w:t>geometria dachów – dowolna;</w:t>
            </w:r>
          </w:p>
          <w:p w14:paraId="011F845E" w14:textId="6D514B6F" w:rsidR="00CE4A53" w:rsidRDefault="00CE4A53" w:rsidP="007C625B">
            <w:pPr>
              <w:pStyle w:val="Akapitzlist"/>
              <w:numPr>
                <w:ilvl w:val="0"/>
                <w:numId w:val="7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nieprzekraczalna linia zabudowy – nie ustala się</w:t>
            </w:r>
            <w:r w:rsidR="006B006E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zabudowę należy sytuować zgodnie z przepisami odrębnymi;</w:t>
            </w:r>
          </w:p>
          <w:p w14:paraId="56C4D7C2" w14:textId="77777777" w:rsidR="00F27D26" w:rsidRPr="00D35729" w:rsidRDefault="00F27D26" w:rsidP="007C625B">
            <w:pPr>
              <w:pStyle w:val="Akapitzlist"/>
              <w:numPr>
                <w:ilvl w:val="0"/>
                <w:numId w:val="7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35729">
              <w:rPr>
                <w:rFonts w:ascii="Verdana" w:hAnsi="Verdana"/>
                <w:sz w:val="20"/>
                <w:szCs w:val="20"/>
              </w:rPr>
              <w:t>dopuszcza się sytuowanie zabudowy na granicy działki budowlanej lub w zbliżeniu na 1,50m do tej granicy, przy respektowaniu nieprzekraczalnych linii zabudowy oraz zachowania wymogów przepisów odrębnych;</w:t>
            </w:r>
          </w:p>
          <w:p w14:paraId="7A18397A" w14:textId="12EF4A85" w:rsidR="00F27D26" w:rsidRDefault="00F27D26" w:rsidP="007C625B">
            <w:pPr>
              <w:pStyle w:val="Akapitzlist"/>
              <w:numPr>
                <w:ilvl w:val="0"/>
                <w:numId w:val="7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35729">
              <w:rPr>
                <w:rFonts w:ascii="Verdana" w:eastAsia="Times New Roman" w:hAnsi="Verdana"/>
                <w:sz w:val="20"/>
                <w:szCs w:val="20"/>
                <w:lang w:eastAsia="pl-PL"/>
              </w:rPr>
              <w:t>minimalna liczba miejsc do parkowania oraz sposób ich realizacji – zgodnie z  ustaleniami § 13</w:t>
            </w:r>
            <w:r w:rsid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010A9AE0" w14:textId="68E7F1C2" w:rsidR="00DB18E0" w:rsidRDefault="00DB18E0" w:rsidP="007C625B">
            <w:pPr>
              <w:pStyle w:val="Akapitzlist"/>
              <w:numPr>
                <w:ilvl w:val="0"/>
                <w:numId w:val="7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>teren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1.K.Pe</w:t>
            </w:r>
            <w:r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leż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y</w:t>
            </w:r>
            <w:r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zasięgu obszarów na których rozmieszczone będą urządzenia wytwarzające energie z odnawialnych źródeł energii o mocy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zainstalowanej większej niż</w:t>
            </w:r>
            <w:r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5</w:t>
            </w:r>
            <w:r w:rsidRPr="00CA2A34">
              <w:rPr>
                <w:rFonts w:ascii="Verdana" w:eastAsia="Times New Roman" w:hAnsi="Verdana"/>
                <w:sz w:val="20"/>
                <w:szCs w:val="20"/>
                <w:lang w:eastAsia="pl-PL"/>
              </w:rPr>
              <w:t>00kW, wraz ze strefami ochronnymi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04681557" w14:textId="3C01EFD0" w:rsidR="00A87CF3" w:rsidRPr="00A87CF3" w:rsidRDefault="00A87CF3" w:rsidP="007C625B">
            <w:pPr>
              <w:pStyle w:val="Akapitzlist"/>
              <w:numPr>
                <w:ilvl w:val="0"/>
                <w:numId w:val="70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 1.K,Pe leży w części w zasięgu obszarów szczególnego zagrożenia </w:t>
            </w:r>
          </w:p>
          <w:p w14:paraId="589612EE" w14:textId="3043A527" w:rsidR="00A87CF3" w:rsidRPr="00D35729" w:rsidRDefault="00A87CF3" w:rsidP="00A87CF3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3C75CB">
              <w:rPr>
                <w:rFonts w:ascii="Verdana" w:eastAsia="Times New Roman" w:hAnsi="Verdana"/>
                <w:sz w:val="20"/>
                <w:szCs w:val="20"/>
                <w:lang w:eastAsia="pl-PL"/>
              </w:rPr>
              <w:t>powodzią – obowiązują ustalenia  § 9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</w:tc>
      </w:tr>
    </w:tbl>
    <w:p w14:paraId="421A3FC5" w14:textId="77777777" w:rsidR="00FB60C7" w:rsidRDefault="00FB60C7" w:rsidP="00B16967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08FC15C" w14:textId="48F38AA2" w:rsidR="00B16967" w:rsidRDefault="00B16967" w:rsidP="00B16967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Tabela </w:t>
      </w:r>
      <w:r w:rsidR="007F11E6">
        <w:rPr>
          <w:rFonts w:ascii="Verdana" w:eastAsia="Times New Roman" w:hAnsi="Verdana" w:cs="Times New Roman"/>
          <w:sz w:val="20"/>
          <w:szCs w:val="20"/>
          <w:lang w:eastAsia="pl-PL"/>
        </w:rPr>
        <w:t>20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ustalenia dla terenu 1.KP: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116"/>
      </w:tblGrid>
      <w:tr w:rsidR="00B16967" w:rsidRPr="00E15038" w14:paraId="5C89194D" w14:textId="77777777" w:rsidTr="001A5EC8">
        <w:trPr>
          <w:trHeight w:val="178"/>
        </w:trPr>
        <w:tc>
          <w:tcPr>
            <w:tcW w:w="959" w:type="dxa"/>
            <w:shd w:val="clear" w:color="auto" w:fill="auto"/>
          </w:tcPr>
          <w:p w14:paraId="75F9A462" w14:textId="77777777" w:rsidR="00B16967" w:rsidRPr="00E15038" w:rsidRDefault="00B16967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05244C20" w14:textId="77777777" w:rsidR="00B16967" w:rsidRPr="00E15038" w:rsidRDefault="00B16967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i linie rozgraniczające:</w:t>
            </w:r>
          </w:p>
        </w:tc>
      </w:tr>
      <w:tr w:rsidR="00B16967" w:rsidRPr="00E15038" w14:paraId="37B402A7" w14:textId="77777777" w:rsidTr="001A5EC8">
        <w:tc>
          <w:tcPr>
            <w:tcW w:w="959" w:type="dxa"/>
            <w:shd w:val="clear" w:color="auto" w:fill="auto"/>
          </w:tcPr>
          <w:p w14:paraId="129C8939" w14:textId="77777777" w:rsidR="00B16967" w:rsidRPr="00E15038" w:rsidRDefault="00B16967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1A4918EA" w14:textId="613B4D26" w:rsidR="00B16967" w:rsidRDefault="00B16967" w:rsidP="007C625B">
            <w:pPr>
              <w:pStyle w:val="Akapitzlist"/>
              <w:numPr>
                <w:ilvl w:val="0"/>
                <w:numId w:val="7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C4DF5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podstawowe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teren parkingu</w:t>
            </w:r>
            <w:r w:rsidR="006F2BD7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7446DE52" w14:textId="77777777" w:rsidR="00B16967" w:rsidRPr="008044B3" w:rsidRDefault="00B16967" w:rsidP="007C625B">
            <w:pPr>
              <w:pStyle w:val="Akapitzlist"/>
              <w:numPr>
                <w:ilvl w:val="0"/>
                <w:numId w:val="73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C4DF5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uzupełniające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nie ustala się</w:t>
            </w:r>
            <w:r w:rsidRPr="008044B3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5DCBD594" w14:textId="77777777" w:rsidR="00B16967" w:rsidRPr="00E15038" w:rsidRDefault="00B16967" w:rsidP="001A5EC8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3) </w:t>
            </w: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linie rozgraniczające tereny o różnym przeznaczeniu lub różnych zasadach </w:t>
            </w:r>
          </w:p>
          <w:p w14:paraId="6FCD72A4" w14:textId="77777777" w:rsidR="00B16967" w:rsidRPr="00E15038" w:rsidRDefault="00B16967" w:rsidP="001A5EC8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1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zagospodarowania określa rysunek planu.</w:t>
            </w:r>
          </w:p>
        </w:tc>
      </w:tr>
      <w:tr w:rsidR="00B16967" w:rsidRPr="00E15038" w14:paraId="6D2DCDAF" w14:textId="77777777" w:rsidTr="001A5EC8">
        <w:tc>
          <w:tcPr>
            <w:tcW w:w="959" w:type="dxa"/>
            <w:shd w:val="clear" w:color="auto" w:fill="auto"/>
          </w:tcPr>
          <w:p w14:paraId="0FD68AED" w14:textId="77777777" w:rsidR="00B16967" w:rsidRPr="00E15038" w:rsidRDefault="00B16967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349C59CD" w14:textId="77777777" w:rsidR="00B16967" w:rsidRPr="00E15038" w:rsidRDefault="00B16967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u</w:t>
            </w:r>
            <w:r w:rsidRPr="00E1503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B16967" w:rsidRPr="00DF5071" w14:paraId="7F8947C4" w14:textId="77777777" w:rsidTr="001A5EC8">
        <w:tc>
          <w:tcPr>
            <w:tcW w:w="959" w:type="dxa"/>
            <w:shd w:val="clear" w:color="auto" w:fill="auto"/>
          </w:tcPr>
          <w:p w14:paraId="1138A5F8" w14:textId="77777777" w:rsidR="00B16967" w:rsidRPr="00E15038" w:rsidRDefault="00B16967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767C7810" w14:textId="74EA2E7A" w:rsidR="00B16967" w:rsidRDefault="00B16967" w:rsidP="007C625B">
            <w:pPr>
              <w:numPr>
                <w:ilvl w:val="0"/>
                <w:numId w:val="74"/>
              </w:num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parking należy urządzić jako terenowy;</w:t>
            </w:r>
          </w:p>
          <w:p w14:paraId="5705FC93" w14:textId="7A9E8D57" w:rsidR="00B16967" w:rsidRDefault="00B16967" w:rsidP="007C625B">
            <w:pPr>
              <w:numPr>
                <w:ilvl w:val="0"/>
                <w:numId w:val="74"/>
              </w:num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 granicach parkingu dopuszcza się lokal</w:t>
            </w:r>
            <w:r w:rsidR="00A649E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zację 1 budynku mieszczącego toalety, funkcje techniczne i/lub gospodarcze, spełniającego następujące wymagania:</w:t>
            </w:r>
          </w:p>
          <w:p w14:paraId="2501148D" w14:textId="625BBB5C" w:rsidR="00B16967" w:rsidRDefault="00B16967" w:rsidP="007C625B">
            <w:pPr>
              <w:pStyle w:val="Akapitzlist"/>
              <w:numPr>
                <w:ilvl w:val="0"/>
                <w:numId w:val="71"/>
              </w:num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maksymalna powierzchnia zabudowy – 100m</w:t>
            </w:r>
            <w:r w:rsidRPr="008D7BBA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742F969B" w14:textId="620B14E0" w:rsidR="00B16967" w:rsidRDefault="00B16967" w:rsidP="007C625B">
            <w:pPr>
              <w:pStyle w:val="Akapitzlist"/>
              <w:numPr>
                <w:ilvl w:val="0"/>
                <w:numId w:val="71"/>
              </w:num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maksymalna wysokość 6,00m,</w:t>
            </w:r>
          </w:p>
          <w:p w14:paraId="5E2CBBCD" w14:textId="7B49D7B4" w:rsidR="00B16967" w:rsidRDefault="00B16967" w:rsidP="007C625B">
            <w:pPr>
              <w:pStyle w:val="Akapitzlist"/>
              <w:numPr>
                <w:ilvl w:val="0"/>
                <w:numId w:val="71"/>
              </w:num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dach zasadniczy – stromy, symetryczny, dwuspadowy o kącie nachylenia połaci 35 – 45</w:t>
            </w:r>
            <w:r w:rsidRPr="00B16967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0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lub płaski;</w:t>
            </w:r>
          </w:p>
          <w:p w14:paraId="5AE5175D" w14:textId="7A932926" w:rsidR="00B16967" w:rsidRPr="00B16967" w:rsidRDefault="00A649E4" w:rsidP="007C625B">
            <w:pPr>
              <w:pStyle w:val="Akapitzlist"/>
              <w:numPr>
                <w:ilvl w:val="0"/>
                <w:numId w:val="71"/>
              </w:num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usytuowanie – zgodnie z przepisami odrębnymi;</w:t>
            </w:r>
          </w:p>
          <w:p w14:paraId="7D13E6C6" w14:textId="12AAF272" w:rsidR="00B16967" w:rsidRPr="00A649E4" w:rsidRDefault="00A649E4" w:rsidP="007C625B">
            <w:pPr>
              <w:numPr>
                <w:ilvl w:val="0"/>
                <w:numId w:val="7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 granicach parkingu wymaga się wprowadzenia zieleni urządzonej, zajmującej minimum 10% powierzchni terenu.</w:t>
            </w:r>
          </w:p>
        </w:tc>
      </w:tr>
    </w:tbl>
    <w:p w14:paraId="72F3DDC5" w14:textId="77777777" w:rsidR="00B16967" w:rsidRDefault="00B16967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</w:pPr>
    </w:p>
    <w:p w14:paraId="3CE5856B" w14:textId="0A04751D" w:rsidR="00F171DA" w:rsidRPr="00440132" w:rsidRDefault="00F171DA" w:rsidP="00F171DA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Tabela </w:t>
      </w:r>
      <w:r w:rsidR="00980081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7F11E6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ustalenia dla teren</w:t>
      </w:r>
      <w:r w:rsidR="004013A0">
        <w:rPr>
          <w:rFonts w:ascii="Verdana" w:eastAsia="Times New Roman" w:hAnsi="Verdana" w:cs="Times New Roman"/>
          <w:sz w:val="20"/>
          <w:szCs w:val="20"/>
          <w:lang w:eastAsia="pl-PL"/>
        </w:rPr>
        <w:t>ów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1.</w:t>
      </w:r>
      <w:r w:rsidRPr="00440132">
        <w:rPr>
          <w:rFonts w:ascii="Verdana" w:eastAsia="Times New Roman" w:hAnsi="Verdana" w:cs="Times New Roman"/>
          <w:sz w:val="20"/>
          <w:szCs w:val="20"/>
          <w:lang w:eastAsia="pl-PL"/>
        </w:rPr>
        <w:t>ZP</w:t>
      </w:r>
      <w:r w:rsidR="00AB73E9" w:rsidRPr="0044013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</w:t>
      </w:r>
      <w:r w:rsidR="00FB60C7" w:rsidRPr="00440132">
        <w:rPr>
          <w:rFonts w:ascii="Verdana" w:eastAsia="Times New Roman" w:hAnsi="Verdana" w:cs="Times New Roman"/>
          <w:sz w:val="20"/>
          <w:szCs w:val="20"/>
          <w:lang w:eastAsia="pl-PL"/>
        </w:rPr>
        <w:t>8</w:t>
      </w:r>
      <w:r w:rsidR="00AB73E9" w:rsidRPr="00440132">
        <w:rPr>
          <w:rFonts w:ascii="Verdana" w:eastAsia="Times New Roman" w:hAnsi="Verdana" w:cs="Times New Roman"/>
          <w:sz w:val="20"/>
          <w:szCs w:val="20"/>
          <w:lang w:eastAsia="pl-PL"/>
        </w:rPr>
        <w:t>.ZP</w:t>
      </w:r>
      <w:r w:rsidRPr="00440132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117"/>
      </w:tblGrid>
      <w:tr w:rsidR="00440132" w:rsidRPr="00440132" w14:paraId="2C3EE9FB" w14:textId="77777777" w:rsidTr="005B59E5">
        <w:tc>
          <w:tcPr>
            <w:tcW w:w="959" w:type="dxa"/>
            <w:shd w:val="clear" w:color="auto" w:fill="auto"/>
          </w:tcPr>
          <w:p w14:paraId="4C3C3C7A" w14:textId="77777777" w:rsidR="00F171DA" w:rsidRPr="00440132" w:rsidRDefault="00F171DA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3DE8EFA9" w14:textId="77777777" w:rsidR="00F171DA" w:rsidRPr="00440132" w:rsidRDefault="00F171DA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terenów i linie rozgraniczające:</w:t>
            </w:r>
          </w:p>
        </w:tc>
      </w:tr>
      <w:tr w:rsidR="00440132" w:rsidRPr="00440132" w14:paraId="144A6872" w14:textId="77777777" w:rsidTr="005B59E5">
        <w:tc>
          <w:tcPr>
            <w:tcW w:w="959" w:type="dxa"/>
            <w:shd w:val="clear" w:color="auto" w:fill="auto"/>
          </w:tcPr>
          <w:p w14:paraId="04A315E2" w14:textId="77777777" w:rsidR="00F171DA" w:rsidRPr="00440132" w:rsidRDefault="00F171DA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7D47B045" w14:textId="77777777" w:rsidR="00731247" w:rsidRPr="00440132" w:rsidRDefault="00F171DA" w:rsidP="007C625B">
            <w:pPr>
              <w:numPr>
                <w:ilvl w:val="0"/>
                <w:numId w:val="76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przeznaczenie podstawowe</w:t>
            </w:r>
            <w:r w:rsidR="00731247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0938C7A" w14:textId="3FD5E0AB" w:rsidR="00876595" w:rsidRPr="00440132" w:rsidRDefault="00731247" w:rsidP="007C625B">
            <w:pPr>
              <w:pStyle w:val="Akapitzlist"/>
              <w:numPr>
                <w:ilvl w:val="0"/>
                <w:numId w:val="75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 1.ZP - </w:t>
            </w:r>
            <w:r w:rsidR="00F171DA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teren zieleni urządzonej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</w:t>
            </w:r>
            <w:r w:rsidR="00876595" w:rsidRPr="00440132">
              <w:rPr>
                <w:rFonts w:ascii="Verdana" w:hAnsi="Verdana"/>
                <w:sz w:val="20"/>
                <w:szCs w:val="20"/>
              </w:rPr>
              <w:t xml:space="preserve">park </w:t>
            </w:r>
            <w:proofErr w:type="spellStart"/>
            <w:r w:rsidR="00876595" w:rsidRPr="00440132">
              <w:rPr>
                <w:rFonts w:ascii="Verdana" w:hAnsi="Verdana"/>
                <w:sz w:val="20"/>
                <w:szCs w:val="20"/>
              </w:rPr>
              <w:t>historyczno</w:t>
            </w:r>
            <w:proofErr w:type="spellEnd"/>
            <w:r w:rsidR="00876595" w:rsidRPr="00440132">
              <w:rPr>
                <w:rFonts w:ascii="Verdana" w:hAnsi="Verdana"/>
                <w:sz w:val="20"/>
                <w:szCs w:val="20"/>
              </w:rPr>
              <w:t xml:space="preserve"> – edukacyjny na terenie </w:t>
            </w:r>
            <w:r w:rsidR="00876595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d. filii obozu Gross </w:t>
            </w:r>
            <w:proofErr w:type="spellStart"/>
            <w:r w:rsidR="00876595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Rosen</w:t>
            </w:r>
            <w:proofErr w:type="spellEnd"/>
            <w:r w:rsidR="00876595" w:rsidRPr="00440132">
              <w:rPr>
                <w:rFonts w:ascii="Verdana" w:hAnsi="Verdana"/>
                <w:sz w:val="20"/>
                <w:szCs w:val="20"/>
              </w:rPr>
              <w:t>,</w:t>
            </w:r>
          </w:p>
          <w:p w14:paraId="7F8B2E74" w14:textId="64B526C3" w:rsidR="00F171DA" w:rsidRPr="00440132" w:rsidRDefault="00731247" w:rsidP="007C625B">
            <w:pPr>
              <w:pStyle w:val="Akapitzlist"/>
              <w:numPr>
                <w:ilvl w:val="0"/>
                <w:numId w:val="7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876595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tereny 2.ZP do </w:t>
            </w:r>
            <w:r w:rsidR="00FB60C7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8</w:t>
            </w:r>
            <w:r w:rsidR="00876595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.ZP </w:t>
            </w:r>
            <w:r w:rsidR="00D8531B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876595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tereny zieleni urządzonej</w:t>
            </w:r>
            <w:r w:rsidR="00F171DA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1982108E" w14:textId="7097E8DD" w:rsidR="00F171DA" w:rsidRPr="00440132" w:rsidRDefault="00F171DA" w:rsidP="007C625B">
            <w:pPr>
              <w:pStyle w:val="Akapitzlist"/>
              <w:numPr>
                <w:ilvl w:val="0"/>
                <w:numId w:val="76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uzupełniające:</w:t>
            </w:r>
          </w:p>
          <w:p w14:paraId="473F4EF5" w14:textId="77777777" w:rsidR="00AC0C96" w:rsidRPr="00440132" w:rsidRDefault="00731247" w:rsidP="00785069">
            <w:pPr>
              <w:pStyle w:val="Akapitzlist"/>
              <w:numPr>
                <w:ilvl w:val="0"/>
                <w:numId w:val="2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w granicach terenu 1.ZP</w:t>
            </w:r>
            <w:r w:rsidR="00AC0C96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5A5C209E" w14:textId="68661C8F" w:rsidR="00AC0C96" w:rsidRPr="00440132" w:rsidRDefault="00AC0C96" w:rsidP="00AC0C96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961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- zabudowa usługowa związana bezpośrednio z funkcją terenu,</w:t>
            </w:r>
          </w:p>
          <w:p w14:paraId="30628FE3" w14:textId="7868EF89" w:rsidR="00F74B60" w:rsidRPr="00440132" w:rsidRDefault="00F74B60" w:rsidP="00AC0C96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961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- wieża widokowa,</w:t>
            </w:r>
          </w:p>
          <w:p w14:paraId="2585C7DF" w14:textId="305287DB" w:rsidR="00731247" w:rsidRPr="00440132" w:rsidRDefault="00AC0C96" w:rsidP="00AC0C96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961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- infrastruktura techniczna</w:t>
            </w:r>
            <w:r w:rsidR="00854867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  <w:r w:rsidR="00731247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6BC92046" w14:textId="77777777" w:rsidR="00AC0C96" w:rsidRPr="00440132" w:rsidRDefault="00AC0C96" w:rsidP="00785069">
            <w:pPr>
              <w:pStyle w:val="Akapitzlist"/>
              <w:numPr>
                <w:ilvl w:val="0"/>
                <w:numId w:val="2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w granicach wszystkich terenów ZP:</w:t>
            </w:r>
          </w:p>
          <w:p w14:paraId="56A69A17" w14:textId="68160295" w:rsidR="00854867" w:rsidRPr="00440132" w:rsidRDefault="00AC0C96" w:rsidP="00AC0C96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961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854867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terenowe obiekty </w:t>
            </w:r>
            <w:proofErr w:type="spellStart"/>
            <w:r w:rsidR="00854867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rekreacyjno</w:t>
            </w:r>
            <w:proofErr w:type="spellEnd"/>
            <w:r w:rsidR="00854867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wypoczynkowe,</w:t>
            </w:r>
          </w:p>
          <w:p w14:paraId="2DC1C72B" w14:textId="4DD3A747" w:rsidR="00F171DA" w:rsidRPr="00440132" w:rsidRDefault="00854867" w:rsidP="00AC0C96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961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F171DA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infrastruktura techniczna, </w:t>
            </w:r>
          </w:p>
          <w:p w14:paraId="3EBA9DE9" w14:textId="77AC5430" w:rsidR="00AC0C96" w:rsidRPr="00440132" w:rsidRDefault="00AC0C96" w:rsidP="00AC0C96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961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- drogi wewnętrzne,</w:t>
            </w:r>
          </w:p>
          <w:p w14:paraId="2926BF88" w14:textId="36C1A1A1" w:rsidR="00AC0C96" w:rsidRPr="00440132" w:rsidRDefault="00AC0C96" w:rsidP="00AC0C96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961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- ciągi piesze i rowerowe,</w:t>
            </w:r>
          </w:p>
          <w:p w14:paraId="24C02AD1" w14:textId="646ECE7F" w:rsidR="00AC0C96" w:rsidRPr="00440132" w:rsidRDefault="00AC0C96" w:rsidP="00AC0C96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961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- wiaty przystankowe</w:t>
            </w:r>
            <w:r w:rsidR="0013579B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213DCD64" w14:textId="2EC38ACD" w:rsidR="0013579B" w:rsidRPr="00440132" w:rsidRDefault="00AC0C96" w:rsidP="00AC0C96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961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- parkingi</w:t>
            </w:r>
            <w:r w:rsidR="0013579B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terenowe,</w:t>
            </w:r>
          </w:p>
          <w:p w14:paraId="1FA23D9C" w14:textId="1AC3A187" w:rsidR="0013579B" w:rsidRPr="00440132" w:rsidRDefault="00EA6B22" w:rsidP="007C625B">
            <w:pPr>
              <w:pStyle w:val="Akapitzlist"/>
              <w:numPr>
                <w:ilvl w:val="0"/>
                <w:numId w:val="76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nowe lokalizacje </w:t>
            </w:r>
            <w:r w:rsidR="0013579B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wiat przystankow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ych</w:t>
            </w:r>
            <w:r w:rsidR="0013579B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należy 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wyznaczać </w:t>
            </w:r>
            <w:r w:rsidR="0013579B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wyłącznie poza obszarami szczególnego zagrożenia powodzią</w:t>
            </w:r>
            <w:r w:rsidR="00E2380E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408A4A1F" w14:textId="0CAE8EA0" w:rsidR="00F171DA" w:rsidRPr="00440132" w:rsidRDefault="00F171DA" w:rsidP="007C625B">
            <w:pPr>
              <w:pStyle w:val="Akapitzlist"/>
              <w:numPr>
                <w:ilvl w:val="0"/>
                <w:numId w:val="76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linie rozgraniczające tereny o różnym przeznaczeniu lub różnych zasadach zagospodarowania określa rysunek planu.</w:t>
            </w:r>
          </w:p>
        </w:tc>
      </w:tr>
      <w:tr w:rsidR="00F171DA" w:rsidRPr="00CE6AB8" w14:paraId="5B2224FA" w14:textId="77777777" w:rsidTr="005B59E5">
        <w:tc>
          <w:tcPr>
            <w:tcW w:w="959" w:type="dxa"/>
            <w:shd w:val="clear" w:color="auto" w:fill="auto"/>
          </w:tcPr>
          <w:p w14:paraId="0595A772" w14:textId="77777777" w:rsidR="00F171DA" w:rsidRPr="00CE6AB8" w:rsidRDefault="00F171DA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59458592" w14:textId="77777777" w:rsidR="00F171DA" w:rsidRPr="00CE6AB8" w:rsidRDefault="00F171DA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terenów:</w:t>
            </w:r>
          </w:p>
        </w:tc>
      </w:tr>
      <w:tr w:rsidR="00F171DA" w:rsidRPr="00CE6AB8" w14:paraId="086BBEFA" w14:textId="77777777" w:rsidTr="005B59E5">
        <w:tc>
          <w:tcPr>
            <w:tcW w:w="959" w:type="dxa"/>
            <w:shd w:val="clear" w:color="auto" w:fill="auto"/>
          </w:tcPr>
          <w:p w14:paraId="47F17D16" w14:textId="77777777" w:rsidR="00F171DA" w:rsidRPr="00CE6AB8" w:rsidRDefault="00F171DA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3A767A4F" w14:textId="0FD35E5E" w:rsidR="00AC0C96" w:rsidRPr="0091093D" w:rsidRDefault="0091093D" w:rsidP="0091093D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1) </w:t>
            </w:r>
            <w:r w:rsidR="00AC0C96" w:rsidRPr="0091093D">
              <w:rPr>
                <w:rFonts w:ascii="Verdana" w:eastAsia="Times New Roman" w:hAnsi="Verdana"/>
                <w:sz w:val="20"/>
                <w:szCs w:val="20"/>
                <w:lang w:eastAsia="pl-PL"/>
              </w:rPr>
              <w:t>w odniesieniu do zabudowy sytuowanej w granicach terenu 1.ZP ustala się:</w:t>
            </w:r>
          </w:p>
          <w:p w14:paraId="5FCA330C" w14:textId="55912FF6" w:rsidR="0091093D" w:rsidRPr="0091093D" w:rsidRDefault="0091093D" w:rsidP="007C625B">
            <w:pPr>
              <w:pStyle w:val="Akapitzlist"/>
              <w:numPr>
                <w:ilvl w:val="0"/>
                <w:numId w:val="7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91093D">
              <w:rPr>
                <w:rFonts w:ascii="Verdana" w:eastAsia="Times New Roman" w:hAnsi="Verdana"/>
                <w:sz w:val="20"/>
                <w:szCs w:val="20"/>
                <w:lang w:eastAsia="pl-PL"/>
              </w:rPr>
              <w:t>wskaźnik intensywności zabudowy:</w:t>
            </w:r>
          </w:p>
          <w:p w14:paraId="6B153F54" w14:textId="5EA2098B" w:rsidR="0091093D" w:rsidRDefault="0091093D" w:rsidP="007C625B">
            <w:pPr>
              <w:numPr>
                <w:ilvl w:val="0"/>
                <w:numId w:val="77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minimum 0,00</w:t>
            </w: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292B6FE7" w14:textId="704BE3D9" w:rsidR="0091093D" w:rsidRPr="001F3E53" w:rsidRDefault="0091093D" w:rsidP="007C625B">
            <w:pPr>
              <w:numPr>
                <w:ilvl w:val="0"/>
                <w:numId w:val="77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8203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maksimum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0,05</w:t>
            </w:r>
            <w:r w:rsidRPr="001F3E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0270CA76" w14:textId="66FB4616" w:rsidR="0091093D" w:rsidRPr="00E33404" w:rsidRDefault="0091093D" w:rsidP="007C625B">
            <w:pPr>
              <w:numPr>
                <w:ilvl w:val="0"/>
                <w:numId w:val="77"/>
              </w:numPr>
              <w:tabs>
                <w:tab w:val="left" w:pos="317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E1503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wielkość powierzchni zabudowy w stosunku do powierzchni działki – </w:t>
            </w:r>
            <w:r w:rsidRPr="00E3340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maksimum 0,05; </w:t>
            </w:r>
          </w:p>
          <w:p w14:paraId="286E02D7" w14:textId="77777777" w:rsidR="0091093D" w:rsidRPr="00E33404" w:rsidRDefault="00F74B60" w:rsidP="007C625B">
            <w:pPr>
              <w:pStyle w:val="Akapitzlist"/>
              <w:numPr>
                <w:ilvl w:val="0"/>
                <w:numId w:val="77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33404">
              <w:rPr>
                <w:rFonts w:ascii="Verdana" w:eastAsia="Times New Roman" w:hAnsi="Verdana"/>
                <w:sz w:val="20"/>
                <w:szCs w:val="20"/>
                <w:lang w:eastAsia="pl-PL"/>
              </w:rPr>
              <w:t>maksymalna wysokość zabudowy</w:t>
            </w:r>
            <w:r w:rsidR="0091093D" w:rsidRPr="00E33404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63EC475E" w14:textId="69E5C249" w:rsidR="0091093D" w:rsidRPr="00E33404" w:rsidRDefault="0091093D" w:rsidP="0091093D">
            <w:pPr>
              <w:pStyle w:val="Akapitzlist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E3340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wieży widokowej – </w:t>
            </w:r>
            <w:r w:rsidR="00314CA3" w:rsidRPr="00E33404">
              <w:rPr>
                <w:rFonts w:ascii="Verdana" w:eastAsia="Times New Roman" w:hAnsi="Verdana"/>
                <w:sz w:val="20"/>
                <w:szCs w:val="20"/>
                <w:lang w:eastAsia="pl-PL"/>
              </w:rPr>
              <w:t>2</w:t>
            </w:r>
            <w:r w:rsidRPr="00E33404">
              <w:rPr>
                <w:rFonts w:ascii="Verdana" w:eastAsia="Times New Roman" w:hAnsi="Verdana"/>
                <w:sz w:val="20"/>
                <w:szCs w:val="20"/>
                <w:lang w:eastAsia="pl-PL"/>
              </w:rPr>
              <w:t>5,00m;</w:t>
            </w:r>
          </w:p>
          <w:p w14:paraId="6FB78FEF" w14:textId="62EF36BE" w:rsidR="00F74B60" w:rsidRDefault="0091093D" w:rsidP="0091093D">
            <w:pPr>
              <w:pStyle w:val="Akapitzlist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 zabudowy pozostałej</w:t>
            </w:r>
            <w:r w:rsidR="00F74B60" w:rsidRPr="0091093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– 10,00m;</w:t>
            </w:r>
          </w:p>
          <w:p w14:paraId="7019C05A" w14:textId="2FF4C8D4" w:rsidR="00F74B60" w:rsidRDefault="00F74B60" w:rsidP="007C625B">
            <w:pPr>
              <w:pStyle w:val="Akapitzlist"/>
              <w:numPr>
                <w:ilvl w:val="0"/>
                <w:numId w:val="77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91093D">
              <w:rPr>
                <w:rFonts w:ascii="Verdana" w:eastAsia="Times New Roman" w:hAnsi="Verdana"/>
                <w:sz w:val="20"/>
                <w:szCs w:val="20"/>
                <w:lang w:eastAsia="pl-PL"/>
              </w:rPr>
              <w:t>geometria dachów – dachy zasadnicze strome symetryczne, dwu- lub wielospadowe,  o kącie nachylenia połaci 35</w:t>
            </w:r>
            <w:r w:rsidRPr="0091093D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0</w:t>
            </w:r>
            <w:r w:rsidRPr="0091093D">
              <w:rPr>
                <w:rFonts w:ascii="Verdana" w:eastAsia="Times New Roman" w:hAnsi="Verdana"/>
                <w:sz w:val="20"/>
                <w:szCs w:val="20"/>
                <w:lang w:eastAsia="pl-PL"/>
              </w:rPr>
              <w:t>- 45</w:t>
            </w:r>
            <w:r w:rsidRPr="0091093D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0</w:t>
            </w:r>
            <w:r w:rsidRPr="0091093D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5CC9353F" w14:textId="55DA4F53" w:rsidR="0013028B" w:rsidRPr="00440132" w:rsidRDefault="0013028B" w:rsidP="007C625B">
            <w:pPr>
              <w:pStyle w:val="Akapitzlist"/>
              <w:numPr>
                <w:ilvl w:val="0"/>
                <w:numId w:val="77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nieprzekraczalna linia zabudowy nie ustala się - </w:t>
            </w:r>
            <w:r w:rsidRPr="00B5517A">
              <w:rPr>
                <w:rFonts w:ascii="Verdana" w:hAnsi="Verdana"/>
                <w:sz w:val="20"/>
                <w:szCs w:val="20"/>
              </w:rPr>
              <w:t>zabudowę należy sytuować zgodnie z przepisami odrębnymi</w:t>
            </w:r>
            <w:r>
              <w:rPr>
                <w:rFonts w:ascii="Verdana" w:hAnsi="Verdana"/>
                <w:sz w:val="20"/>
                <w:szCs w:val="20"/>
              </w:rPr>
              <w:t xml:space="preserve">, przy uwzględnieniu ograniczeń wynikających z </w:t>
            </w:r>
            <w:r w:rsidRPr="00440132">
              <w:rPr>
                <w:rFonts w:ascii="Verdana" w:hAnsi="Verdana"/>
                <w:sz w:val="20"/>
                <w:szCs w:val="20"/>
              </w:rPr>
              <w:t>przebiegu przesyłowej linii elektroenergetycznej 2 x 220kV;</w:t>
            </w:r>
          </w:p>
          <w:p w14:paraId="7251C615" w14:textId="0FAEF7BA" w:rsidR="00AC0C96" w:rsidRPr="00440132" w:rsidRDefault="00AC0C96" w:rsidP="007C625B">
            <w:pPr>
              <w:pStyle w:val="Akapitzlist"/>
              <w:numPr>
                <w:ilvl w:val="0"/>
                <w:numId w:val="72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na pozostałych terenach ZP ustala się zakaz zabudowy;</w:t>
            </w:r>
          </w:p>
          <w:p w14:paraId="4CE2C8D3" w14:textId="7BFED74E" w:rsidR="00AC0C96" w:rsidRPr="00440132" w:rsidRDefault="00AC0C96" w:rsidP="007C625B">
            <w:pPr>
              <w:pStyle w:val="Akapitzlist"/>
              <w:numPr>
                <w:ilvl w:val="0"/>
                <w:numId w:val="72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zakaz, o którym mowa w pkt 2 nie dotyczy przeznaczenia uzupełniającego terenów</w:t>
            </w:r>
            <w:r w:rsidR="006B1E25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oraz obiektów, o których mowa w </w:t>
            </w:r>
            <w:r w:rsidR="00527A43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§</w:t>
            </w:r>
            <w:r w:rsidR="006B1E25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7</w:t>
            </w:r>
            <w:r w:rsidR="00570514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sytuowanych </w:t>
            </w:r>
            <w:r w:rsidR="00776572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przy respektowaniu ograniczeń określonych w </w:t>
            </w:r>
            <w:r w:rsidR="00570514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776572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§7 pkt 3 oraz </w:t>
            </w:r>
            <w:r w:rsidR="00570514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§ 9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5E36010D" w14:textId="77777777" w:rsidR="00FD4C71" w:rsidRPr="00440132" w:rsidRDefault="005E4EB9" w:rsidP="007C625B">
            <w:pPr>
              <w:pStyle w:val="Akapitzlist"/>
              <w:numPr>
                <w:ilvl w:val="0"/>
                <w:numId w:val="72"/>
              </w:numPr>
              <w:tabs>
                <w:tab w:val="left" w:pos="459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wymaga się urządzenia teren</w:t>
            </w:r>
            <w:r w:rsidR="0091093D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ów ZP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jako biologicznie czynn</w:t>
            </w:r>
            <w:r w:rsidR="0091093D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ych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na minimum </w:t>
            </w:r>
            <w:r w:rsidR="0091093D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60</w:t>
            </w:r>
            <w:r w:rsidR="00FD4C7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%</w:t>
            </w:r>
            <w:r w:rsidR="0091093D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91093D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ich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powierzchni</w:t>
            </w:r>
            <w:r w:rsidR="00A87CF3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43D97509" w14:textId="43FA6E7D" w:rsidR="00A87CF3" w:rsidRPr="00A87CF3" w:rsidRDefault="00A87CF3" w:rsidP="007C625B">
            <w:pPr>
              <w:pStyle w:val="Akapitzlist"/>
              <w:numPr>
                <w:ilvl w:val="0"/>
                <w:numId w:val="72"/>
              </w:numPr>
              <w:tabs>
                <w:tab w:val="left" w:pos="317"/>
                <w:tab w:val="left" w:pos="743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tereny 2.ZP do </w:t>
            </w:r>
            <w:r w:rsidR="004A5B70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8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.ZP leżą w części w zasięgu obszarów </w:t>
            </w:r>
            <w:r w:rsidRP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>szczególnego zagrożenia powodzią – obowiązują ustalenia  § 9.</w:t>
            </w:r>
          </w:p>
        </w:tc>
      </w:tr>
    </w:tbl>
    <w:p w14:paraId="2C152E50" w14:textId="77777777" w:rsidR="00C84706" w:rsidRDefault="00C84706" w:rsidP="001F7DDB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B2074F" w14:textId="66C3ED05" w:rsidR="001F7DDB" w:rsidRPr="00CE6AB8" w:rsidRDefault="001F7DDB" w:rsidP="001F7DDB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Tabela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7F11E6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ustalenia dla terenów 1.Z do </w:t>
      </w:r>
      <w:r w:rsidR="00D8531B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="00BE0E23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.Z</w:t>
      </w: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116"/>
      </w:tblGrid>
      <w:tr w:rsidR="001F7DDB" w:rsidRPr="00CE6AB8" w14:paraId="69CAE17E" w14:textId="77777777" w:rsidTr="001A5EC8">
        <w:tc>
          <w:tcPr>
            <w:tcW w:w="959" w:type="dxa"/>
            <w:shd w:val="clear" w:color="auto" w:fill="auto"/>
          </w:tcPr>
          <w:p w14:paraId="4FCF261C" w14:textId="77777777" w:rsidR="001F7DDB" w:rsidRPr="00CE6AB8" w:rsidRDefault="001F7DDB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58F5D3CA" w14:textId="77777777" w:rsidR="001F7DDB" w:rsidRPr="00CE6AB8" w:rsidRDefault="001F7DDB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terenów i linie rozgraniczające:</w:t>
            </w:r>
          </w:p>
        </w:tc>
      </w:tr>
      <w:tr w:rsidR="001F7DDB" w:rsidRPr="00CE6AB8" w14:paraId="326B0CF4" w14:textId="77777777" w:rsidTr="001A5EC8">
        <w:tc>
          <w:tcPr>
            <w:tcW w:w="959" w:type="dxa"/>
            <w:shd w:val="clear" w:color="auto" w:fill="auto"/>
          </w:tcPr>
          <w:p w14:paraId="27399B4E" w14:textId="77777777" w:rsidR="001F7DDB" w:rsidRPr="00CE6AB8" w:rsidRDefault="001F7DDB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3CF34C8C" w14:textId="6A816F4E" w:rsidR="001F7DDB" w:rsidRPr="00CA1C49" w:rsidRDefault="001F7DDB" w:rsidP="007C625B">
            <w:pPr>
              <w:numPr>
                <w:ilvl w:val="0"/>
                <w:numId w:val="7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rzeznaczenie podstawowe</w:t>
            </w:r>
            <w:r w:rsidR="00CA1C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</w:t>
            </w:r>
            <w:r w:rsidRPr="00CA1C49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tereny zieleni </w:t>
            </w:r>
            <w:r w:rsidR="00CA1C49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nie </w:t>
            </w:r>
            <w:r w:rsidRPr="00CA1C49">
              <w:rPr>
                <w:rFonts w:ascii="Verdana" w:eastAsia="Times New Roman" w:hAnsi="Verdana"/>
                <w:sz w:val="20"/>
                <w:szCs w:val="20"/>
                <w:lang w:eastAsia="pl-PL"/>
              </w:rPr>
              <w:t>urządzonej</w:t>
            </w:r>
            <w:r w:rsidRPr="00CA1C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2B2CF771" w14:textId="77777777" w:rsidR="00C84706" w:rsidRDefault="001F7DDB" w:rsidP="007C625B">
            <w:pPr>
              <w:pStyle w:val="Akapitzlist"/>
              <w:numPr>
                <w:ilvl w:val="0"/>
                <w:numId w:val="7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AC0C96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uzupełniające</w:t>
            </w:r>
            <w:r w:rsidR="00C84706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3D86FF99" w14:textId="77777777" w:rsidR="00C84706" w:rsidRDefault="00C84706" w:rsidP="00C84706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a) </w:t>
            </w:r>
            <w:r w:rsidRPr="00C84706">
              <w:rPr>
                <w:rFonts w:ascii="Verdana" w:eastAsia="Times New Roman" w:hAnsi="Verdana"/>
                <w:sz w:val="20"/>
                <w:szCs w:val="20"/>
                <w:lang w:eastAsia="pl-PL"/>
              </w:rPr>
              <w:t>ciągi piesze i pieszo – rowerowe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26621685" w14:textId="1AC58A3A" w:rsidR="00CA1C49" w:rsidRPr="00C84706" w:rsidRDefault="00C84706" w:rsidP="00C84706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ind w:left="36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b) zabudowa gospodarcza</w:t>
            </w:r>
            <w:r w:rsidR="00CA1C49" w:rsidRPr="00C84706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1D6E7AD5" w14:textId="3F5476E5" w:rsidR="001F7DDB" w:rsidRPr="0086557E" w:rsidRDefault="001F7DDB" w:rsidP="007C625B">
            <w:pPr>
              <w:pStyle w:val="Akapitzlist"/>
              <w:numPr>
                <w:ilvl w:val="0"/>
                <w:numId w:val="7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6557E">
              <w:rPr>
                <w:rFonts w:ascii="Verdana" w:eastAsia="Times New Roman" w:hAnsi="Verdana"/>
                <w:sz w:val="20"/>
                <w:szCs w:val="20"/>
                <w:lang w:eastAsia="pl-PL"/>
              </w:rPr>
              <w:t>linie rozgraniczające tereny o różnym przeznaczeniu lub różnych zasadach zagospodarowania określa rysunek planu.</w:t>
            </w:r>
          </w:p>
        </w:tc>
      </w:tr>
      <w:tr w:rsidR="001F7DDB" w:rsidRPr="00CE6AB8" w14:paraId="7BB983E9" w14:textId="77777777" w:rsidTr="001A5EC8">
        <w:tc>
          <w:tcPr>
            <w:tcW w:w="959" w:type="dxa"/>
            <w:shd w:val="clear" w:color="auto" w:fill="auto"/>
          </w:tcPr>
          <w:p w14:paraId="4FDCC2BC" w14:textId="77777777" w:rsidR="001F7DDB" w:rsidRPr="00CE6AB8" w:rsidRDefault="001F7DDB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632774D2" w14:textId="77777777" w:rsidR="001F7DDB" w:rsidRPr="00CE6AB8" w:rsidRDefault="001F7DDB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terenów:</w:t>
            </w:r>
          </w:p>
        </w:tc>
      </w:tr>
      <w:tr w:rsidR="001F7DDB" w:rsidRPr="00CE6AB8" w14:paraId="56DAA934" w14:textId="77777777" w:rsidTr="001A5EC8">
        <w:tc>
          <w:tcPr>
            <w:tcW w:w="959" w:type="dxa"/>
            <w:shd w:val="clear" w:color="auto" w:fill="auto"/>
          </w:tcPr>
          <w:p w14:paraId="170689DE" w14:textId="77777777" w:rsidR="001F7DDB" w:rsidRPr="00CE6AB8" w:rsidRDefault="001F7DDB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473FE1B6" w14:textId="78173C91" w:rsidR="001F7DDB" w:rsidRPr="0091093D" w:rsidRDefault="001F7DDB" w:rsidP="00CA1C49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1) </w:t>
            </w:r>
            <w:r w:rsidRPr="0091093D"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ustala się zakaz zabudowy;</w:t>
            </w:r>
          </w:p>
          <w:p w14:paraId="4286CAA4" w14:textId="77777777" w:rsidR="00C84706" w:rsidRDefault="001F7DDB" w:rsidP="007C625B">
            <w:pPr>
              <w:pStyle w:val="Akapitzlist"/>
              <w:numPr>
                <w:ilvl w:val="0"/>
                <w:numId w:val="68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A1C49">
              <w:rPr>
                <w:rFonts w:ascii="Verdana" w:eastAsia="Times New Roman" w:hAnsi="Verdana"/>
                <w:sz w:val="20"/>
                <w:szCs w:val="20"/>
                <w:lang w:eastAsia="pl-PL"/>
              </w:rPr>
              <w:t>zakaz, o którym mowa w pkt 2 nie dotyczy</w:t>
            </w:r>
            <w:r w:rsidR="00C8470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przeznaczenia uzupełniającego terenu;</w:t>
            </w:r>
          </w:p>
          <w:p w14:paraId="152E7E5B" w14:textId="77777777" w:rsidR="001F7DDB" w:rsidRDefault="00C84706" w:rsidP="007C625B">
            <w:pPr>
              <w:pStyle w:val="Akapitzlist"/>
              <w:numPr>
                <w:ilvl w:val="0"/>
                <w:numId w:val="68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 ramach zabudowy gospodarczej, stanowiącej uzupełniające przeznaczenie terenu dopuszcza się wyłącznie </w:t>
            </w:r>
            <w:r w:rsidR="00CA1C49" w:rsidRPr="00CA1C49">
              <w:rPr>
                <w:rFonts w:ascii="Verdana" w:eastAsia="Times New Roman" w:hAnsi="Verdana"/>
                <w:sz w:val="20"/>
                <w:szCs w:val="20"/>
                <w:lang w:eastAsia="pl-PL"/>
              </w:rPr>
              <w:t>jednokondygnacyjn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e</w:t>
            </w:r>
            <w:r w:rsidR="00CA1C49" w:rsidRPr="00CA1C49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budynk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i</w:t>
            </w:r>
            <w:r w:rsidR="00CA1C49" w:rsidRPr="00CA1C49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o powierzchni zabudowy do 35m</w:t>
            </w:r>
            <w:r w:rsidR="00CA1C49" w:rsidRPr="00CA1C49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2</w:t>
            </w:r>
            <w:r w:rsidR="00CA1C49" w:rsidRPr="00CA1C49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i wysokości do 5,00m</w:t>
            </w:r>
            <w:r w:rsidR="00CA1C49">
              <w:rPr>
                <w:rFonts w:ascii="Verdana" w:eastAsia="Times New Roman" w:hAnsi="Verdana"/>
                <w:sz w:val="20"/>
                <w:szCs w:val="20"/>
                <w:lang w:eastAsia="pl-PL"/>
              </w:rPr>
              <w:t>, sytuowan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e</w:t>
            </w:r>
            <w:r w:rsidR="00CA1C49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zgodnie z przepisami odrębnymi oraz poza obszarami szczególnego zagrożenia powodzią</w:t>
            </w:r>
            <w:r w:rsidR="007C5373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6794E9CF" w14:textId="2AB57F3F" w:rsidR="007C5373" w:rsidRPr="00CA1C49" w:rsidRDefault="007C5373" w:rsidP="007C625B">
            <w:pPr>
              <w:pStyle w:val="Akapitzlist"/>
              <w:numPr>
                <w:ilvl w:val="0"/>
                <w:numId w:val="68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tereny 1.Z do 13.Z </w:t>
            </w:r>
            <w:r w:rsidRP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>leż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ą</w:t>
            </w:r>
            <w:r w:rsidRP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części w zasięgu obszarów szczególnego zagrożenia powodzią – obowiązują ustalenia  § 9.</w:t>
            </w:r>
          </w:p>
        </w:tc>
      </w:tr>
    </w:tbl>
    <w:p w14:paraId="2E157649" w14:textId="77777777" w:rsidR="00312A3E" w:rsidRDefault="00312A3E" w:rsidP="00F171DA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</w:pPr>
    </w:p>
    <w:p w14:paraId="3A2AF026" w14:textId="14B9DFE3" w:rsidR="00312A3E" w:rsidRPr="00440132" w:rsidRDefault="00312A3E" w:rsidP="00312A3E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Tabela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7F11E6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ustalenia dla terenów 1</w:t>
      </w:r>
      <w:r w:rsidRPr="0044013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.WS do </w:t>
      </w:r>
      <w:r w:rsidR="00853862" w:rsidRPr="00440132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="00677F9C" w:rsidRPr="00440132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Pr="00440132">
        <w:rPr>
          <w:rFonts w:ascii="Verdana" w:eastAsia="Times New Roman" w:hAnsi="Verdana" w:cs="Times New Roman"/>
          <w:sz w:val="20"/>
          <w:szCs w:val="20"/>
          <w:lang w:eastAsia="pl-PL"/>
        </w:rPr>
        <w:t>.WS: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116"/>
      </w:tblGrid>
      <w:tr w:rsidR="00440132" w:rsidRPr="00440132" w14:paraId="4C04889A" w14:textId="77777777" w:rsidTr="001A5EC8">
        <w:tc>
          <w:tcPr>
            <w:tcW w:w="959" w:type="dxa"/>
            <w:shd w:val="clear" w:color="auto" w:fill="auto"/>
          </w:tcPr>
          <w:p w14:paraId="1C4BA6F7" w14:textId="77777777" w:rsidR="00312A3E" w:rsidRPr="00440132" w:rsidRDefault="00312A3E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1D511E4F" w14:textId="77777777" w:rsidR="00312A3E" w:rsidRPr="00440132" w:rsidRDefault="00312A3E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terenów i linie rozgraniczające:</w:t>
            </w:r>
          </w:p>
        </w:tc>
      </w:tr>
      <w:tr w:rsidR="00440132" w:rsidRPr="00440132" w14:paraId="5DA80E2A" w14:textId="77777777" w:rsidTr="001A5EC8">
        <w:tc>
          <w:tcPr>
            <w:tcW w:w="959" w:type="dxa"/>
            <w:shd w:val="clear" w:color="auto" w:fill="auto"/>
          </w:tcPr>
          <w:p w14:paraId="64F955DB" w14:textId="77777777" w:rsidR="00312A3E" w:rsidRPr="00440132" w:rsidRDefault="00312A3E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4C5FB190" w14:textId="72D87A1B" w:rsidR="00312A3E" w:rsidRPr="00440132" w:rsidRDefault="00312A3E" w:rsidP="007C625B">
            <w:pPr>
              <w:numPr>
                <w:ilvl w:val="0"/>
                <w:numId w:val="8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przeznaczenie podstawowe – wody powierzchniowe, śródlądowe;</w:t>
            </w:r>
          </w:p>
          <w:p w14:paraId="560A9E28" w14:textId="77777777" w:rsidR="00850E55" w:rsidRPr="00440132" w:rsidRDefault="00312A3E" w:rsidP="007C625B">
            <w:pPr>
              <w:pStyle w:val="Akapitzlist"/>
              <w:numPr>
                <w:ilvl w:val="0"/>
                <w:numId w:val="8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uzupełniające</w:t>
            </w:r>
            <w:r w:rsidR="00850E55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0E2BB696" w14:textId="772A20CE" w:rsidR="00312A3E" w:rsidRPr="00440132" w:rsidRDefault="00850E55" w:rsidP="007C625B">
            <w:pPr>
              <w:pStyle w:val="Akapitzlist"/>
              <w:numPr>
                <w:ilvl w:val="0"/>
                <w:numId w:val="93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 terenach </w:t>
            </w:r>
            <w:r w:rsidR="00A145FB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9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.WS</w:t>
            </w:r>
            <w:r w:rsidR="008A6658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</w:t>
            </w:r>
            <w:r w:rsidR="008B7B7B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10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.WS</w:t>
            </w:r>
            <w:r w:rsidR="008A6658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i </w:t>
            </w:r>
            <w:r w:rsidR="00853862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1</w:t>
            </w:r>
            <w:r w:rsidR="008B7B7B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1</w:t>
            </w:r>
            <w:r w:rsidR="008A6658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.WS</w:t>
            </w:r>
            <w:r w:rsidR="00135F27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</w:t>
            </w:r>
            <w:r w:rsidR="002D05ED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zabudowa gospodarcza,</w:t>
            </w:r>
          </w:p>
          <w:p w14:paraId="5577CBCE" w14:textId="21816EBA" w:rsidR="00E33404" w:rsidRPr="00440132" w:rsidRDefault="00850E55" w:rsidP="007C625B">
            <w:pPr>
              <w:pStyle w:val="Akapitzlist"/>
              <w:numPr>
                <w:ilvl w:val="0"/>
                <w:numId w:val="93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na </w:t>
            </w:r>
            <w:r w:rsidR="00135F27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wszystkich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terenach WS</w:t>
            </w:r>
            <w:r w:rsidR="00E33404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6430D20E" w14:textId="18B477E4" w:rsidR="008A6658" w:rsidRPr="00440132" w:rsidRDefault="00850E55" w:rsidP="008A6658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135F27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-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8A6658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mosty</w:t>
            </w:r>
            <w:r w:rsidR="00135F27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  <w:r w:rsidR="008A6658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135F27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pomosty, </w:t>
            </w:r>
            <w:r w:rsidR="008A6658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kładki</w:t>
            </w:r>
            <w:r w:rsidR="00135F27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i brody,</w:t>
            </w:r>
          </w:p>
          <w:p w14:paraId="66022C35" w14:textId="32F27C3A" w:rsidR="008A6658" w:rsidRPr="00440132" w:rsidRDefault="00135F27" w:rsidP="008A6658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8A6658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- infrastruktura techniczna,</w:t>
            </w:r>
          </w:p>
          <w:p w14:paraId="65B62C26" w14:textId="1B947B0A" w:rsidR="00850E55" w:rsidRPr="00440132" w:rsidRDefault="00135F27" w:rsidP="008A6658">
            <w:pPr>
              <w:pStyle w:val="Akapitzlist"/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8A6658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naturalna </w:t>
            </w:r>
            <w:r w:rsidR="00850E55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obudowa biologiczna wód;</w:t>
            </w:r>
          </w:p>
          <w:p w14:paraId="3E0840BB" w14:textId="46FBA150" w:rsidR="00312A3E" w:rsidRPr="00440132" w:rsidRDefault="00312A3E" w:rsidP="007C625B">
            <w:pPr>
              <w:pStyle w:val="Akapitzlist"/>
              <w:numPr>
                <w:ilvl w:val="0"/>
                <w:numId w:val="8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linie rozgraniczające tereny o różnym przeznaczeniu lub różnych zasadach zagospodarowania określa rysunek planu.</w:t>
            </w:r>
          </w:p>
        </w:tc>
      </w:tr>
      <w:tr w:rsidR="00312A3E" w:rsidRPr="00CE6AB8" w14:paraId="746CEAD0" w14:textId="77777777" w:rsidTr="001A5EC8">
        <w:tc>
          <w:tcPr>
            <w:tcW w:w="959" w:type="dxa"/>
            <w:shd w:val="clear" w:color="auto" w:fill="auto"/>
          </w:tcPr>
          <w:p w14:paraId="13343EFF" w14:textId="77777777" w:rsidR="00312A3E" w:rsidRPr="00CE6AB8" w:rsidRDefault="00312A3E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56617907" w14:textId="77777777" w:rsidR="00312A3E" w:rsidRPr="00CE6AB8" w:rsidRDefault="00312A3E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terenów:</w:t>
            </w:r>
          </w:p>
        </w:tc>
      </w:tr>
      <w:tr w:rsidR="00312A3E" w:rsidRPr="00CE6AB8" w14:paraId="1C2525DF" w14:textId="77777777" w:rsidTr="001A5EC8">
        <w:tc>
          <w:tcPr>
            <w:tcW w:w="959" w:type="dxa"/>
            <w:shd w:val="clear" w:color="auto" w:fill="auto"/>
          </w:tcPr>
          <w:p w14:paraId="117935A3" w14:textId="77777777" w:rsidR="00312A3E" w:rsidRPr="00CE6AB8" w:rsidRDefault="00312A3E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720B5C4B" w14:textId="1CA29920" w:rsidR="00312A3E" w:rsidRPr="0091093D" w:rsidRDefault="00312A3E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1) </w:t>
            </w:r>
            <w:r w:rsidRPr="0091093D"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ustala się zakaz zabudowy;</w:t>
            </w:r>
            <w:r w:rsidR="00850E55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789CD270" w14:textId="638DC304" w:rsidR="00850E55" w:rsidRPr="00181221" w:rsidRDefault="00312A3E" w:rsidP="007C625B">
            <w:pPr>
              <w:pStyle w:val="Akapitzlist"/>
              <w:numPr>
                <w:ilvl w:val="0"/>
                <w:numId w:val="78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A1C49">
              <w:rPr>
                <w:rFonts w:ascii="Verdana" w:eastAsia="Times New Roman" w:hAnsi="Verdana"/>
                <w:sz w:val="20"/>
                <w:szCs w:val="20"/>
                <w:lang w:eastAsia="pl-PL"/>
              </w:rPr>
              <w:t>zakaz, o którym mowa w pkt 2 nie</w:t>
            </w:r>
            <w:r w:rsidR="0018122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dotyczy </w:t>
            </w:r>
            <w:r w:rsidR="00850E55" w:rsidRPr="00181221">
              <w:rPr>
                <w:rFonts w:ascii="Verdana" w:eastAsia="Times New Roman" w:hAnsi="Verdana"/>
                <w:sz w:val="20"/>
                <w:szCs w:val="20"/>
                <w:lang w:eastAsia="pl-PL"/>
              </w:rPr>
              <w:t>uzupełniające</w:t>
            </w:r>
            <w:r w:rsidR="00181221">
              <w:rPr>
                <w:rFonts w:ascii="Verdana" w:eastAsia="Times New Roman" w:hAnsi="Verdana"/>
                <w:sz w:val="20"/>
                <w:szCs w:val="20"/>
                <w:lang w:eastAsia="pl-PL"/>
              </w:rPr>
              <w:t>go</w:t>
            </w:r>
            <w:r w:rsidR="00850E55" w:rsidRPr="0018122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przeznaczenie terenów;</w:t>
            </w:r>
          </w:p>
          <w:p w14:paraId="41372DA7" w14:textId="2DBCAB96" w:rsidR="00850E55" w:rsidRDefault="00850E55" w:rsidP="007C625B">
            <w:pPr>
              <w:pStyle w:val="Akapitzlist"/>
              <w:numPr>
                <w:ilvl w:val="0"/>
                <w:numId w:val="78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w odniesieniu do budynków</w:t>
            </w:r>
            <w:r w:rsidR="0018122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gospodarczych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</w:t>
            </w:r>
            <w:r w:rsidR="0018122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dopuszczonych na terenach </w:t>
            </w:r>
            <w:r w:rsidR="00347084">
              <w:rPr>
                <w:rFonts w:ascii="Verdana" w:eastAsia="Times New Roman" w:hAnsi="Verdana"/>
                <w:sz w:val="20"/>
                <w:szCs w:val="20"/>
                <w:lang w:eastAsia="pl-PL"/>
              </w:rPr>
              <w:t>9</w:t>
            </w:r>
            <w:r w:rsidR="00181221">
              <w:rPr>
                <w:rFonts w:ascii="Verdana" w:eastAsia="Times New Roman" w:hAnsi="Verdana"/>
                <w:sz w:val="20"/>
                <w:szCs w:val="20"/>
                <w:lang w:eastAsia="pl-PL"/>
              </w:rPr>
              <w:t>.WS</w:t>
            </w:r>
            <w:r w:rsidR="00C4753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</w:t>
            </w:r>
            <w:r w:rsidR="00347084">
              <w:rPr>
                <w:rFonts w:ascii="Verdana" w:eastAsia="Times New Roman" w:hAnsi="Verdana"/>
                <w:sz w:val="20"/>
                <w:szCs w:val="20"/>
                <w:lang w:eastAsia="pl-PL"/>
              </w:rPr>
              <w:t>10</w:t>
            </w:r>
            <w:r w:rsidR="00181221">
              <w:rPr>
                <w:rFonts w:ascii="Verdana" w:eastAsia="Times New Roman" w:hAnsi="Verdana"/>
                <w:sz w:val="20"/>
                <w:szCs w:val="20"/>
                <w:lang w:eastAsia="pl-PL"/>
              </w:rPr>
              <w:t>.WS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C47530">
              <w:rPr>
                <w:rFonts w:ascii="Verdana" w:eastAsia="Times New Roman" w:hAnsi="Verdana"/>
                <w:sz w:val="20"/>
                <w:szCs w:val="20"/>
                <w:lang w:eastAsia="pl-PL"/>
              </w:rPr>
              <w:t>i 1</w:t>
            </w:r>
            <w:r w:rsidR="00347084">
              <w:rPr>
                <w:rFonts w:ascii="Verdana" w:eastAsia="Times New Roman" w:hAnsi="Verdana"/>
                <w:sz w:val="20"/>
                <w:szCs w:val="20"/>
                <w:lang w:eastAsia="pl-PL"/>
              </w:rPr>
              <w:t>1</w:t>
            </w:r>
            <w:r w:rsidR="00C47530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.WS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ustala się:</w:t>
            </w:r>
          </w:p>
          <w:p w14:paraId="6A0DEDD1" w14:textId="77777777" w:rsidR="00850E55" w:rsidRDefault="00850E55" w:rsidP="007C625B">
            <w:pPr>
              <w:pStyle w:val="Akapitzlist"/>
              <w:numPr>
                <w:ilvl w:val="0"/>
                <w:numId w:val="94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wysokość 1 kondygnacja, maksimum 6,00m,</w:t>
            </w:r>
          </w:p>
          <w:p w14:paraId="24A958FB" w14:textId="77777777" w:rsidR="00850E55" w:rsidRDefault="00850E55" w:rsidP="007C625B">
            <w:pPr>
              <w:pStyle w:val="Akapitzlist"/>
              <w:numPr>
                <w:ilvl w:val="0"/>
                <w:numId w:val="94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powierzchnia zabudowy – maksimum 50,00m,</w:t>
            </w:r>
          </w:p>
          <w:p w14:paraId="49C9256F" w14:textId="77777777" w:rsidR="00850E55" w:rsidRDefault="00850E55" w:rsidP="007C625B">
            <w:pPr>
              <w:pStyle w:val="Akapitzlist"/>
              <w:numPr>
                <w:ilvl w:val="0"/>
                <w:numId w:val="94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dachy – strome, symetryczne o kącie nachylenia połaci 35-45</w:t>
            </w:r>
            <w:r w:rsidRPr="00850E55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0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7CBB34D1" w14:textId="77777777" w:rsidR="00850E55" w:rsidRDefault="00850E55" w:rsidP="007C625B">
            <w:pPr>
              <w:pStyle w:val="Akapitzlist"/>
              <w:numPr>
                <w:ilvl w:val="0"/>
                <w:numId w:val="94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usytuowanie - zgodnie z przepisami odrębnymi</w:t>
            </w:r>
            <w:r w:rsidR="00802A49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38E09E49" w14:textId="52A7A5A3" w:rsidR="00802A49" w:rsidRPr="00802A49" w:rsidRDefault="00802A49" w:rsidP="007C625B">
            <w:pPr>
              <w:pStyle w:val="Akapitzlist"/>
              <w:numPr>
                <w:ilvl w:val="0"/>
                <w:numId w:val="78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tereny 1.Ws oraz 2.WS </w:t>
            </w:r>
            <w:r w:rsidRP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>leż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ą</w:t>
            </w:r>
            <w:r w:rsidRP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części w zasięgu obszarów szczególnego zagrożenia powodzią – obowiązują ustalenia  § 9.</w:t>
            </w:r>
          </w:p>
        </w:tc>
      </w:tr>
    </w:tbl>
    <w:p w14:paraId="092060B7" w14:textId="104109FE" w:rsidR="00312A3E" w:rsidRDefault="00312A3E" w:rsidP="00F171DA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</w:pPr>
    </w:p>
    <w:p w14:paraId="2AFE4358" w14:textId="0CEF6751" w:rsidR="006F7057" w:rsidRPr="00440132" w:rsidRDefault="006F7057" w:rsidP="006F7057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Tabela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7F11E6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ustalenia dla </w:t>
      </w:r>
      <w:r w:rsidRPr="0044013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terenów 1.R do </w:t>
      </w:r>
      <w:r w:rsidR="001808C1" w:rsidRPr="00440132">
        <w:rPr>
          <w:rFonts w:ascii="Verdana" w:eastAsia="Times New Roman" w:hAnsi="Verdana" w:cs="Times New Roman"/>
          <w:sz w:val="20"/>
          <w:szCs w:val="20"/>
          <w:lang w:eastAsia="pl-PL"/>
        </w:rPr>
        <w:t>29</w:t>
      </w:r>
      <w:r w:rsidRPr="00440132">
        <w:rPr>
          <w:rFonts w:ascii="Verdana" w:eastAsia="Times New Roman" w:hAnsi="Verdana" w:cs="Times New Roman"/>
          <w:sz w:val="20"/>
          <w:szCs w:val="20"/>
          <w:lang w:eastAsia="pl-PL"/>
        </w:rPr>
        <w:t>.R: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117"/>
      </w:tblGrid>
      <w:tr w:rsidR="00440132" w:rsidRPr="00440132" w14:paraId="1F31D48B" w14:textId="77777777" w:rsidTr="001A5EC8">
        <w:tc>
          <w:tcPr>
            <w:tcW w:w="959" w:type="dxa"/>
            <w:shd w:val="clear" w:color="auto" w:fill="auto"/>
          </w:tcPr>
          <w:p w14:paraId="776A412F" w14:textId="77777777" w:rsidR="006F7057" w:rsidRPr="00440132" w:rsidRDefault="006F7057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4253AD72" w14:textId="77777777" w:rsidR="006F7057" w:rsidRPr="00440132" w:rsidRDefault="006F7057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terenów i linie rozgraniczające:</w:t>
            </w:r>
          </w:p>
        </w:tc>
      </w:tr>
      <w:tr w:rsidR="00440132" w:rsidRPr="00440132" w14:paraId="4C32F1D6" w14:textId="77777777" w:rsidTr="001A5EC8">
        <w:tc>
          <w:tcPr>
            <w:tcW w:w="959" w:type="dxa"/>
            <w:shd w:val="clear" w:color="auto" w:fill="auto"/>
          </w:tcPr>
          <w:p w14:paraId="55B3A213" w14:textId="77777777" w:rsidR="006F7057" w:rsidRPr="00440132" w:rsidRDefault="006F7057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675D9AFA" w14:textId="11B7B0A3" w:rsidR="006F7057" w:rsidRPr="00440132" w:rsidRDefault="006F7057" w:rsidP="007C625B">
            <w:pPr>
              <w:numPr>
                <w:ilvl w:val="0"/>
                <w:numId w:val="81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przeznaczenie podstawowe – tereny rolnicze;</w:t>
            </w:r>
          </w:p>
          <w:p w14:paraId="0055DE61" w14:textId="77777777" w:rsidR="00755F11" w:rsidRPr="00440132" w:rsidRDefault="006F7057" w:rsidP="007C625B">
            <w:pPr>
              <w:pStyle w:val="Akapitzlist"/>
              <w:numPr>
                <w:ilvl w:val="0"/>
                <w:numId w:val="81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uzupełniające</w:t>
            </w:r>
            <w:r w:rsidR="00755F1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5A43CA8F" w14:textId="781D905B" w:rsidR="00755F11" w:rsidRPr="00440132" w:rsidRDefault="006F7057" w:rsidP="007C625B">
            <w:pPr>
              <w:pStyle w:val="Akapitzlist"/>
              <w:numPr>
                <w:ilvl w:val="0"/>
                <w:numId w:val="126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infrastruktura techniczna</w:t>
            </w:r>
            <w:r w:rsidR="00755F1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0D0F4E20" w14:textId="7762C6C7" w:rsidR="006F7057" w:rsidRPr="00440132" w:rsidRDefault="006F7057" w:rsidP="007C625B">
            <w:pPr>
              <w:pStyle w:val="Akapitzlist"/>
              <w:numPr>
                <w:ilvl w:val="0"/>
                <w:numId w:val="126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drogi wewnętrzne</w:t>
            </w:r>
            <w:r w:rsidR="00755F11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6C9C4A83" w14:textId="368A45FD" w:rsidR="00755F11" w:rsidRPr="00440132" w:rsidRDefault="00755F11" w:rsidP="007C625B">
            <w:pPr>
              <w:pStyle w:val="Akapitzlist"/>
              <w:numPr>
                <w:ilvl w:val="0"/>
                <w:numId w:val="12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440132">
              <w:rPr>
                <w:rFonts w:ascii="Verdana" w:hAnsi="Verdana"/>
                <w:sz w:val="20"/>
                <w:szCs w:val="20"/>
              </w:rPr>
              <w:lastRenderedPageBreak/>
              <w:t>w granicach terenu 29.R - instalacje fotowoltaiczne wraz z infrastrukturą towarzyszącą, o mocy zainstalowanej nie większej niż 500kW;</w:t>
            </w:r>
          </w:p>
          <w:p w14:paraId="7AA8D2C9" w14:textId="00F55A7E" w:rsidR="00755F11" w:rsidRPr="00440132" w:rsidRDefault="00755F11" w:rsidP="007C625B">
            <w:pPr>
              <w:pStyle w:val="Akapitzlist"/>
              <w:numPr>
                <w:ilvl w:val="0"/>
                <w:numId w:val="81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zagospodarowanie stanowiące przeznaczenie uzupełniające jest dopuszczalne wyłącznie w zakresie, w jakim nie narusza przepisów o ochronie gruntów rolnych i leśnych;</w:t>
            </w:r>
          </w:p>
          <w:p w14:paraId="1F34EB48" w14:textId="6B38BC9D" w:rsidR="006F7057" w:rsidRPr="00440132" w:rsidRDefault="006F7057" w:rsidP="007C625B">
            <w:pPr>
              <w:pStyle w:val="Akapitzlist"/>
              <w:numPr>
                <w:ilvl w:val="0"/>
                <w:numId w:val="81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linie rozgraniczające tereny o różnym przeznaczeniu lub różnych zasadach zagospodarowania określa rysunek planu.</w:t>
            </w:r>
          </w:p>
        </w:tc>
      </w:tr>
      <w:tr w:rsidR="006F7057" w:rsidRPr="00CE6AB8" w14:paraId="266CC426" w14:textId="77777777" w:rsidTr="001A5EC8">
        <w:tc>
          <w:tcPr>
            <w:tcW w:w="959" w:type="dxa"/>
            <w:shd w:val="clear" w:color="auto" w:fill="auto"/>
          </w:tcPr>
          <w:p w14:paraId="59747FEC" w14:textId="77777777" w:rsidR="006F7057" w:rsidRPr="00CE6AB8" w:rsidRDefault="006F7057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655C7120" w14:textId="77777777" w:rsidR="006F7057" w:rsidRPr="00CE6AB8" w:rsidRDefault="006F7057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terenów:</w:t>
            </w:r>
          </w:p>
        </w:tc>
      </w:tr>
      <w:tr w:rsidR="006F7057" w:rsidRPr="00CE6AB8" w14:paraId="09866DF0" w14:textId="77777777" w:rsidTr="001A5EC8">
        <w:tc>
          <w:tcPr>
            <w:tcW w:w="959" w:type="dxa"/>
            <w:shd w:val="clear" w:color="auto" w:fill="auto"/>
          </w:tcPr>
          <w:p w14:paraId="35ADB262" w14:textId="77777777" w:rsidR="006F7057" w:rsidRPr="00CE6AB8" w:rsidRDefault="006F7057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63A12581" w14:textId="77777777" w:rsidR="006F7057" w:rsidRPr="0091093D" w:rsidRDefault="006F7057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1) </w:t>
            </w:r>
            <w:r w:rsidRPr="0091093D"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ustala się zakaz zabudowy;</w:t>
            </w:r>
          </w:p>
          <w:p w14:paraId="42F4EC40" w14:textId="77777777" w:rsidR="00941CDD" w:rsidRPr="00440132" w:rsidRDefault="00936731" w:rsidP="00936731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2) </w:t>
            </w:r>
            <w:r w:rsidR="006F7057" w:rsidRPr="0093673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zakaz, o którym mowa w pkt 2 </w:t>
            </w:r>
            <w:r w:rsidR="006F7057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nie dotyczy uzupełniającego przeznaczenia </w:t>
            </w:r>
          </w:p>
          <w:p w14:paraId="0DEB7ADF" w14:textId="7A56FD3A" w:rsidR="006F7057" w:rsidRPr="00440132" w:rsidRDefault="00941CDD" w:rsidP="00936731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</w:t>
            </w:r>
            <w:r w:rsidR="00C415AD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t</w:t>
            </w:r>
            <w:r w:rsidR="006F7057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erenów</w:t>
            </w:r>
            <w:r w:rsidR="00C415AD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035C31C5" w14:textId="7E3943DE" w:rsidR="00755F11" w:rsidRPr="00440132" w:rsidRDefault="00755F11" w:rsidP="009C519E">
            <w:pPr>
              <w:pStyle w:val="Akapitzlist"/>
              <w:numPr>
                <w:ilvl w:val="0"/>
                <w:numId w:val="127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instalacje fotowoltaiczne</w:t>
            </w:r>
            <w:r w:rsidR="009C519E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stanowiące przeznaczenie uzupełniające </w:t>
            </w:r>
            <w:r w:rsidR="00C26DAD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terenu 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440132">
              <w:rPr>
                <w:rFonts w:ascii="Verdana" w:hAnsi="Verdana"/>
                <w:sz w:val="20"/>
                <w:szCs w:val="20"/>
              </w:rPr>
              <w:t xml:space="preserve">29.R należy sytuować z zachowaniem </w:t>
            </w:r>
            <w:r w:rsidR="007076EB" w:rsidRPr="00440132">
              <w:rPr>
                <w:rFonts w:ascii="Verdana" w:hAnsi="Verdana"/>
                <w:sz w:val="20"/>
                <w:szCs w:val="20"/>
              </w:rPr>
              <w:t>następujących warunków</w:t>
            </w:r>
            <w:r w:rsidRPr="00440132">
              <w:rPr>
                <w:rFonts w:ascii="Verdana" w:hAnsi="Verdana"/>
                <w:sz w:val="20"/>
                <w:szCs w:val="20"/>
              </w:rPr>
              <w:t>:</w:t>
            </w:r>
          </w:p>
          <w:p w14:paraId="35D50B44" w14:textId="4752DCB1" w:rsidR="00755F11" w:rsidRPr="00440132" w:rsidRDefault="007076EB" w:rsidP="007C625B">
            <w:pPr>
              <w:pStyle w:val="Akapitzlist"/>
              <w:numPr>
                <w:ilvl w:val="0"/>
                <w:numId w:val="128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440132">
              <w:rPr>
                <w:rFonts w:ascii="Verdana" w:hAnsi="Verdana"/>
                <w:sz w:val="20"/>
                <w:szCs w:val="20"/>
              </w:rPr>
              <w:t xml:space="preserve">odległości minimum </w:t>
            </w:r>
            <w:r w:rsidR="00755F11" w:rsidRPr="00440132">
              <w:rPr>
                <w:rFonts w:ascii="Verdana" w:hAnsi="Verdana"/>
                <w:sz w:val="20"/>
                <w:szCs w:val="20"/>
              </w:rPr>
              <w:t>100,00m od osi projektowanej linii elektroenergetycznej 400kV,</w:t>
            </w:r>
          </w:p>
          <w:p w14:paraId="2272C354" w14:textId="77777777" w:rsidR="007076EB" w:rsidRPr="00440132" w:rsidRDefault="007076EB" w:rsidP="007C625B">
            <w:pPr>
              <w:pStyle w:val="Akapitzlist"/>
              <w:numPr>
                <w:ilvl w:val="0"/>
                <w:numId w:val="128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440132">
              <w:rPr>
                <w:rFonts w:ascii="Verdana" w:hAnsi="Verdana"/>
                <w:sz w:val="20"/>
                <w:szCs w:val="20"/>
              </w:rPr>
              <w:t>odległości minimum 2</w:t>
            </w:r>
            <w:r w:rsidR="00755F11" w:rsidRPr="00440132">
              <w:rPr>
                <w:rFonts w:ascii="Verdana" w:hAnsi="Verdana"/>
                <w:sz w:val="20"/>
                <w:szCs w:val="20"/>
              </w:rPr>
              <w:t>0,00m od granicy lasów oraz zewnętrznych krawędzi cieków wodnych i rowów  melioracyjnych</w:t>
            </w:r>
            <w:r w:rsidRPr="00440132">
              <w:rPr>
                <w:rFonts w:ascii="Verdana" w:hAnsi="Verdana"/>
                <w:sz w:val="20"/>
                <w:szCs w:val="20"/>
              </w:rPr>
              <w:t>,</w:t>
            </w:r>
          </w:p>
          <w:p w14:paraId="591DA380" w14:textId="742F8644" w:rsidR="00755F11" w:rsidRPr="00440132" w:rsidRDefault="007076EB" w:rsidP="007C625B">
            <w:pPr>
              <w:pStyle w:val="Akapitzlist"/>
              <w:numPr>
                <w:ilvl w:val="0"/>
                <w:numId w:val="128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440132">
              <w:rPr>
                <w:rFonts w:ascii="Verdana" w:hAnsi="Verdana"/>
                <w:sz w:val="20"/>
                <w:szCs w:val="20"/>
              </w:rPr>
              <w:t xml:space="preserve">z zachowania istniejących </w:t>
            </w:r>
            <w:proofErr w:type="spellStart"/>
            <w:r w:rsidRPr="00440132">
              <w:rPr>
                <w:rFonts w:ascii="Verdana" w:hAnsi="Verdana"/>
                <w:sz w:val="20"/>
                <w:szCs w:val="20"/>
              </w:rPr>
              <w:t>zadrzewień</w:t>
            </w:r>
            <w:proofErr w:type="spellEnd"/>
            <w:r w:rsidRPr="00440132">
              <w:rPr>
                <w:rFonts w:ascii="Verdana" w:hAnsi="Verdana"/>
                <w:sz w:val="20"/>
                <w:szCs w:val="20"/>
              </w:rPr>
              <w:t xml:space="preserve"> śródpolnych</w:t>
            </w:r>
            <w:r w:rsidR="00755F11" w:rsidRPr="00440132">
              <w:rPr>
                <w:rFonts w:ascii="Verdana" w:hAnsi="Verdana"/>
                <w:sz w:val="20"/>
                <w:szCs w:val="20"/>
              </w:rPr>
              <w:t>.</w:t>
            </w:r>
          </w:p>
          <w:p w14:paraId="38289FC7" w14:textId="151815FC" w:rsidR="00C415AD" w:rsidRPr="00C415AD" w:rsidRDefault="00C415AD" w:rsidP="007C625B">
            <w:pPr>
              <w:pStyle w:val="Akapitzlist"/>
              <w:numPr>
                <w:ilvl w:val="0"/>
                <w:numId w:val="127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tereny 2.R, 16.R, 17.R, 19.R oraz 20.R leżą w części </w:t>
            </w:r>
            <w:r w:rsidRP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>w zasięgu obszarów szczególnego zagrożenia powodzią – obowiązują ustalenia  § 9.</w:t>
            </w:r>
          </w:p>
        </w:tc>
      </w:tr>
    </w:tbl>
    <w:p w14:paraId="16B3352B" w14:textId="77777777" w:rsidR="006F7057" w:rsidRDefault="006F7057" w:rsidP="006F7057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</w:pPr>
    </w:p>
    <w:p w14:paraId="740B7F0C" w14:textId="31FF38B4" w:rsidR="006F7057" w:rsidRPr="00CE6AB8" w:rsidRDefault="006F7057" w:rsidP="006F7057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Tabela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7F11E6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ustalenia dla terenów 1.ZL do </w:t>
      </w:r>
      <w:r w:rsidR="00B60D87">
        <w:rPr>
          <w:rFonts w:ascii="Verdana" w:eastAsia="Times New Roman" w:hAnsi="Verdana" w:cs="Times New Roman"/>
          <w:sz w:val="20"/>
          <w:szCs w:val="20"/>
          <w:lang w:eastAsia="pl-PL"/>
        </w:rPr>
        <w:t>25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="00B60D87">
        <w:rPr>
          <w:rFonts w:ascii="Verdana" w:eastAsia="Times New Roman" w:hAnsi="Verdana" w:cs="Times New Roman"/>
          <w:sz w:val="20"/>
          <w:szCs w:val="20"/>
          <w:lang w:eastAsia="pl-PL"/>
        </w:rPr>
        <w:t>ZL</w:t>
      </w: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116"/>
      </w:tblGrid>
      <w:tr w:rsidR="006F7057" w:rsidRPr="00CE6AB8" w14:paraId="1F0BF58F" w14:textId="77777777" w:rsidTr="001A5EC8">
        <w:tc>
          <w:tcPr>
            <w:tcW w:w="959" w:type="dxa"/>
            <w:shd w:val="clear" w:color="auto" w:fill="auto"/>
          </w:tcPr>
          <w:p w14:paraId="7815D3AF" w14:textId="77777777" w:rsidR="006F7057" w:rsidRPr="00CE6AB8" w:rsidRDefault="006F7057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7866E92A" w14:textId="77777777" w:rsidR="006F7057" w:rsidRPr="00CE6AB8" w:rsidRDefault="006F7057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terenów i linie rozgraniczające:</w:t>
            </w:r>
          </w:p>
        </w:tc>
      </w:tr>
      <w:tr w:rsidR="006F7057" w:rsidRPr="00CE6AB8" w14:paraId="07FED742" w14:textId="77777777" w:rsidTr="001A5EC8">
        <w:tc>
          <w:tcPr>
            <w:tcW w:w="959" w:type="dxa"/>
            <w:shd w:val="clear" w:color="auto" w:fill="auto"/>
          </w:tcPr>
          <w:p w14:paraId="28D827D2" w14:textId="77777777" w:rsidR="006F7057" w:rsidRPr="00CE6AB8" w:rsidRDefault="006F7057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077C77F6" w14:textId="6DFC8669" w:rsidR="006F7057" w:rsidRPr="00CA1C49" w:rsidRDefault="006F7057" w:rsidP="007C625B">
            <w:pPr>
              <w:numPr>
                <w:ilvl w:val="0"/>
                <w:numId w:val="8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rzeznaczenie podstawowe – </w:t>
            </w:r>
            <w:r w:rsidR="00B60D8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lasy</w:t>
            </w:r>
            <w:r w:rsidRPr="00CA1C4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5A30EB57" w14:textId="77777777" w:rsidR="00961610" w:rsidRDefault="006F7057" w:rsidP="007C625B">
            <w:pPr>
              <w:pStyle w:val="Akapitzlist"/>
              <w:numPr>
                <w:ilvl w:val="0"/>
                <w:numId w:val="8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AC0C96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uzupełniające</w:t>
            </w:r>
            <w:r w:rsidR="00961610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6BF3E5FE" w14:textId="77777777" w:rsidR="009B1C0C" w:rsidRDefault="006F7057" w:rsidP="007C625B">
            <w:pPr>
              <w:pStyle w:val="Akapitzlist"/>
              <w:numPr>
                <w:ilvl w:val="0"/>
                <w:numId w:val="9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7057">
              <w:rPr>
                <w:rFonts w:ascii="Verdana" w:eastAsia="Times New Roman" w:hAnsi="Verdana"/>
                <w:sz w:val="20"/>
                <w:szCs w:val="20"/>
                <w:lang w:eastAsia="pl-PL"/>
              </w:rPr>
              <w:t>infrastruktura techniczna</w:t>
            </w:r>
            <w:r w:rsidR="009B1C0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, </w:t>
            </w:r>
          </w:p>
          <w:p w14:paraId="2C6E9575" w14:textId="77777777" w:rsidR="009B1C0C" w:rsidRDefault="009B1C0C" w:rsidP="007C625B">
            <w:pPr>
              <w:pStyle w:val="Akapitzlist"/>
              <w:numPr>
                <w:ilvl w:val="0"/>
                <w:numId w:val="9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cieki wodne,</w:t>
            </w:r>
          </w:p>
          <w:p w14:paraId="344B9E0D" w14:textId="77777777" w:rsidR="009B1C0C" w:rsidRDefault="006F7057" w:rsidP="007C625B">
            <w:pPr>
              <w:pStyle w:val="Akapitzlist"/>
              <w:numPr>
                <w:ilvl w:val="0"/>
                <w:numId w:val="9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drogi wewnętrzne</w:t>
            </w:r>
            <w:r w:rsidR="009B1C0C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79373D22" w14:textId="7C6F7926" w:rsidR="009B1C0C" w:rsidRDefault="009B1C0C" w:rsidP="007C625B">
            <w:pPr>
              <w:pStyle w:val="Akapitzlist"/>
              <w:numPr>
                <w:ilvl w:val="0"/>
                <w:numId w:val="9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łąki śródleśne,</w:t>
            </w:r>
          </w:p>
          <w:p w14:paraId="4D12D595" w14:textId="6EBA395B" w:rsidR="006F7057" w:rsidRPr="009B1C0C" w:rsidRDefault="006F7057" w:rsidP="009B1C0C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9B1C0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zakresie nie naruszającym przepisów o ochronie gruntów </w:t>
            </w:r>
            <w:r w:rsidR="00B60D87" w:rsidRPr="009B1C0C">
              <w:rPr>
                <w:rFonts w:ascii="Verdana" w:eastAsia="Times New Roman" w:hAnsi="Verdana"/>
                <w:sz w:val="20"/>
                <w:szCs w:val="20"/>
                <w:lang w:eastAsia="pl-PL"/>
              </w:rPr>
              <w:t>leśnych</w:t>
            </w:r>
            <w:r w:rsidRPr="009B1C0C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66989E54" w14:textId="14696BC1" w:rsidR="006F7057" w:rsidRPr="00961610" w:rsidRDefault="006F7057" w:rsidP="007C625B">
            <w:pPr>
              <w:pStyle w:val="Akapitzlist"/>
              <w:numPr>
                <w:ilvl w:val="0"/>
                <w:numId w:val="8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961610">
              <w:rPr>
                <w:rFonts w:ascii="Verdana" w:eastAsia="Times New Roman" w:hAnsi="Verdana"/>
                <w:sz w:val="20"/>
                <w:szCs w:val="20"/>
                <w:lang w:eastAsia="pl-PL"/>
              </w:rPr>
              <w:t>linie rozgraniczające tereny o różnym przeznaczeniu lub różnych zasadach zagospodarowania określa rysunek planu.</w:t>
            </w:r>
          </w:p>
        </w:tc>
      </w:tr>
      <w:tr w:rsidR="006F7057" w:rsidRPr="00CE6AB8" w14:paraId="2E3345D0" w14:textId="77777777" w:rsidTr="001A5EC8">
        <w:tc>
          <w:tcPr>
            <w:tcW w:w="959" w:type="dxa"/>
            <w:shd w:val="clear" w:color="auto" w:fill="auto"/>
          </w:tcPr>
          <w:p w14:paraId="5694B12D" w14:textId="77777777" w:rsidR="006F7057" w:rsidRPr="00CE6AB8" w:rsidRDefault="006F7057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215E0003" w14:textId="77777777" w:rsidR="006F7057" w:rsidRPr="00CE6AB8" w:rsidRDefault="006F7057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terenów:</w:t>
            </w:r>
          </w:p>
        </w:tc>
      </w:tr>
      <w:tr w:rsidR="006F7057" w:rsidRPr="00CE6AB8" w14:paraId="6B3A0095" w14:textId="77777777" w:rsidTr="001A5EC8">
        <w:tc>
          <w:tcPr>
            <w:tcW w:w="959" w:type="dxa"/>
            <w:shd w:val="clear" w:color="auto" w:fill="auto"/>
          </w:tcPr>
          <w:p w14:paraId="000A046C" w14:textId="77777777" w:rsidR="006F7057" w:rsidRPr="00CE6AB8" w:rsidRDefault="006F7057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1B585E21" w14:textId="77777777" w:rsidR="006F7057" w:rsidRPr="0091093D" w:rsidRDefault="006F7057" w:rsidP="001A5EC8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1) </w:t>
            </w:r>
            <w:r w:rsidRPr="0091093D">
              <w:rPr>
                <w:rFonts w:ascii="Verdana" w:eastAsia="Times New Roman" w:hAnsi="Verdana"/>
                <w:sz w:val="20"/>
                <w:szCs w:val="20"/>
                <w:lang w:eastAsia="pl-PL"/>
              </w:rPr>
              <w:t>ustala się zakaz zabudowy;</w:t>
            </w:r>
          </w:p>
          <w:p w14:paraId="6184704A" w14:textId="77777777" w:rsidR="006F7057" w:rsidRDefault="006F7057" w:rsidP="007C625B">
            <w:pPr>
              <w:pStyle w:val="Akapitzlist"/>
              <w:numPr>
                <w:ilvl w:val="0"/>
                <w:numId w:val="83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A1C49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zakaz, o którym mowa w pkt 2 nie dotyczy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uzupełniającego przeznaczenia terenów</w:t>
            </w:r>
            <w:r w:rsidR="00180D0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oraz zagospodarowania dopuszczonego w lasach w przepisach odrębnych</w:t>
            </w:r>
            <w:r w:rsidR="00D20DB7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281FE8FD" w14:textId="0A5ED933" w:rsidR="00D20DB7" w:rsidRPr="00CA1C49" w:rsidRDefault="00D20DB7" w:rsidP="007C625B">
            <w:pPr>
              <w:pStyle w:val="Akapitzlist"/>
              <w:numPr>
                <w:ilvl w:val="0"/>
                <w:numId w:val="83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 9.ZL </w:t>
            </w:r>
            <w:r w:rsidR="0055214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leży </w:t>
            </w:r>
            <w:r w:rsidRP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>w części w zasięgu obszarów szczególnego zagrożenia powodzią – obowiązują ustalenia  § 9</w:t>
            </w:r>
            <w:r w:rsidR="0055214C"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</w:tc>
      </w:tr>
    </w:tbl>
    <w:p w14:paraId="56690A0B" w14:textId="77777777" w:rsidR="006F7057" w:rsidRDefault="006F7057" w:rsidP="00F171DA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pl-PL"/>
        </w:rPr>
      </w:pPr>
    </w:p>
    <w:p w14:paraId="59239D01" w14:textId="56B17294" w:rsidR="00AE29C1" w:rsidRPr="00CE6AB8" w:rsidRDefault="00AE29C1" w:rsidP="00AE29C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Tabela </w:t>
      </w:r>
      <w:r w:rsidR="006A7C01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7F11E6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ustalenia dla terenu 1.KK</w:t>
      </w: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116"/>
      </w:tblGrid>
      <w:tr w:rsidR="00AE29C1" w:rsidRPr="00CE6AB8" w14:paraId="4A4A285C" w14:textId="77777777" w:rsidTr="005B59E5">
        <w:tc>
          <w:tcPr>
            <w:tcW w:w="959" w:type="dxa"/>
            <w:shd w:val="clear" w:color="auto" w:fill="auto"/>
          </w:tcPr>
          <w:p w14:paraId="464B0D8C" w14:textId="77777777" w:rsidR="00AE29C1" w:rsidRPr="00CE6AB8" w:rsidRDefault="00AE29C1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48539A10" w14:textId="77777777" w:rsidR="00AE29C1" w:rsidRPr="00CE6AB8" w:rsidRDefault="00AE29C1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terenów i linie rozgraniczające:</w:t>
            </w:r>
          </w:p>
        </w:tc>
      </w:tr>
      <w:tr w:rsidR="00AE29C1" w:rsidRPr="00CE6AB8" w14:paraId="0E4106A5" w14:textId="77777777" w:rsidTr="005B59E5">
        <w:tc>
          <w:tcPr>
            <w:tcW w:w="959" w:type="dxa"/>
            <w:shd w:val="clear" w:color="auto" w:fill="auto"/>
          </w:tcPr>
          <w:p w14:paraId="19FB3561" w14:textId="77777777" w:rsidR="00AE29C1" w:rsidRPr="00CE6AB8" w:rsidRDefault="00AE29C1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553B898D" w14:textId="77777777" w:rsidR="00AE29C1" w:rsidRDefault="00AE29C1" w:rsidP="00785069">
            <w:pPr>
              <w:pStyle w:val="Akapitzlist"/>
              <w:numPr>
                <w:ilvl w:val="0"/>
                <w:numId w:val="3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rzeznaczenie podstawowe – teren</w:t>
            </w:r>
            <w:r w:rsidRPr="00CE6AB8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kolei</w:t>
            </w:r>
            <w:r w:rsidRPr="00CE6AB8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6818D2B7" w14:textId="77777777" w:rsidR="00AE29C1" w:rsidRDefault="00AE29C1" w:rsidP="00785069">
            <w:pPr>
              <w:pStyle w:val="Akapitzlist"/>
              <w:numPr>
                <w:ilvl w:val="0"/>
                <w:numId w:val="3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przeznaczenie uzupełniające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14:paraId="1B58B749" w14:textId="393D05B2" w:rsidR="00394824" w:rsidRDefault="006A7C01" w:rsidP="00785069">
            <w:pPr>
              <w:pStyle w:val="Akapitzlist"/>
              <w:numPr>
                <w:ilvl w:val="0"/>
                <w:numId w:val="2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istniejące </w:t>
            </w:r>
            <w:r w:rsidR="00394824">
              <w:rPr>
                <w:rFonts w:ascii="Verdana" w:eastAsia="Times New Roman" w:hAnsi="Verdana"/>
                <w:sz w:val="20"/>
                <w:szCs w:val="20"/>
                <w:lang w:eastAsia="pl-PL"/>
              </w:rPr>
              <w:t>drogi publiczne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i wewnętrzne</w:t>
            </w:r>
            <w:r w:rsidR="00394824"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357C2836" w14:textId="77777777" w:rsidR="00AE29C1" w:rsidRPr="00394824" w:rsidRDefault="00AE29C1" w:rsidP="00785069">
            <w:pPr>
              <w:pStyle w:val="Akapitzlist"/>
              <w:numPr>
                <w:ilvl w:val="0"/>
                <w:numId w:val="2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394824">
              <w:rPr>
                <w:rFonts w:ascii="Verdana" w:eastAsia="Times New Roman" w:hAnsi="Verdana"/>
                <w:sz w:val="20"/>
                <w:szCs w:val="20"/>
                <w:lang w:eastAsia="pl-PL"/>
              </w:rPr>
              <w:t>infrastruktura techniczna</w:t>
            </w:r>
            <w:r w:rsidR="00394824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  <w:r w:rsidRPr="00394824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</w:p>
          <w:p w14:paraId="771F7E66" w14:textId="77777777" w:rsidR="00AE29C1" w:rsidRPr="00394824" w:rsidRDefault="00AE29C1" w:rsidP="00785069">
            <w:pPr>
              <w:pStyle w:val="Akapitzlist"/>
              <w:numPr>
                <w:ilvl w:val="0"/>
                <w:numId w:val="3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394824">
              <w:rPr>
                <w:rFonts w:ascii="Verdana" w:eastAsia="Times New Roman" w:hAnsi="Verdana"/>
                <w:sz w:val="20"/>
                <w:szCs w:val="20"/>
                <w:lang w:eastAsia="pl-PL"/>
              </w:rPr>
              <w:t>linie rozgraniczające tereny o różnym przeznaczeniu lub różnych zasadach zagospodarowania określa rysunek planu.</w:t>
            </w:r>
          </w:p>
        </w:tc>
      </w:tr>
      <w:tr w:rsidR="00AE29C1" w:rsidRPr="00CE6AB8" w14:paraId="217C10B9" w14:textId="77777777" w:rsidTr="005B59E5">
        <w:tc>
          <w:tcPr>
            <w:tcW w:w="959" w:type="dxa"/>
            <w:shd w:val="clear" w:color="auto" w:fill="auto"/>
          </w:tcPr>
          <w:p w14:paraId="6FA89785" w14:textId="77777777" w:rsidR="00AE29C1" w:rsidRPr="00CE6AB8" w:rsidRDefault="00AE29C1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31C9B045" w14:textId="77777777" w:rsidR="00AE29C1" w:rsidRPr="00CE6AB8" w:rsidRDefault="00AE29C1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terenów:</w:t>
            </w:r>
          </w:p>
        </w:tc>
      </w:tr>
      <w:tr w:rsidR="00AE29C1" w:rsidRPr="00CE6AB8" w14:paraId="34D857FF" w14:textId="77777777" w:rsidTr="005B59E5">
        <w:tc>
          <w:tcPr>
            <w:tcW w:w="959" w:type="dxa"/>
            <w:shd w:val="clear" w:color="auto" w:fill="auto"/>
          </w:tcPr>
          <w:p w14:paraId="2F9A51E4" w14:textId="77777777" w:rsidR="00AE29C1" w:rsidRPr="00CE6AB8" w:rsidRDefault="00AE29C1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4E4452A5" w14:textId="77777777" w:rsidR="00AE29C1" w:rsidRDefault="00394824" w:rsidP="00785069">
            <w:pPr>
              <w:pStyle w:val="Akapitzlist"/>
              <w:numPr>
                <w:ilvl w:val="0"/>
                <w:numId w:val="31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teren 1.KK stanowi teren zamknięty ustalony przez ministra właściwego do spraw transportu;</w:t>
            </w:r>
          </w:p>
          <w:p w14:paraId="2E237456" w14:textId="77777777" w:rsidR="00394824" w:rsidRDefault="00394824" w:rsidP="00785069">
            <w:pPr>
              <w:pStyle w:val="Akapitzlist"/>
              <w:numPr>
                <w:ilvl w:val="0"/>
                <w:numId w:val="31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teren zamknięty, o którym mowa w pkt 1 nie posiada ustalonej strefy ochronnej;</w:t>
            </w:r>
          </w:p>
          <w:p w14:paraId="271B4B4C" w14:textId="77777777" w:rsidR="00394824" w:rsidRDefault="00394824" w:rsidP="00785069">
            <w:pPr>
              <w:pStyle w:val="Akapitzlist"/>
              <w:numPr>
                <w:ilvl w:val="0"/>
                <w:numId w:val="31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plan nie wprowadza dodatkowych wymogów w zakresie zagospodarowania przestrzennego poza obowiązującymi przepisami odrębnymi</w:t>
            </w:r>
            <w:r w:rsidR="00D66753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2132CC67" w14:textId="301EE1E2" w:rsidR="00D66753" w:rsidRPr="00394824" w:rsidRDefault="00D66753" w:rsidP="00785069">
            <w:pPr>
              <w:pStyle w:val="Akapitzlist"/>
              <w:numPr>
                <w:ilvl w:val="0"/>
                <w:numId w:val="31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 1,KK </w:t>
            </w:r>
            <w:r w:rsidRP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>leż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y</w:t>
            </w:r>
            <w:r w:rsidRP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części w zasięgu obszarów szczególnego zagrożenia powodzią.</w:t>
            </w:r>
          </w:p>
        </w:tc>
      </w:tr>
    </w:tbl>
    <w:p w14:paraId="6AB49D89" w14:textId="53435A4C" w:rsidR="00AE29C1" w:rsidRDefault="00AE29C1" w:rsidP="00AE29C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E0C910C" w14:textId="4E5ACB54" w:rsidR="00BC1AC8" w:rsidRPr="00CE6AB8" w:rsidRDefault="00BC1AC8" w:rsidP="00BC1AC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Tabela </w:t>
      </w:r>
      <w:r w:rsidR="003617C0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="007F11E6">
        <w:rPr>
          <w:rFonts w:ascii="Verdana" w:eastAsia="Times New Roman" w:hAnsi="Verdana" w:cs="Times New Roman"/>
          <w:sz w:val="20"/>
          <w:szCs w:val="20"/>
          <w:lang w:eastAsia="pl-PL"/>
        </w:rPr>
        <w:t>7</w:t>
      </w: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stalenia dla terenów 1.KD/</w:t>
      </w:r>
      <w:r w:rsidR="003617C0">
        <w:rPr>
          <w:rFonts w:ascii="Verdana" w:eastAsia="Times New Roman" w:hAnsi="Verdana" w:cs="Times New Roman"/>
          <w:sz w:val="20"/>
          <w:szCs w:val="20"/>
          <w:lang w:eastAsia="pl-PL"/>
        </w:rPr>
        <w:t>S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</w:t>
      </w:r>
      <w:r w:rsidR="003617C0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>.KD/</w:t>
      </w:r>
      <w:r w:rsidR="003617C0">
        <w:rPr>
          <w:rFonts w:ascii="Verdana" w:eastAsia="Times New Roman" w:hAnsi="Verdana" w:cs="Times New Roman"/>
          <w:sz w:val="20"/>
          <w:szCs w:val="20"/>
          <w:lang w:eastAsia="pl-PL"/>
        </w:rPr>
        <w:t>S</w:t>
      </w: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116"/>
      </w:tblGrid>
      <w:tr w:rsidR="00BC1AC8" w:rsidRPr="00CE6AB8" w14:paraId="3A35E8AB" w14:textId="77777777" w:rsidTr="005B59E5">
        <w:tc>
          <w:tcPr>
            <w:tcW w:w="959" w:type="dxa"/>
            <w:shd w:val="clear" w:color="auto" w:fill="auto"/>
          </w:tcPr>
          <w:p w14:paraId="33255200" w14:textId="77777777" w:rsidR="00BC1AC8" w:rsidRPr="00CE6AB8" w:rsidRDefault="00BC1AC8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39C79F45" w14:textId="77777777" w:rsidR="00BC1AC8" w:rsidRPr="00CE6AB8" w:rsidRDefault="00BC1AC8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terenów i linie rozgraniczające:</w:t>
            </w:r>
          </w:p>
        </w:tc>
      </w:tr>
      <w:tr w:rsidR="00BC1AC8" w:rsidRPr="00CE6AB8" w14:paraId="2AA3C2BC" w14:textId="77777777" w:rsidTr="005B59E5">
        <w:tc>
          <w:tcPr>
            <w:tcW w:w="959" w:type="dxa"/>
            <w:shd w:val="clear" w:color="auto" w:fill="auto"/>
          </w:tcPr>
          <w:p w14:paraId="412BB05A" w14:textId="77777777" w:rsidR="00BC1AC8" w:rsidRPr="00CE6AB8" w:rsidRDefault="00BC1AC8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44194A6E" w14:textId="4E4E69D4" w:rsidR="00BC1AC8" w:rsidRDefault="00BC1AC8" w:rsidP="00785069">
            <w:pPr>
              <w:numPr>
                <w:ilvl w:val="0"/>
                <w:numId w:val="33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317" w:hanging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przeznaczenie podstawowe – tereny dróg publicznych</w:t>
            </w:r>
            <w:r w:rsidR="003617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3617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droga ekspresowa nr 3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194940B8" w14:textId="38DD08D3" w:rsidR="00BC1AC8" w:rsidRPr="006B202E" w:rsidRDefault="00BC1AC8" w:rsidP="00785069">
            <w:pPr>
              <w:numPr>
                <w:ilvl w:val="0"/>
                <w:numId w:val="33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317" w:hanging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E4EB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przeznaczenie uzupełniające</w:t>
            </w:r>
            <w:r w:rsidR="005E4EB9" w:rsidRPr="005E4EB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3617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 nie ustala się</w:t>
            </w:r>
            <w:r w:rsidRPr="005E4EB9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2A4495C2" w14:textId="58B1FF3C" w:rsidR="00BC1AC8" w:rsidRPr="006B202E" w:rsidRDefault="00BC1AC8" w:rsidP="00785069">
            <w:pPr>
              <w:numPr>
                <w:ilvl w:val="0"/>
                <w:numId w:val="33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317" w:hanging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B20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linie rozgraniczające tereny o różnym przeznaczeniu lub różnych zasadach </w:t>
            </w:r>
          </w:p>
          <w:p w14:paraId="2431EED2" w14:textId="77777777" w:rsidR="00BC1AC8" w:rsidRPr="00CE6AB8" w:rsidRDefault="00BC1AC8" w:rsidP="00BC1AC8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zagospodarowania określa rysunek planu.</w:t>
            </w:r>
          </w:p>
        </w:tc>
      </w:tr>
      <w:tr w:rsidR="00BC1AC8" w:rsidRPr="00CE6AB8" w14:paraId="31765DA6" w14:textId="77777777" w:rsidTr="005B59E5">
        <w:tc>
          <w:tcPr>
            <w:tcW w:w="959" w:type="dxa"/>
            <w:shd w:val="clear" w:color="auto" w:fill="auto"/>
          </w:tcPr>
          <w:p w14:paraId="677274F8" w14:textId="77777777" w:rsidR="00BC1AC8" w:rsidRPr="00CE6AB8" w:rsidRDefault="00BC1AC8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2CFE43A8" w14:textId="77777777" w:rsidR="00BC1AC8" w:rsidRPr="00CE6AB8" w:rsidRDefault="00BC1AC8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terenów:</w:t>
            </w:r>
          </w:p>
        </w:tc>
      </w:tr>
      <w:tr w:rsidR="00BC1AC8" w:rsidRPr="00CE6AB8" w14:paraId="47E82D23" w14:textId="77777777" w:rsidTr="005B59E5">
        <w:tc>
          <w:tcPr>
            <w:tcW w:w="959" w:type="dxa"/>
            <w:shd w:val="clear" w:color="auto" w:fill="auto"/>
          </w:tcPr>
          <w:p w14:paraId="24F36613" w14:textId="77777777" w:rsidR="00BC1AC8" w:rsidRPr="00CE6AB8" w:rsidRDefault="00BC1AC8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0E0F72C6" w14:textId="60D8DF85" w:rsidR="00F03792" w:rsidRDefault="006B202E" w:rsidP="006B202E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1) </w:t>
            </w:r>
            <w:r w:rsidR="00F0379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klasa techniczna S – droga ekspresowa;</w:t>
            </w:r>
          </w:p>
          <w:p w14:paraId="7F1C4436" w14:textId="07745A2D" w:rsidR="006B202E" w:rsidRDefault="00F03792" w:rsidP="006B202E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2) </w:t>
            </w:r>
            <w:r w:rsidR="00BC1AC8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ustala się szerokość w liniach rozgraniczających – zgodnie z rysunkiem </w:t>
            </w:r>
          </w:p>
          <w:p w14:paraId="289FA64B" w14:textId="12F4A3C8" w:rsidR="00BC1AC8" w:rsidRPr="00CE6AB8" w:rsidRDefault="006B202E" w:rsidP="006B202E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</w:t>
            </w:r>
            <w:r w:rsidR="00BC1AC8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planu</w:t>
            </w:r>
            <w:r w:rsidR="00BC1AC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="00BC1AC8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tj.:</w:t>
            </w:r>
          </w:p>
          <w:p w14:paraId="0FBB585A" w14:textId="26BB66EE" w:rsidR="00BC1AC8" w:rsidRPr="00CE6AB8" w:rsidRDefault="00BC1AC8" w:rsidP="00785069">
            <w:pPr>
              <w:numPr>
                <w:ilvl w:val="0"/>
                <w:numId w:val="32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1.KD/</w:t>
            </w:r>
            <w:r w:rsidR="003617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3617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39</w:t>
            </w:r>
            <w:r w:rsidR="008A3E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,00 – </w:t>
            </w:r>
            <w:r w:rsidR="003617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130</w:t>
            </w:r>
            <w:r w:rsidR="008A3EB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0m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213924A7" w14:textId="6275B661" w:rsidR="00BC1AC8" w:rsidRPr="00CE6AB8" w:rsidRDefault="00BC1AC8" w:rsidP="00785069">
            <w:pPr>
              <w:numPr>
                <w:ilvl w:val="0"/>
                <w:numId w:val="32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2.KD/</w:t>
            </w:r>
            <w:r w:rsidR="003617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</w:t>
            </w:r>
            <w:r w:rsidR="00243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73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,00 – </w:t>
            </w:r>
            <w:r w:rsidR="0024333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100,0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0m,</w:t>
            </w:r>
          </w:p>
          <w:p w14:paraId="6FA48768" w14:textId="77777777" w:rsidR="005C267E" w:rsidRDefault="00BC1AC8" w:rsidP="00785069">
            <w:pPr>
              <w:numPr>
                <w:ilvl w:val="0"/>
                <w:numId w:val="32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3.KD/</w:t>
            </w:r>
            <w:r w:rsidR="005649AC"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</w:t>
            </w:r>
            <w:r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</w:t>
            </w:r>
            <w:r w:rsidR="00336283"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38</w:t>
            </w:r>
            <w:r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,00 – </w:t>
            </w:r>
            <w:r w:rsidR="00FD4C71"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  <w:r w:rsidR="00336283"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42,00</w:t>
            </w:r>
            <w:r w:rsidR="00FD4C71"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m,</w:t>
            </w:r>
            <w:r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7B82A55B" w14:textId="77777777" w:rsidR="006B202E" w:rsidRDefault="00BC1AC8" w:rsidP="00785069">
            <w:pPr>
              <w:numPr>
                <w:ilvl w:val="0"/>
                <w:numId w:val="32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4.KD/</w:t>
            </w:r>
            <w:r w:rsid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</w:t>
            </w:r>
            <w:r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</w:t>
            </w:r>
            <w:r w:rsidR="006B20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0,00 </w:t>
            </w:r>
            <w:r w:rsidR="006B20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 196,00</w:t>
            </w:r>
            <w:r w:rsidR="00FD4C71"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m, </w:t>
            </w:r>
          </w:p>
          <w:p w14:paraId="34442290" w14:textId="2D909115" w:rsidR="00FD4C71" w:rsidRPr="005C267E" w:rsidRDefault="006B202E" w:rsidP="006B202E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317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 lokalnymi poszerzeniami w rejonie lokalizacji urządzeń technicznych oraz połączeń dróg serwisowych z drogami niższych klas;</w:t>
            </w:r>
          </w:p>
          <w:p w14:paraId="5956A545" w14:textId="77777777" w:rsidR="00BC1AC8" w:rsidRDefault="00F03792" w:rsidP="006B202E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  <w:r w:rsidR="006B20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) </w:t>
            </w:r>
            <w:r w:rsidR="00BC1AC8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tereny KD/</w:t>
            </w:r>
            <w:r w:rsidR="003617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</w:t>
            </w:r>
            <w:r w:rsidR="00BC1AC8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są przestrzenią publiczną - obowiązują ustalenia § </w:t>
            </w:r>
            <w:r w:rsidR="00FD4C7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 w:rsidR="00BC1AC8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  <w:p w14:paraId="237416B3" w14:textId="786DE560" w:rsidR="00D66753" w:rsidRDefault="00D66753" w:rsidP="006B202E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4) tereny 1.KD/</w:t>
            </w:r>
            <w:r w:rsidR="006B7C0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2/KD/S oraz 3.KD/S </w:t>
            </w:r>
            <w:r w:rsidRP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>leż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ą</w:t>
            </w:r>
            <w:r w:rsidRP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części w zasięgu obszarów </w:t>
            </w:r>
          </w:p>
          <w:p w14:paraId="43204447" w14:textId="17141A29" w:rsidR="00D66753" w:rsidRPr="00CE6AB8" w:rsidRDefault="00D66753" w:rsidP="006B202E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</w:t>
            </w:r>
            <w:r w:rsidRP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>szczególnego zagrożenia powodzią – obowiązują ustalenia  § 9.</w:t>
            </w:r>
          </w:p>
        </w:tc>
      </w:tr>
    </w:tbl>
    <w:p w14:paraId="31186D49" w14:textId="33F7EDB2" w:rsidR="00C04D03" w:rsidRDefault="00C04D03" w:rsidP="00C17D9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21B9CDE" w14:textId="6F43CF35" w:rsidR="00BE0E23" w:rsidRPr="00CE6AB8" w:rsidRDefault="00BE0E23" w:rsidP="00BE0E23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Tabela 28</w:t>
      </w: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stalenia dla terenów 1.KD/S,WS i 2.KD/S,WS</w:t>
      </w: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116"/>
      </w:tblGrid>
      <w:tr w:rsidR="00BE0E23" w:rsidRPr="00CE6AB8" w14:paraId="297BF741" w14:textId="77777777" w:rsidTr="00E44FBB">
        <w:tc>
          <w:tcPr>
            <w:tcW w:w="959" w:type="dxa"/>
            <w:shd w:val="clear" w:color="auto" w:fill="auto"/>
          </w:tcPr>
          <w:p w14:paraId="785D8F71" w14:textId="77777777" w:rsidR="00BE0E23" w:rsidRPr="00CE6AB8" w:rsidRDefault="00BE0E23" w:rsidP="00E44FBB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3854D4FE" w14:textId="77777777" w:rsidR="00BE0E23" w:rsidRPr="00CE6AB8" w:rsidRDefault="00BE0E23" w:rsidP="00E44FBB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terenów i linie rozgraniczające:</w:t>
            </w:r>
          </w:p>
        </w:tc>
      </w:tr>
      <w:tr w:rsidR="00BE0E23" w:rsidRPr="00CE6AB8" w14:paraId="63596BEB" w14:textId="77777777" w:rsidTr="00E44FBB">
        <w:tc>
          <w:tcPr>
            <w:tcW w:w="959" w:type="dxa"/>
            <w:shd w:val="clear" w:color="auto" w:fill="auto"/>
          </w:tcPr>
          <w:p w14:paraId="13C9506F" w14:textId="77777777" w:rsidR="00BE0E23" w:rsidRPr="00CE6AB8" w:rsidRDefault="00BE0E23" w:rsidP="00E44FBB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154D0444" w14:textId="16022333" w:rsidR="00BE0E23" w:rsidRDefault="003D541C" w:rsidP="003D541C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1) </w:t>
            </w:r>
            <w:r w:rsidR="00BE0E23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przeznaczenie podstawowe</w:t>
            </w:r>
            <w:r w:rsidR="00BE0E2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2D1F614E" w14:textId="1B4AB84A" w:rsidR="00BE0E23" w:rsidRPr="00BE0E23" w:rsidRDefault="00BE0E23" w:rsidP="007C625B">
            <w:pPr>
              <w:pStyle w:val="Akapitzlist"/>
              <w:numPr>
                <w:ilvl w:val="0"/>
                <w:numId w:val="11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BE0E23">
              <w:rPr>
                <w:rFonts w:ascii="Verdana" w:eastAsia="Times New Roman" w:hAnsi="Verdana"/>
                <w:sz w:val="20"/>
                <w:szCs w:val="20"/>
                <w:lang w:eastAsia="pl-PL"/>
              </w:rPr>
              <w:t>tereny dróg publicznych - droga ekspresowa nr 3, drogowe obiekty inżynierskie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702F8CF1" w14:textId="55C1089A" w:rsidR="00BE0E23" w:rsidRPr="00BE0E23" w:rsidRDefault="00BE0E23" w:rsidP="007C625B">
            <w:pPr>
              <w:pStyle w:val="Akapitzlist"/>
              <w:numPr>
                <w:ilvl w:val="0"/>
                <w:numId w:val="11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wody powierzchniowe, śródlądowe;</w:t>
            </w:r>
          </w:p>
          <w:p w14:paraId="27E4C2E8" w14:textId="189F07F7" w:rsidR="00BE0E23" w:rsidRPr="006B202E" w:rsidRDefault="003D541C" w:rsidP="003D541C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2) </w:t>
            </w:r>
            <w:r w:rsidR="00BE0E23" w:rsidRPr="005E4EB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przeznaczenie uzupełniające </w:t>
            </w:r>
            <w:r w:rsidR="00BE0E2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 nie ustala się</w:t>
            </w:r>
            <w:r w:rsidR="00BE0E23" w:rsidRPr="005E4EB9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0E160265" w14:textId="44C47816" w:rsidR="00BE0E23" w:rsidRPr="006B202E" w:rsidRDefault="003D541C" w:rsidP="003D541C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3) </w:t>
            </w:r>
            <w:r w:rsidR="00BE0E23" w:rsidRPr="006B20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linie rozgraniczające tereny o różnym przeznaczeniu lub różnych zasadach </w:t>
            </w:r>
          </w:p>
          <w:p w14:paraId="7D66946F" w14:textId="77777777" w:rsidR="00BE0E23" w:rsidRPr="00CE6AB8" w:rsidRDefault="00BE0E23" w:rsidP="00E44FBB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zagospodarowania określa rysunek planu.</w:t>
            </w:r>
          </w:p>
        </w:tc>
      </w:tr>
      <w:tr w:rsidR="00BE0E23" w:rsidRPr="00CE6AB8" w14:paraId="5007ACE0" w14:textId="77777777" w:rsidTr="00E44FBB">
        <w:tc>
          <w:tcPr>
            <w:tcW w:w="959" w:type="dxa"/>
            <w:shd w:val="clear" w:color="auto" w:fill="auto"/>
          </w:tcPr>
          <w:p w14:paraId="788E117A" w14:textId="77777777" w:rsidR="00BE0E23" w:rsidRPr="00CE6AB8" w:rsidRDefault="00BE0E23" w:rsidP="00E44FBB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7D415FDD" w14:textId="77777777" w:rsidR="00BE0E23" w:rsidRPr="00CE6AB8" w:rsidRDefault="00BE0E23" w:rsidP="00E44FBB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terenów:</w:t>
            </w:r>
          </w:p>
        </w:tc>
      </w:tr>
      <w:tr w:rsidR="00BE0E23" w:rsidRPr="00CE6AB8" w14:paraId="092542A7" w14:textId="77777777" w:rsidTr="00E44FBB">
        <w:tc>
          <w:tcPr>
            <w:tcW w:w="959" w:type="dxa"/>
            <w:shd w:val="clear" w:color="auto" w:fill="auto"/>
          </w:tcPr>
          <w:p w14:paraId="517FF680" w14:textId="77777777" w:rsidR="00BE0E23" w:rsidRPr="00CE6AB8" w:rsidRDefault="00BE0E23" w:rsidP="00E44FBB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35206045" w14:textId="5456D893" w:rsidR="00BE0E23" w:rsidRDefault="00BE0E23" w:rsidP="00E44FBB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1) klasa techniczna drogi  </w:t>
            </w:r>
            <w:r w:rsidR="003D54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 – droga ekspresowa;</w:t>
            </w:r>
          </w:p>
          <w:p w14:paraId="361A13C1" w14:textId="06C90DAC" w:rsidR="00BE0E23" w:rsidRDefault="00BE0E23" w:rsidP="00E44FBB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2) 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szerokość w liniach rozgraniczających – zgodnie z rysunkiem </w:t>
            </w:r>
          </w:p>
          <w:p w14:paraId="2174A10A" w14:textId="3542ADC4" w:rsidR="00BE0E23" w:rsidRDefault="00BE0E23" w:rsidP="00E44FBB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planu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tj.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28,70m;</w:t>
            </w:r>
          </w:p>
          <w:p w14:paraId="1786500A" w14:textId="77777777" w:rsidR="003D541C" w:rsidRDefault="00BE0E23" w:rsidP="00E44FBB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3) </w:t>
            </w:r>
            <w:r w:rsidR="003D54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 granicach terenów ustala się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3D54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lokalizację drogowych obiektów inżynierskich </w:t>
            </w:r>
          </w:p>
          <w:p w14:paraId="45D302A7" w14:textId="4451E3F1" w:rsidR="003D541C" w:rsidRDefault="003D541C" w:rsidP="00E44FBB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oraz zachowanie koryt  rzek i potoków z ich naturalną obudową biologiczną;</w:t>
            </w:r>
          </w:p>
          <w:p w14:paraId="686E94D6" w14:textId="77777777" w:rsidR="00BE0E23" w:rsidRDefault="003D541C" w:rsidP="009F726B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4) dopuszcza się lokalizację obiektów hydrotechnicznych</w:t>
            </w:r>
            <w:r w:rsidR="00D6675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36AA5319" w14:textId="77777777" w:rsidR="002E3491" w:rsidRDefault="00D66753" w:rsidP="009F726B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5) teren 1.KD/S,WS </w:t>
            </w:r>
            <w:r w:rsidRP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>leż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y</w:t>
            </w:r>
            <w:r w:rsidRP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części w zasięgu obszarów szczególnego zagrożenia </w:t>
            </w:r>
          </w:p>
          <w:p w14:paraId="159ED385" w14:textId="41DACFFB" w:rsidR="00D66753" w:rsidRPr="00CE6AB8" w:rsidRDefault="002E3491" w:rsidP="009F726B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</w:t>
            </w:r>
            <w:r w:rsidR="00D66753" w:rsidRP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>powodzią – obowiązują ustalenia  § 9.</w:t>
            </w:r>
          </w:p>
        </w:tc>
      </w:tr>
    </w:tbl>
    <w:p w14:paraId="37814AB2" w14:textId="77777777" w:rsidR="006D313E" w:rsidRDefault="006D313E" w:rsidP="00BE0E23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6F57E21" w14:textId="4DEA7B19" w:rsidR="00BE0E23" w:rsidRPr="00CE6AB8" w:rsidRDefault="00BE0E23" w:rsidP="00BE0E23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Tabela 29</w:t>
      </w: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stalenia dla teren</w:t>
      </w:r>
      <w:r w:rsidR="003D541C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1.KD/S,Z</w:t>
      </w: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116"/>
      </w:tblGrid>
      <w:tr w:rsidR="00BE0E23" w:rsidRPr="00CE6AB8" w14:paraId="58CCF205" w14:textId="77777777" w:rsidTr="00E44FBB">
        <w:tc>
          <w:tcPr>
            <w:tcW w:w="959" w:type="dxa"/>
            <w:shd w:val="clear" w:color="auto" w:fill="auto"/>
          </w:tcPr>
          <w:p w14:paraId="52F4A11D" w14:textId="77777777" w:rsidR="00BE0E23" w:rsidRPr="00CE6AB8" w:rsidRDefault="00BE0E23" w:rsidP="00E44FBB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0DD5A94F" w14:textId="77777777" w:rsidR="00BE0E23" w:rsidRPr="00CE6AB8" w:rsidRDefault="00BE0E23" w:rsidP="00E44FBB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terenów i linie rozgraniczające:</w:t>
            </w:r>
          </w:p>
        </w:tc>
      </w:tr>
      <w:tr w:rsidR="00BE0E23" w:rsidRPr="00CE6AB8" w14:paraId="3DA07983" w14:textId="77777777" w:rsidTr="00E44FBB">
        <w:tc>
          <w:tcPr>
            <w:tcW w:w="959" w:type="dxa"/>
            <w:shd w:val="clear" w:color="auto" w:fill="auto"/>
          </w:tcPr>
          <w:p w14:paraId="496D9E1B" w14:textId="77777777" w:rsidR="00BE0E23" w:rsidRPr="00CE6AB8" w:rsidRDefault="00BE0E23" w:rsidP="00E44FBB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77C87B95" w14:textId="77777777" w:rsidR="003D541C" w:rsidRDefault="003D541C" w:rsidP="003D541C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1) 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przeznaczenie podstawowe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  <w:p w14:paraId="613A0A26" w14:textId="593C20B4" w:rsidR="003D541C" w:rsidRPr="00BE0E23" w:rsidRDefault="003D541C" w:rsidP="007C625B">
            <w:pPr>
              <w:pStyle w:val="Akapitzlist"/>
              <w:numPr>
                <w:ilvl w:val="0"/>
                <w:numId w:val="121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BE0E23">
              <w:rPr>
                <w:rFonts w:ascii="Verdana" w:eastAsia="Times New Roman" w:hAnsi="Verdana"/>
                <w:sz w:val="20"/>
                <w:szCs w:val="20"/>
                <w:lang w:eastAsia="pl-PL"/>
              </w:rPr>
              <w:t>teren dróg publicznych - droga ekspresowa nr 3, drogowe obiekty inżynierskie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,</w:t>
            </w:r>
          </w:p>
          <w:p w14:paraId="0AA439EF" w14:textId="4C334131" w:rsidR="003D541C" w:rsidRPr="00BE0E23" w:rsidRDefault="003D541C" w:rsidP="007C625B">
            <w:pPr>
              <w:pStyle w:val="Akapitzlist"/>
              <w:numPr>
                <w:ilvl w:val="0"/>
                <w:numId w:val="121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teren zieleni nieurządzonej;</w:t>
            </w:r>
          </w:p>
          <w:p w14:paraId="594F4F67" w14:textId="77777777" w:rsidR="003D541C" w:rsidRPr="006B202E" w:rsidRDefault="003D541C" w:rsidP="003D541C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2) </w:t>
            </w:r>
            <w:r w:rsidRPr="005E4EB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przeznaczenie uzupełniające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 nie ustala się</w:t>
            </w:r>
            <w:r w:rsidRPr="005E4EB9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43DEA575" w14:textId="77777777" w:rsidR="00BE0E23" w:rsidRPr="006B202E" w:rsidRDefault="00BE0E23" w:rsidP="007C625B">
            <w:pPr>
              <w:numPr>
                <w:ilvl w:val="0"/>
                <w:numId w:val="12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317" w:hanging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B20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linie rozgraniczające tereny o różnym przeznaczeniu lub różnych zasadach </w:t>
            </w:r>
          </w:p>
          <w:p w14:paraId="4F7E5C1C" w14:textId="77777777" w:rsidR="00BE0E23" w:rsidRPr="00CE6AB8" w:rsidRDefault="00BE0E23" w:rsidP="00E44FBB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zagospodarowania określa rysunek planu.</w:t>
            </w:r>
          </w:p>
        </w:tc>
      </w:tr>
      <w:tr w:rsidR="00BE0E23" w:rsidRPr="00CE6AB8" w14:paraId="38812FB7" w14:textId="77777777" w:rsidTr="00E44FBB">
        <w:tc>
          <w:tcPr>
            <w:tcW w:w="959" w:type="dxa"/>
            <w:shd w:val="clear" w:color="auto" w:fill="auto"/>
          </w:tcPr>
          <w:p w14:paraId="50625A2D" w14:textId="77777777" w:rsidR="00BE0E23" w:rsidRPr="00CE6AB8" w:rsidRDefault="00BE0E23" w:rsidP="00E44FBB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682A440A" w14:textId="77777777" w:rsidR="00BE0E23" w:rsidRPr="00CE6AB8" w:rsidRDefault="00BE0E23" w:rsidP="00E44FBB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terenów:</w:t>
            </w:r>
          </w:p>
        </w:tc>
      </w:tr>
      <w:tr w:rsidR="00BE0E23" w:rsidRPr="00CE6AB8" w14:paraId="08F49AD6" w14:textId="77777777" w:rsidTr="00E44FBB">
        <w:tc>
          <w:tcPr>
            <w:tcW w:w="959" w:type="dxa"/>
            <w:shd w:val="clear" w:color="auto" w:fill="auto"/>
          </w:tcPr>
          <w:p w14:paraId="4F105187" w14:textId="77777777" w:rsidR="00BE0E23" w:rsidRPr="00CE6AB8" w:rsidRDefault="00BE0E23" w:rsidP="00E44FBB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40147DE9" w14:textId="5A93253F" w:rsidR="00BE0E23" w:rsidRDefault="00BE0E23" w:rsidP="00E44FBB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1) klasa techniczna </w:t>
            </w:r>
            <w:r w:rsidR="003D54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drogi -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 – droga ekspresowa;</w:t>
            </w:r>
          </w:p>
          <w:p w14:paraId="6D2F33A0" w14:textId="77777777" w:rsidR="00BE0E23" w:rsidRDefault="00BE0E23" w:rsidP="00E44FBB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2) 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ustala się szerokość w liniach rozgraniczających – zgodnie z rysunkiem </w:t>
            </w:r>
          </w:p>
          <w:p w14:paraId="46DC751D" w14:textId="0A7FE1A0" w:rsidR="00BE0E23" w:rsidRDefault="00BE0E23" w:rsidP="00E44FBB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planu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tj.</w:t>
            </w:r>
            <w:r w:rsidR="003D541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28,70m;</w:t>
            </w:r>
          </w:p>
          <w:p w14:paraId="2BD88AC2" w14:textId="1174CE81" w:rsidR="000629F6" w:rsidRDefault="000629F6" w:rsidP="000629F6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3) w granicach terenu ustala się lokalizację drogowych obiektów inżynierskich </w:t>
            </w:r>
          </w:p>
          <w:p w14:paraId="081596FA" w14:textId="77777777" w:rsidR="000629F6" w:rsidRDefault="000629F6" w:rsidP="000629F6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oraz zachowanie terenu zieleni nieurządzonej; dopuszcza się lokalizacje sieci </w:t>
            </w:r>
          </w:p>
          <w:p w14:paraId="66FF7DC8" w14:textId="7AF341FC" w:rsidR="000629F6" w:rsidRPr="00CE6AB8" w:rsidRDefault="000629F6" w:rsidP="000629F6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infrastruktury technicznej oraz hydrotechnicznej</w:t>
            </w:r>
            <w:r w:rsidR="008F577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nie kolidujących z drogą;</w:t>
            </w:r>
          </w:p>
          <w:p w14:paraId="1F2AF291" w14:textId="531BCA5C" w:rsidR="008F5770" w:rsidRDefault="000629F6" w:rsidP="008F577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  <w:r w:rsidR="00BE0E2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)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teren 1.KD/S,Z leży </w:t>
            </w:r>
            <w:r w:rsidR="008F5770" w:rsidRP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 części w zasięgu obszarów szczególnego zagrożenia </w:t>
            </w:r>
          </w:p>
          <w:p w14:paraId="02DD9047" w14:textId="4DA8784C" w:rsidR="00BE0E23" w:rsidRPr="00CE6AB8" w:rsidRDefault="008F5770" w:rsidP="008F577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</w:t>
            </w:r>
            <w:r w:rsidRP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>powodzią – obowiązują ustalenia  § 9</w:t>
            </w:r>
            <w:r w:rsidR="00BE0E23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20EA770B" w14:textId="77777777" w:rsidR="00BE0E23" w:rsidRDefault="00BE0E23" w:rsidP="00C17D9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F7C164E" w14:textId="6F339732" w:rsidR="003617C0" w:rsidRPr="00CE6AB8" w:rsidRDefault="003617C0" w:rsidP="003617C0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Tabela </w:t>
      </w:r>
      <w:r w:rsidR="00BE0E23">
        <w:rPr>
          <w:rFonts w:ascii="Verdana" w:eastAsia="Times New Roman" w:hAnsi="Verdana" w:cs="Times New Roman"/>
          <w:sz w:val="20"/>
          <w:szCs w:val="20"/>
          <w:lang w:eastAsia="pl-PL"/>
        </w:rPr>
        <w:t>30</w:t>
      </w: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stalenia dla teren</w:t>
      </w:r>
      <w:r w:rsidR="00CF2ABC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1.KD/</w:t>
      </w:r>
      <w:r w:rsidR="00CF2ABC">
        <w:rPr>
          <w:rFonts w:ascii="Verdana" w:eastAsia="Times New Roman" w:hAnsi="Verdana" w:cs="Times New Roman"/>
          <w:sz w:val="20"/>
          <w:szCs w:val="20"/>
          <w:lang w:eastAsia="pl-PL"/>
        </w:rPr>
        <w:t>G</w:t>
      </w:r>
      <w:r w:rsidR="003D1A16">
        <w:rPr>
          <w:rFonts w:ascii="Verdana" w:eastAsia="Times New Roman" w:hAnsi="Verdana" w:cs="Times New Roman"/>
          <w:sz w:val="20"/>
          <w:szCs w:val="20"/>
          <w:lang w:eastAsia="pl-PL"/>
        </w:rPr>
        <w:t>P</w:t>
      </w: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116"/>
      </w:tblGrid>
      <w:tr w:rsidR="003617C0" w:rsidRPr="00CE6AB8" w14:paraId="25F8DDCF" w14:textId="77777777" w:rsidTr="00354140">
        <w:tc>
          <w:tcPr>
            <w:tcW w:w="959" w:type="dxa"/>
            <w:shd w:val="clear" w:color="auto" w:fill="auto"/>
          </w:tcPr>
          <w:p w14:paraId="06709D9C" w14:textId="77777777" w:rsidR="003617C0" w:rsidRPr="00CE6AB8" w:rsidRDefault="003617C0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295B131C" w14:textId="77777777" w:rsidR="003617C0" w:rsidRPr="00CE6AB8" w:rsidRDefault="003617C0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terenów i linie rozgraniczające:</w:t>
            </w:r>
          </w:p>
        </w:tc>
      </w:tr>
      <w:tr w:rsidR="003617C0" w:rsidRPr="00CE6AB8" w14:paraId="3B33C7D4" w14:textId="77777777" w:rsidTr="00354140">
        <w:tc>
          <w:tcPr>
            <w:tcW w:w="959" w:type="dxa"/>
            <w:shd w:val="clear" w:color="auto" w:fill="auto"/>
          </w:tcPr>
          <w:p w14:paraId="5762105C" w14:textId="77777777" w:rsidR="003617C0" w:rsidRPr="00CE6AB8" w:rsidRDefault="003617C0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07721B65" w14:textId="283A3003" w:rsidR="00CF2ABC" w:rsidRDefault="00CF2ABC" w:rsidP="00CF2ABC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1) </w:t>
            </w:r>
            <w:r w:rsidR="003617C0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przeznaczenie podstawowe – teren dr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ogi </w:t>
            </w:r>
            <w:r w:rsidR="003617C0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publiczn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ej</w:t>
            </w:r>
            <w:r w:rsidR="003617C0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klasy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głównej </w:t>
            </w:r>
          </w:p>
          <w:p w14:paraId="681A822B" w14:textId="0BE3BB58" w:rsidR="003617C0" w:rsidRDefault="00CF2ABC" w:rsidP="00CF2ABC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</w:t>
            </w:r>
            <w:r w:rsidR="002E6F2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rzyspieszonej</w:t>
            </w:r>
            <w:r w:rsidR="002E6F2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odcinek drogi krajowej nr 5</w:t>
            </w:r>
            <w:r w:rsidR="003617C0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5C00A946" w14:textId="130CDBF4" w:rsidR="003617C0" w:rsidRPr="00CF2ABC" w:rsidRDefault="003617C0" w:rsidP="007C625B">
            <w:pPr>
              <w:pStyle w:val="Akapitzlist"/>
              <w:numPr>
                <w:ilvl w:val="0"/>
                <w:numId w:val="8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F2AB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przeznaczenie uzupełniające </w:t>
            </w:r>
            <w:r w:rsidR="00CF2ABC" w:rsidRPr="00CF2ABC">
              <w:rPr>
                <w:rFonts w:ascii="Verdana" w:eastAsia="Times New Roman" w:hAnsi="Verdana"/>
                <w:sz w:val="20"/>
                <w:szCs w:val="20"/>
                <w:lang w:eastAsia="pl-PL"/>
              </w:rPr>
              <w:t>–</w:t>
            </w:r>
            <w:r w:rsidRPr="00CF2ABC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CF2ABC" w:rsidRPr="00CF2ABC">
              <w:rPr>
                <w:rFonts w:ascii="Verdana" w:eastAsia="Times New Roman" w:hAnsi="Verdana"/>
                <w:sz w:val="20"/>
                <w:szCs w:val="20"/>
                <w:lang w:eastAsia="pl-PL"/>
              </w:rPr>
              <w:t>nie ustala się</w:t>
            </w:r>
            <w:r w:rsidRPr="00CF2ABC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206AD3B9" w14:textId="77777777" w:rsidR="003617C0" w:rsidRDefault="003617C0" w:rsidP="0035414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3) 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linie rozgraniczające tereny o różnym przeznaczeniu lub różnych zasadach </w:t>
            </w:r>
          </w:p>
          <w:p w14:paraId="3D492C42" w14:textId="77777777" w:rsidR="003617C0" w:rsidRPr="00CE6AB8" w:rsidRDefault="003617C0" w:rsidP="0035414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zagospodarowania określa rysunek planu.</w:t>
            </w:r>
          </w:p>
        </w:tc>
      </w:tr>
      <w:tr w:rsidR="003617C0" w:rsidRPr="00CE6AB8" w14:paraId="435CBA9A" w14:textId="77777777" w:rsidTr="00354140">
        <w:tc>
          <w:tcPr>
            <w:tcW w:w="959" w:type="dxa"/>
            <w:shd w:val="clear" w:color="auto" w:fill="auto"/>
          </w:tcPr>
          <w:p w14:paraId="4C85E06A" w14:textId="77777777" w:rsidR="003617C0" w:rsidRPr="00CE6AB8" w:rsidRDefault="003617C0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46FF1887" w14:textId="77777777" w:rsidR="003617C0" w:rsidRPr="00CE6AB8" w:rsidRDefault="003617C0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terenów:</w:t>
            </w:r>
          </w:p>
        </w:tc>
      </w:tr>
      <w:tr w:rsidR="003617C0" w:rsidRPr="00CE6AB8" w14:paraId="51DEFAB1" w14:textId="77777777" w:rsidTr="00354140">
        <w:tc>
          <w:tcPr>
            <w:tcW w:w="959" w:type="dxa"/>
            <w:shd w:val="clear" w:color="auto" w:fill="auto"/>
          </w:tcPr>
          <w:p w14:paraId="576F6B54" w14:textId="77777777" w:rsidR="003617C0" w:rsidRPr="00CE6AB8" w:rsidRDefault="003617C0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45589D41" w14:textId="2BCF8E0D" w:rsidR="00F03792" w:rsidRPr="00F03792" w:rsidRDefault="00F03792" w:rsidP="007C625B">
            <w:pPr>
              <w:pStyle w:val="Akapitzlist"/>
              <w:numPr>
                <w:ilvl w:val="0"/>
                <w:numId w:val="8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F03792">
              <w:rPr>
                <w:rFonts w:ascii="Verdana" w:eastAsia="Times New Roman" w:hAnsi="Verdana"/>
                <w:sz w:val="20"/>
                <w:szCs w:val="20"/>
                <w:lang w:eastAsia="pl-PL"/>
              </w:rPr>
              <w:t>klasa techniczna GP – droga główna przyspieszona;</w:t>
            </w:r>
          </w:p>
          <w:p w14:paraId="78975A89" w14:textId="743E6B24" w:rsidR="003617C0" w:rsidRPr="00CF2ABC" w:rsidRDefault="003617C0" w:rsidP="007C625B">
            <w:pPr>
              <w:numPr>
                <w:ilvl w:val="0"/>
                <w:numId w:val="8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ustala się szerokość w liniach rozgraniczających – zgodnie z rysunkiem planu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tj.</w:t>
            </w:r>
            <w:r w:rsidR="00CF2AB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B028F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29</w:t>
            </w:r>
            <w:r w:rsidRPr="00CF2AB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,00 – </w:t>
            </w:r>
            <w:r w:rsidR="001167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133</w:t>
            </w:r>
            <w:r w:rsidRPr="00CF2AB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,00m</w:t>
            </w:r>
            <w:r w:rsidR="001167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7B99AF17" w14:textId="2466F5EA" w:rsidR="003617C0" w:rsidRPr="00CE6AB8" w:rsidRDefault="003617C0" w:rsidP="007C625B">
            <w:pPr>
              <w:numPr>
                <w:ilvl w:val="0"/>
                <w:numId w:val="8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317" w:hanging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teren KD/</w:t>
            </w:r>
            <w:r w:rsidR="001167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</w:t>
            </w:r>
            <w:r w:rsidR="003D1A1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1167E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jest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przestrzenią publiczną - obowiązują ustalenia §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50F5599F" w14:textId="0B387BDB" w:rsidR="003617C0" w:rsidRDefault="003617C0" w:rsidP="00C17D9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CC25234" w14:textId="06DC2F56" w:rsidR="00B434DF" w:rsidRPr="00CE6AB8" w:rsidRDefault="00B434DF" w:rsidP="00B434DF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Tabela </w:t>
      </w:r>
      <w:r w:rsidR="00BE0E23">
        <w:rPr>
          <w:rFonts w:ascii="Verdana" w:eastAsia="Times New Roman" w:hAnsi="Verdana" w:cs="Times New Roman"/>
          <w:sz w:val="20"/>
          <w:szCs w:val="20"/>
          <w:lang w:eastAsia="pl-PL"/>
        </w:rPr>
        <w:t>31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>– u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stalenia dla terenów 1.KD/</w:t>
      </w:r>
      <w:r w:rsidR="002E6F27"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</w:t>
      </w:r>
      <w:r w:rsidR="002E6F27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>.KD/</w:t>
      </w:r>
      <w:r w:rsidR="002E6F27"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116"/>
      </w:tblGrid>
      <w:tr w:rsidR="00B434DF" w:rsidRPr="00CE6AB8" w14:paraId="459DD913" w14:textId="77777777" w:rsidTr="00354140">
        <w:tc>
          <w:tcPr>
            <w:tcW w:w="959" w:type="dxa"/>
            <w:shd w:val="clear" w:color="auto" w:fill="auto"/>
          </w:tcPr>
          <w:p w14:paraId="45D8A102" w14:textId="77777777" w:rsidR="00B434DF" w:rsidRPr="00CE6AB8" w:rsidRDefault="00B434DF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22A596FB" w14:textId="77777777" w:rsidR="00B434DF" w:rsidRPr="00CE6AB8" w:rsidRDefault="00B434DF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terenów i linie rozgraniczające:</w:t>
            </w:r>
          </w:p>
        </w:tc>
      </w:tr>
      <w:tr w:rsidR="00B434DF" w:rsidRPr="00CE6AB8" w14:paraId="0E36DC39" w14:textId="77777777" w:rsidTr="00354140">
        <w:tc>
          <w:tcPr>
            <w:tcW w:w="959" w:type="dxa"/>
            <w:shd w:val="clear" w:color="auto" w:fill="auto"/>
          </w:tcPr>
          <w:p w14:paraId="539D8917" w14:textId="77777777" w:rsidR="00B434DF" w:rsidRPr="00CE6AB8" w:rsidRDefault="00B434DF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5DA1135E" w14:textId="1692DDD8" w:rsidR="00B434DF" w:rsidRDefault="00CD055D" w:rsidP="00CD055D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1) </w:t>
            </w:r>
            <w:r w:rsidR="00B434DF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przeznaczenie podstawowe – tereny dróg publicznych</w:t>
            </w:r>
            <w:r w:rsidR="00B434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</w:t>
            </w:r>
            <w:r w:rsidR="00B434DF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B434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drog</w:t>
            </w:r>
            <w:r w:rsidR="002E6F2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B434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2E6F2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zbiorcze</w:t>
            </w:r>
            <w:r w:rsidR="00B434DF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0770D917" w14:textId="290F29A0" w:rsidR="00B434DF" w:rsidRPr="006B202E" w:rsidRDefault="00CD055D" w:rsidP="00CD055D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2) </w:t>
            </w:r>
            <w:r w:rsidR="00B434DF" w:rsidRPr="005E4EB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przeznaczenie uzupełniające </w:t>
            </w:r>
            <w:r w:rsidR="00B434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 nie ustala się</w:t>
            </w:r>
            <w:r w:rsidR="00B434DF" w:rsidRPr="005E4EB9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0F44F5F7" w14:textId="552A469A" w:rsidR="00B434DF" w:rsidRPr="00CD055D" w:rsidRDefault="00B434DF" w:rsidP="007C625B">
            <w:pPr>
              <w:pStyle w:val="Akapitzlist"/>
              <w:numPr>
                <w:ilvl w:val="0"/>
                <w:numId w:val="10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D055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linie rozgraniczające tereny o różnym przeznaczeniu lub różnych zasadach </w:t>
            </w:r>
          </w:p>
          <w:p w14:paraId="639CB775" w14:textId="77777777" w:rsidR="00B434DF" w:rsidRPr="00CE6AB8" w:rsidRDefault="00B434DF" w:rsidP="0035414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zagospodarowania określa rysunek planu.</w:t>
            </w:r>
          </w:p>
        </w:tc>
      </w:tr>
      <w:tr w:rsidR="00B434DF" w:rsidRPr="00CE6AB8" w14:paraId="583B9B47" w14:textId="77777777" w:rsidTr="00354140">
        <w:tc>
          <w:tcPr>
            <w:tcW w:w="959" w:type="dxa"/>
            <w:shd w:val="clear" w:color="auto" w:fill="auto"/>
          </w:tcPr>
          <w:p w14:paraId="69AB2C94" w14:textId="77777777" w:rsidR="00B434DF" w:rsidRPr="00CE6AB8" w:rsidRDefault="00B434DF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66DA1A9B" w14:textId="77777777" w:rsidR="00B434DF" w:rsidRPr="00CE6AB8" w:rsidRDefault="00B434DF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terenów:</w:t>
            </w:r>
          </w:p>
        </w:tc>
      </w:tr>
      <w:tr w:rsidR="00B434DF" w:rsidRPr="00CE6AB8" w14:paraId="14AC4777" w14:textId="77777777" w:rsidTr="00354140">
        <w:tc>
          <w:tcPr>
            <w:tcW w:w="959" w:type="dxa"/>
            <w:shd w:val="clear" w:color="auto" w:fill="auto"/>
          </w:tcPr>
          <w:p w14:paraId="01C0CD03" w14:textId="77777777" w:rsidR="00B434DF" w:rsidRPr="00CE6AB8" w:rsidRDefault="00B434DF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01B7781F" w14:textId="284E37B4" w:rsidR="00F03792" w:rsidRDefault="00B434DF" w:rsidP="0035414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1) </w:t>
            </w:r>
            <w:r w:rsidR="00F0379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klasa techniczna Z – drogi zbiorcze;</w:t>
            </w:r>
          </w:p>
          <w:p w14:paraId="5C8593E0" w14:textId="353ED1FE" w:rsidR="00B434DF" w:rsidRDefault="00F03792" w:rsidP="0035414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2) </w:t>
            </w:r>
            <w:r w:rsidR="00B434DF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ustala się szerokość w liniach rozgraniczających – zgodnie z rysunkiem </w:t>
            </w:r>
          </w:p>
          <w:p w14:paraId="0B86E387" w14:textId="77777777" w:rsidR="00B434DF" w:rsidRPr="00CE6AB8" w:rsidRDefault="00B434DF" w:rsidP="0035414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planu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tj.:</w:t>
            </w:r>
          </w:p>
          <w:p w14:paraId="50D372C8" w14:textId="4394D395" w:rsidR="00B434DF" w:rsidRPr="00CE6AB8" w:rsidRDefault="00B434DF" w:rsidP="007C625B">
            <w:pPr>
              <w:numPr>
                <w:ilvl w:val="0"/>
                <w:numId w:val="8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1.KD/</w:t>
            </w:r>
            <w:r w:rsidR="004C1D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8A120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="008A120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– 1</w:t>
            </w:r>
            <w:r w:rsidR="008A120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6,5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0m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5AE73A19" w14:textId="2AF2DCD4" w:rsidR="00B434DF" w:rsidRPr="00CE6AB8" w:rsidRDefault="00B434DF" w:rsidP="007C625B">
            <w:pPr>
              <w:numPr>
                <w:ilvl w:val="0"/>
                <w:numId w:val="8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2.KD/</w:t>
            </w:r>
            <w:r w:rsidR="00F201F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</w:t>
            </w:r>
            <w:r w:rsidR="001F73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="001F73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– 1</w:t>
            </w:r>
            <w:r w:rsidR="001F73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="001F73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0m,</w:t>
            </w:r>
          </w:p>
          <w:p w14:paraId="73ACA9F2" w14:textId="2AF1E7BE" w:rsidR="00B434DF" w:rsidRDefault="00B434DF" w:rsidP="007C625B">
            <w:pPr>
              <w:numPr>
                <w:ilvl w:val="0"/>
                <w:numId w:val="8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3.KD/</w:t>
            </w:r>
            <w:r w:rsidR="001F73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</w:t>
            </w:r>
            <w:r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</w:t>
            </w:r>
            <w:r w:rsidR="003D1A1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,00 – 1</w:t>
            </w:r>
            <w:r w:rsidR="003D1A1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  <w:r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="003D1A1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</w:t>
            </w:r>
            <w:r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0m, </w:t>
            </w:r>
          </w:p>
          <w:p w14:paraId="3C2E2153" w14:textId="77777777" w:rsidR="00B434DF" w:rsidRDefault="00F03792" w:rsidP="0035414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  <w:r w:rsidR="00B434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) </w:t>
            </w:r>
            <w:r w:rsidR="00B434DF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tereny KD/</w:t>
            </w:r>
            <w:r w:rsidR="003D1A1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</w:t>
            </w:r>
            <w:r w:rsidR="00B434DF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są przestrzenią publiczną - obowiązują ustalenia § </w:t>
            </w:r>
            <w:r w:rsidR="00B434D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 w:rsidR="0042361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35B0AE94" w14:textId="31C0C760" w:rsidR="009E40FF" w:rsidRDefault="00423610" w:rsidP="009E40FF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4) tereny </w:t>
            </w:r>
            <w:r w:rsidR="009E40F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KD/Z </w:t>
            </w:r>
            <w:r w:rsidR="009E40FF" w:rsidRP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>leż</w:t>
            </w:r>
            <w:r w:rsidR="009E40FF">
              <w:rPr>
                <w:rFonts w:ascii="Verdana" w:eastAsia="Times New Roman" w:hAnsi="Verdana"/>
                <w:sz w:val="20"/>
                <w:szCs w:val="20"/>
                <w:lang w:eastAsia="pl-PL"/>
              </w:rPr>
              <w:t>ą</w:t>
            </w:r>
            <w:r w:rsidR="009E40FF" w:rsidRP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w części w zasięgu obszarów szczególnego zagrożenia </w:t>
            </w:r>
          </w:p>
          <w:p w14:paraId="43BBBF72" w14:textId="63BBC113" w:rsidR="00423610" w:rsidRPr="00CE6AB8" w:rsidRDefault="009E40FF" w:rsidP="009E40FF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</w:t>
            </w:r>
            <w:r w:rsidRPr="00A87CF3">
              <w:rPr>
                <w:rFonts w:ascii="Verdana" w:eastAsia="Times New Roman" w:hAnsi="Verdana"/>
                <w:sz w:val="20"/>
                <w:szCs w:val="20"/>
                <w:lang w:eastAsia="pl-PL"/>
              </w:rPr>
              <w:t>powodzią – obowiązują ustalenia  § 9</w:t>
            </w:r>
            <w:r w:rsidR="008F538E"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</w:p>
        </w:tc>
      </w:tr>
    </w:tbl>
    <w:p w14:paraId="5664D80C" w14:textId="77777777" w:rsidR="00BE0E23" w:rsidRDefault="00BE0E23" w:rsidP="00C511B5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11607B8" w14:textId="42AAA53F" w:rsidR="00C511B5" w:rsidRPr="00CE6AB8" w:rsidRDefault="00C511B5" w:rsidP="00C511B5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Tabela </w:t>
      </w:r>
      <w:r w:rsidR="007F11E6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 w:rsidR="00BE0E23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>– u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stalenia dla terenów 1.KD/L do 3</w:t>
      </w: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>.KD/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L</w:t>
      </w: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116"/>
      </w:tblGrid>
      <w:tr w:rsidR="00C511B5" w:rsidRPr="00CE6AB8" w14:paraId="5912EA6E" w14:textId="77777777" w:rsidTr="00354140">
        <w:tc>
          <w:tcPr>
            <w:tcW w:w="959" w:type="dxa"/>
            <w:shd w:val="clear" w:color="auto" w:fill="auto"/>
          </w:tcPr>
          <w:p w14:paraId="1532D3F2" w14:textId="77777777" w:rsidR="00C511B5" w:rsidRPr="00CE6AB8" w:rsidRDefault="00C511B5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59F9A3EF" w14:textId="77777777" w:rsidR="00C511B5" w:rsidRPr="00CE6AB8" w:rsidRDefault="00C511B5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terenów i linie rozgraniczające:</w:t>
            </w:r>
          </w:p>
        </w:tc>
      </w:tr>
      <w:tr w:rsidR="00C511B5" w:rsidRPr="00CE6AB8" w14:paraId="2BD303FF" w14:textId="77777777" w:rsidTr="00354140">
        <w:tc>
          <w:tcPr>
            <w:tcW w:w="959" w:type="dxa"/>
            <w:shd w:val="clear" w:color="auto" w:fill="auto"/>
          </w:tcPr>
          <w:p w14:paraId="45B8594C" w14:textId="77777777" w:rsidR="00C511B5" w:rsidRPr="00CE6AB8" w:rsidRDefault="00C511B5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4C46A28F" w14:textId="05D12487" w:rsidR="00C511B5" w:rsidRDefault="00C511B5" w:rsidP="007C625B">
            <w:pPr>
              <w:numPr>
                <w:ilvl w:val="0"/>
                <w:numId w:val="8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przeznaczenie podstawowe – tereny dróg publicznych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drogi lokalne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4CD71BA5" w14:textId="77777777" w:rsidR="00C511B5" w:rsidRPr="006B202E" w:rsidRDefault="00C511B5" w:rsidP="007C625B">
            <w:pPr>
              <w:numPr>
                <w:ilvl w:val="0"/>
                <w:numId w:val="8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317" w:hanging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E4EB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przeznaczenie uzupełniające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 nie ustala się</w:t>
            </w:r>
            <w:r w:rsidRPr="005E4EB9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734C5EA8" w14:textId="77777777" w:rsidR="00C511B5" w:rsidRPr="006B202E" w:rsidRDefault="00C511B5" w:rsidP="007C625B">
            <w:pPr>
              <w:numPr>
                <w:ilvl w:val="0"/>
                <w:numId w:val="87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317" w:hanging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B202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linie rozgraniczające tereny o różnym przeznaczeniu lub różnych zasadach </w:t>
            </w:r>
          </w:p>
          <w:p w14:paraId="53D84B71" w14:textId="77777777" w:rsidR="00C511B5" w:rsidRPr="00CE6AB8" w:rsidRDefault="00C511B5" w:rsidP="0035414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zagospodarowania określa rysunek planu.</w:t>
            </w:r>
          </w:p>
        </w:tc>
      </w:tr>
      <w:tr w:rsidR="00C511B5" w:rsidRPr="00CE6AB8" w14:paraId="14E23883" w14:textId="77777777" w:rsidTr="00354140">
        <w:tc>
          <w:tcPr>
            <w:tcW w:w="959" w:type="dxa"/>
            <w:shd w:val="clear" w:color="auto" w:fill="auto"/>
          </w:tcPr>
          <w:p w14:paraId="594D0E39" w14:textId="77777777" w:rsidR="00C511B5" w:rsidRPr="00CE6AB8" w:rsidRDefault="00C511B5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7C279092" w14:textId="77777777" w:rsidR="00C511B5" w:rsidRPr="00CE6AB8" w:rsidRDefault="00C511B5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terenów:</w:t>
            </w:r>
          </w:p>
        </w:tc>
      </w:tr>
      <w:tr w:rsidR="00C511B5" w:rsidRPr="00CE6AB8" w14:paraId="54EC56DC" w14:textId="77777777" w:rsidTr="00354140">
        <w:tc>
          <w:tcPr>
            <w:tcW w:w="959" w:type="dxa"/>
            <w:shd w:val="clear" w:color="auto" w:fill="auto"/>
          </w:tcPr>
          <w:p w14:paraId="459EBCA7" w14:textId="77777777" w:rsidR="00C511B5" w:rsidRPr="00CE6AB8" w:rsidRDefault="00C511B5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3C9F4477" w14:textId="3926EC87" w:rsidR="009C3F57" w:rsidRDefault="00C511B5" w:rsidP="0035414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1) </w:t>
            </w:r>
            <w:r w:rsidR="009C3F5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klasa techniczna L – drogi lokalne;</w:t>
            </w:r>
          </w:p>
          <w:p w14:paraId="75B81BF2" w14:textId="43F90427" w:rsidR="00C511B5" w:rsidRDefault="009C3F57" w:rsidP="0035414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2) </w:t>
            </w:r>
            <w:r w:rsidR="00C511B5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ustala się szerokość w liniach rozgraniczających – zgodnie z rysunkiem </w:t>
            </w:r>
          </w:p>
          <w:p w14:paraId="3315057B" w14:textId="77777777" w:rsidR="00C511B5" w:rsidRPr="00CE6AB8" w:rsidRDefault="00C511B5" w:rsidP="0035414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planu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tj.:</w:t>
            </w:r>
          </w:p>
          <w:p w14:paraId="48800F2F" w14:textId="06F5E6F5" w:rsidR="00C511B5" w:rsidRPr="00CE6AB8" w:rsidRDefault="00C511B5" w:rsidP="007C625B">
            <w:pPr>
              <w:numPr>
                <w:ilvl w:val="0"/>
                <w:numId w:val="88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1.KD/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CD055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10,5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0 – </w:t>
            </w:r>
            <w:r w:rsidR="00CD055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,50m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73D34D32" w14:textId="5719190C" w:rsidR="00C511B5" w:rsidRPr="00CE6AB8" w:rsidRDefault="00C511B5" w:rsidP="007C625B">
            <w:pPr>
              <w:numPr>
                <w:ilvl w:val="0"/>
                <w:numId w:val="88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2.KD/</w:t>
            </w:r>
            <w:r w:rsidR="00CD055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</w:t>
            </w:r>
            <w:r w:rsidR="008B650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12,0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0 – </w:t>
            </w:r>
            <w:r w:rsidR="008B650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22,5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0m,</w:t>
            </w:r>
          </w:p>
          <w:p w14:paraId="0C45702D" w14:textId="47646BFD" w:rsidR="00C511B5" w:rsidRDefault="00C511B5" w:rsidP="007C625B">
            <w:pPr>
              <w:numPr>
                <w:ilvl w:val="0"/>
                <w:numId w:val="88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3.KD/</w:t>
            </w:r>
            <w:r w:rsidR="001C40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</w:t>
            </w:r>
            <w:r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</w:t>
            </w:r>
            <w:r w:rsidR="001C40C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8,3</w:t>
            </w:r>
            <w:r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– 1</w:t>
            </w:r>
            <w:r w:rsidR="00A23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4,8</w:t>
            </w:r>
            <w:r w:rsidRPr="005C267E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0m, </w:t>
            </w:r>
          </w:p>
          <w:p w14:paraId="4C3CD60C" w14:textId="0B026D4D" w:rsidR="00C511B5" w:rsidRPr="00CE6AB8" w:rsidRDefault="009C3F57" w:rsidP="0035414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  <w:r w:rsidR="00C511B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) </w:t>
            </w:r>
            <w:r w:rsidR="00C511B5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tereny KD/</w:t>
            </w:r>
            <w:r w:rsidR="00A2342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</w:t>
            </w:r>
            <w:r w:rsidR="00C511B5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są przestrzenią publiczną - obowiązują ustalenia § </w:t>
            </w:r>
            <w:r w:rsidR="00C511B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 w:rsidR="00C511B5"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6BCE4362" w14:textId="62FBEB14" w:rsidR="00CF2ABC" w:rsidRDefault="00CF2ABC" w:rsidP="00C17D9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6ABCEF1" w14:textId="3296A2E3" w:rsidR="00CF2ABC" w:rsidRPr="00CE6AB8" w:rsidRDefault="00CF2ABC" w:rsidP="00CF2ABC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Tabela </w:t>
      </w:r>
      <w:r w:rsidR="00980081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 w:rsidR="00BE0E23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stalenia dla terenów 1.KD/D do </w:t>
      </w:r>
      <w:r w:rsidR="00492A1A">
        <w:rPr>
          <w:rFonts w:ascii="Verdana" w:eastAsia="Times New Roman" w:hAnsi="Verdana" w:cs="Times New Roman"/>
          <w:sz w:val="20"/>
          <w:szCs w:val="20"/>
          <w:lang w:eastAsia="pl-PL"/>
        </w:rPr>
        <w:t>6</w:t>
      </w: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>.KD/D: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8117"/>
      </w:tblGrid>
      <w:tr w:rsidR="00CF2ABC" w:rsidRPr="00CE6AB8" w14:paraId="6685ADB3" w14:textId="77777777" w:rsidTr="00354140">
        <w:tc>
          <w:tcPr>
            <w:tcW w:w="959" w:type="dxa"/>
            <w:shd w:val="clear" w:color="auto" w:fill="auto"/>
          </w:tcPr>
          <w:p w14:paraId="182ECC7E" w14:textId="77777777" w:rsidR="00CF2ABC" w:rsidRPr="00CE6AB8" w:rsidRDefault="00CF2ABC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8253" w:type="dxa"/>
            <w:shd w:val="clear" w:color="auto" w:fill="auto"/>
          </w:tcPr>
          <w:p w14:paraId="5667C88D" w14:textId="77777777" w:rsidR="00CF2ABC" w:rsidRPr="00CE6AB8" w:rsidRDefault="00CF2ABC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terenów i linie rozgraniczające:</w:t>
            </w:r>
          </w:p>
        </w:tc>
      </w:tr>
      <w:tr w:rsidR="00CF2ABC" w:rsidRPr="00CE6AB8" w14:paraId="002F8ABF" w14:textId="77777777" w:rsidTr="00354140">
        <w:tc>
          <w:tcPr>
            <w:tcW w:w="959" w:type="dxa"/>
            <w:shd w:val="clear" w:color="auto" w:fill="auto"/>
          </w:tcPr>
          <w:p w14:paraId="31659C1F" w14:textId="77777777" w:rsidR="00CF2ABC" w:rsidRPr="00CE6AB8" w:rsidRDefault="00CF2ABC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222320EA" w14:textId="462DDCF4" w:rsidR="00CF2ABC" w:rsidRDefault="00CF2ABC" w:rsidP="007C625B">
            <w:pPr>
              <w:numPr>
                <w:ilvl w:val="0"/>
                <w:numId w:val="8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przeznaczenie podstawowe – tereny dróg publicznych klasy dojazdowej;</w:t>
            </w:r>
          </w:p>
          <w:p w14:paraId="26EC0023" w14:textId="176F39CC" w:rsidR="00CA18C7" w:rsidRDefault="00CF2ABC" w:rsidP="007C625B">
            <w:pPr>
              <w:numPr>
                <w:ilvl w:val="0"/>
                <w:numId w:val="89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0C003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przeznaczenie uzupełniające</w:t>
            </w:r>
            <w:r w:rsidR="00303DD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infrastruktura techniczna;</w:t>
            </w:r>
          </w:p>
          <w:p w14:paraId="65AE8948" w14:textId="7538DE7D" w:rsidR="00CA18C7" w:rsidRDefault="00CA18C7" w:rsidP="007C625B">
            <w:pPr>
              <w:pStyle w:val="Akapitzlist"/>
              <w:numPr>
                <w:ilvl w:val="0"/>
                <w:numId w:val="9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na terenie 4.KD/D – infrastruktura techniczna – elektroenergetyka,</w:t>
            </w:r>
          </w:p>
          <w:p w14:paraId="38B267B5" w14:textId="564983A5" w:rsidR="00CF2ABC" w:rsidRPr="00CA18C7" w:rsidRDefault="00CA18C7" w:rsidP="007C625B">
            <w:pPr>
              <w:pStyle w:val="Akapitzlist"/>
              <w:numPr>
                <w:ilvl w:val="0"/>
                <w:numId w:val="92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na pozostałych terenach KD/D – nie ustala się</w:t>
            </w:r>
            <w:r w:rsidR="00CF2ABC" w:rsidRPr="00CA18C7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2F415529" w14:textId="77777777" w:rsidR="00CF2ABC" w:rsidRDefault="00CF2ABC" w:rsidP="0035414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3) 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linie rozgraniczające tereny o różnym przeznaczeniu lub różnych zasadach </w:t>
            </w:r>
          </w:p>
          <w:p w14:paraId="786CC787" w14:textId="77777777" w:rsidR="00CF2ABC" w:rsidRPr="00CE6AB8" w:rsidRDefault="00CF2ABC" w:rsidP="0035414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zagospodarowania określa rysunek planu.</w:t>
            </w:r>
          </w:p>
        </w:tc>
      </w:tr>
      <w:tr w:rsidR="00CF2ABC" w:rsidRPr="00CE6AB8" w14:paraId="46125746" w14:textId="77777777" w:rsidTr="00354140">
        <w:tc>
          <w:tcPr>
            <w:tcW w:w="959" w:type="dxa"/>
            <w:shd w:val="clear" w:color="auto" w:fill="auto"/>
          </w:tcPr>
          <w:p w14:paraId="3AEA68E0" w14:textId="77777777" w:rsidR="00CF2ABC" w:rsidRPr="00CE6AB8" w:rsidRDefault="00CF2ABC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4DC628A6" w14:textId="77777777" w:rsidR="00CF2ABC" w:rsidRPr="00CE6AB8" w:rsidRDefault="00CF2ABC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terenów:</w:t>
            </w:r>
          </w:p>
        </w:tc>
      </w:tr>
      <w:tr w:rsidR="00CF2ABC" w:rsidRPr="00440132" w14:paraId="6CC4D6CE" w14:textId="77777777" w:rsidTr="00354140">
        <w:tc>
          <w:tcPr>
            <w:tcW w:w="959" w:type="dxa"/>
            <w:shd w:val="clear" w:color="auto" w:fill="auto"/>
          </w:tcPr>
          <w:p w14:paraId="48AAF2A5" w14:textId="77777777" w:rsidR="00CF2ABC" w:rsidRPr="00440132" w:rsidRDefault="00CF2ABC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2CCA26D5" w14:textId="08580044" w:rsidR="003374E4" w:rsidRPr="00440132" w:rsidRDefault="003374E4" w:rsidP="007C625B">
            <w:pPr>
              <w:numPr>
                <w:ilvl w:val="0"/>
                <w:numId w:val="9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klasa techniczna D – drogi dojazdowe;</w:t>
            </w:r>
          </w:p>
          <w:p w14:paraId="612B7217" w14:textId="2E7DD7BD" w:rsidR="00CF2ABC" w:rsidRPr="00440132" w:rsidRDefault="00CF2ABC" w:rsidP="007C625B">
            <w:pPr>
              <w:numPr>
                <w:ilvl w:val="0"/>
                <w:numId w:val="9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ustala się szerokość w liniach rozgraniczających – zgodnie z rysunkiem planu, tj.:</w:t>
            </w:r>
          </w:p>
          <w:p w14:paraId="5AC4C780" w14:textId="1C188109" w:rsidR="00CF2ABC" w:rsidRPr="00440132" w:rsidRDefault="00CF2ABC" w:rsidP="007C625B">
            <w:pPr>
              <w:numPr>
                <w:ilvl w:val="0"/>
                <w:numId w:val="91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1.KD/D – </w:t>
            </w:r>
            <w:r w:rsidR="001E42A9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="001E42A9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0 – </w:t>
            </w:r>
            <w:r w:rsidR="001E42A9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36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="001E42A9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m,</w:t>
            </w:r>
          </w:p>
          <w:p w14:paraId="4A266FF6" w14:textId="3E38F45D" w:rsidR="00CF2ABC" w:rsidRPr="00440132" w:rsidRDefault="00CF2ABC" w:rsidP="007C625B">
            <w:pPr>
              <w:numPr>
                <w:ilvl w:val="0"/>
                <w:numId w:val="91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2.KD/D – </w:t>
            </w:r>
            <w:r w:rsidR="00053BBB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5,5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– 1</w:t>
            </w:r>
            <w:r w:rsidR="00053BBB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="00053BBB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m,</w:t>
            </w:r>
          </w:p>
          <w:p w14:paraId="6A9D81C1" w14:textId="647F6A7E" w:rsidR="00CF2ABC" w:rsidRPr="00440132" w:rsidRDefault="00CF2ABC" w:rsidP="007C625B">
            <w:pPr>
              <w:numPr>
                <w:ilvl w:val="0"/>
                <w:numId w:val="91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3.KD/D – </w:t>
            </w:r>
            <w:r w:rsidR="004C0034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,00 – </w:t>
            </w:r>
            <w:r w:rsidR="004C0034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25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="004C0034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m</w:t>
            </w:r>
            <w:r w:rsidR="00CA18C7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07253D3E" w14:textId="0A51F7BC" w:rsidR="00CA18C7" w:rsidRPr="00440132" w:rsidRDefault="00CA18C7" w:rsidP="007C625B">
            <w:pPr>
              <w:numPr>
                <w:ilvl w:val="0"/>
                <w:numId w:val="91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4.KD/D – </w:t>
            </w:r>
            <w:r w:rsidR="00154DDC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,00 – 49,00m</w:t>
            </w:r>
            <w:r w:rsidR="00492A1A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69E859B3" w14:textId="4AD51318" w:rsidR="00492A1A" w:rsidRPr="00440132" w:rsidRDefault="00492A1A" w:rsidP="007C625B">
            <w:pPr>
              <w:numPr>
                <w:ilvl w:val="0"/>
                <w:numId w:val="91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5.KD/D – 7,50 – 20,00m,</w:t>
            </w:r>
          </w:p>
          <w:p w14:paraId="6B4A60C0" w14:textId="49D1F708" w:rsidR="00492A1A" w:rsidRPr="00440132" w:rsidRDefault="00492A1A" w:rsidP="007C625B">
            <w:pPr>
              <w:numPr>
                <w:ilvl w:val="0"/>
                <w:numId w:val="91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6.KD/D – 9,00m;</w:t>
            </w:r>
          </w:p>
          <w:p w14:paraId="75F5DD23" w14:textId="77777777" w:rsidR="00CF2ABC" w:rsidRPr="00440132" w:rsidRDefault="00CF2ABC" w:rsidP="007C625B">
            <w:pPr>
              <w:numPr>
                <w:ilvl w:val="0"/>
                <w:numId w:val="9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317" w:hanging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tereny KD/D są przestrzenią publiczną - obowiązują ustalenia § 7</w:t>
            </w:r>
            <w:r w:rsidR="008F538E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3787B8AF" w14:textId="7387DE1E" w:rsidR="008F538E" w:rsidRPr="00440132" w:rsidRDefault="008F538E" w:rsidP="007C625B">
            <w:pPr>
              <w:pStyle w:val="Akapitzlist"/>
              <w:numPr>
                <w:ilvl w:val="0"/>
                <w:numId w:val="90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tereny 2.KD/D i 3.KD/D leżą w części w zasięgu obszarów szczególnego zagrożenia powodzią – obowiązują ustalenia  § 9.</w:t>
            </w:r>
          </w:p>
        </w:tc>
      </w:tr>
    </w:tbl>
    <w:p w14:paraId="75764E6E" w14:textId="101D7955" w:rsidR="00CF2ABC" w:rsidRPr="00440132" w:rsidRDefault="00CF2ABC" w:rsidP="00C17D9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B401C6B" w14:textId="39AAD443" w:rsidR="00AA557D" w:rsidRPr="00440132" w:rsidRDefault="00AA557D" w:rsidP="00AA557D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40132">
        <w:rPr>
          <w:rFonts w:ascii="Verdana" w:eastAsia="Times New Roman" w:hAnsi="Verdana" w:cs="Times New Roman"/>
          <w:sz w:val="20"/>
          <w:szCs w:val="20"/>
          <w:lang w:eastAsia="pl-PL"/>
        </w:rPr>
        <w:t>Tabela 3</w:t>
      </w:r>
      <w:r w:rsidR="00BE0E23" w:rsidRPr="00440132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Pr="0044013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ustalenia dla terenów 1.KDW do 2</w:t>
      </w:r>
      <w:r w:rsidR="00783557" w:rsidRPr="00440132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Pr="00440132">
        <w:rPr>
          <w:rFonts w:ascii="Verdana" w:eastAsia="Times New Roman" w:hAnsi="Verdana" w:cs="Times New Roman"/>
          <w:sz w:val="20"/>
          <w:szCs w:val="20"/>
          <w:lang w:eastAsia="pl-PL"/>
        </w:rPr>
        <w:t>.KDW: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116"/>
      </w:tblGrid>
      <w:tr w:rsidR="00440132" w:rsidRPr="00440132" w14:paraId="68921D6D" w14:textId="77777777" w:rsidTr="00354140">
        <w:tc>
          <w:tcPr>
            <w:tcW w:w="959" w:type="dxa"/>
            <w:shd w:val="clear" w:color="auto" w:fill="auto"/>
          </w:tcPr>
          <w:p w14:paraId="158F1874" w14:textId="77777777" w:rsidR="00AA557D" w:rsidRPr="00440132" w:rsidRDefault="00AA557D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2DA9DD0E" w14:textId="77777777" w:rsidR="00AA557D" w:rsidRPr="00440132" w:rsidRDefault="00AA557D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terenów i linie rozgraniczające:</w:t>
            </w:r>
          </w:p>
        </w:tc>
      </w:tr>
      <w:tr w:rsidR="00440132" w:rsidRPr="00440132" w14:paraId="67E6EC47" w14:textId="77777777" w:rsidTr="00354140">
        <w:tc>
          <w:tcPr>
            <w:tcW w:w="959" w:type="dxa"/>
            <w:shd w:val="clear" w:color="auto" w:fill="auto"/>
          </w:tcPr>
          <w:p w14:paraId="487FD968" w14:textId="77777777" w:rsidR="00AA557D" w:rsidRPr="00440132" w:rsidRDefault="00AA557D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6BC43974" w14:textId="5CF51770" w:rsidR="00AA557D" w:rsidRPr="00440132" w:rsidRDefault="00303DDD" w:rsidP="00303DDD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1) </w:t>
            </w:r>
            <w:r w:rsidR="00AA557D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przeznaczenie podstawowe – tereny dróg </w:t>
            </w:r>
            <w:r w:rsidR="00DF5F5F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wewnętrznych</w:t>
            </w:r>
            <w:r w:rsidR="00AA557D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5E43FC5D" w14:textId="0345EE61" w:rsidR="00AA557D" w:rsidRPr="00440132" w:rsidRDefault="00303DDD" w:rsidP="00303DDD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2) </w:t>
            </w:r>
            <w:r w:rsidR="00AA557D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przeznaczenie uzupełniające</w:t>
            </w:r>
            <w:r w:rsidR="00DF5F5F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AA557D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– 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infrastruktura techniczna</w:t>
            </w:r>
            <w:r w:rsidR="00AA557D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;</w:t>
            </w:r>
          </w:p>
          <w:p w14:paraId="71355D6A" w14:textId="77777777" w:rsidR="00AA557D" w:rsidRPr="00440132" w:rsidRDefault="00AA557D" w:rsidP="0035414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3) linie rozgraniczające tereny o różnym przeznaczeniu lub różnych zasadach </w:t>
            </w:r>
          </w:p>
          <w:p w14:paraId="274D9F59" w14:textId="77777777" w:rsidR="00AA557D" w:rsidRPr="00440132" w:rsidRDefault="00AA557D" w:rsidP="00354140">
            <w:p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zagospodarowania określa rysunek planu.</w:t>
            </w:r>
          </w:p>
        </w:tc>
      </w:tr>
      <w:tr w:rsidR="00440132" w:rsidRPr="00440132" w14:paraId="198188CF" w14:textId="77777777" w:rsidTr="00354140">
        <w:tc>
          <w:tcPr>
            <w:tcW w:w="959" w:type="dxa"/>
            <w:shd w:val="clear" w:color="auto" w:fill="auto"/>
          </w:tcPr>
          <w:p w14:paraId="21033C8E" w14:textId="77777777" w:rsidR="00AA557D" w:rsidRPr="00440132" w:rsidRDefault="00AA557D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1436E87C" w14:textId="77777777" w:rsidR="00AA557D" w:rsidRPr="00440132" w:rsidRDefault="00AA557D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terenów:</w:t>
            </w:r>
          </w:p>
        </w:tc>
      </w:tr>
      <w:tr w:rsidR="00440132" w:rsidRPr="00440132" w14:paraId="75AD4385" w14:textId="77777777" w:rsidTr="00354140">
        <w:tc>
          <w:tcPr>
            <w:tcW w:w="959" w:type="dxa"/>
            <w:shd w:val="clear" w:color="auto" w:fill="auto"/>
          </w:tcPr>
          <w:p w14:paraId="196A23AD" w14:textId="77777777" w:rsidR="00AA557D" w:rsidRPr="00440132" w:rsidRDefault="00AA557D" w:rsidP="00354140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17E75959" w14:textId="77777777" w:rsidR="00AA557D" w:rsidRPr="00440132" w:rsidRDefault="00AA557D" w:rsidP="007C625B">
            <w:pPr>
              <w:numPr>
                <w:ilvl w:val="0"/>
                <w:numId w:val="9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ustala się szerokość w liniach rozgraniczających – zgodnie z rysunkiem planu, tj.:</w:t>
            </w:r>
          </w:p>
          <w:p w14:paraId="215B7956" w14:textId="76E8D4A8" w:rsidR="00AA557D" w:rsidRPr="00440132" w:rsidRDefault="00AA557D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1.KD</w:t>
            </w:r>
            <w:r w:rsidR="00DF5F5F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</w:t>
            </w:r>
            <w:r w:rsidR="00DF5F5F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5,2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0 – </w:t>
            </w:r>
            <w:r w:rsidR="00DF5F5F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  <w:r w:rsidR="00F26559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7,2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0m,</w:t>
            </w:r>
          </w:p>
          <w:p w14:paraId="4D4A8F17" w14:textId="7C6381FF" w:rsidR="00AA557D" w:rsidRPr="00440132" w:rsidRDefault="00AA557D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2.KD</w:t>
            </w:r>
            <w:r w:rsidR="00EA5EA6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</w:t>
            </w:r>
            <w:r w:rsidR="0043145C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,50 – 1</w:t>
            </w:r>
            <w:r w:rsidR="00DC076E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6,2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0m,</w:t>
            </w:r>
          </w:p>
          <w:p w14:paraId="40603DB2" w14:textId="0C8CE79E" w:rsidR="00AA557D" w:rsidRPr="00440132" w:rsidRDefault="00AA557D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3.K</w:t>
            </w:r>
            <w:r w:rsidR="0043145C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DW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</w:t>
            </w:r>
            <w:r w:rsidR="00327C2E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6,8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0 – </w:t>
            </w:r>
            <w:r w:rsidR="00185BF1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="00185BF1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m,</w:t>
            </w:r>
          </w:p>
          <w:p w14:paraId="472BB56C" w14:textId="11CCA51E" w:rsidR="00AA557D" w:rsidRPr="00440132" w:rsidRDefault="00AA557D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4.KD</w:t>
            </w:r>
            <w:r w:rsidR="00185BF1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7,</w:t>
            </w:r>
            <w:r w:rsidR="00844564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0 – </w:t>
            </w:r>
            <w:r w:rsidR="00844564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11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,00m</w:t>
            </w:r>
            <w:r w:rsidR="00844564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72E73D4C" w14:textId="3C29272C" w:rsidR="00844564" w:rsidRPr="00440132" w:rsidRDefault="00844564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5.KDW – </w:t>
            </w:r>
            <w:r w:rsidR="00327C2E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6,0</w:t>
            </w:r>
            <w:r w:rsidR="00D219CB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– 12,50m,</w:t>
            </w:r>
          </w:p>
          <w:p w14:paraId="2BD28354" w14:textId="50DBEF33" w:rsidR="00D219CB" w:rsidRPr="00440132" w:rsidRDefault="001770A5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="00D219CB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.KDW – 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8,</w:t>
            </w:r>
            <w:r w:rsidR="00631F0E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  <w:r w:rsidR="0044598D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– 31,00m,</w:t>
            </w:r>
          </w:p>
          <w:p w14:paraId="6F7DC66D" w14:textId="61EAACB8" w:rsidR="0044598D" w:rsidRPr="00440132" w:rsidRDefault="0044598D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7.KDW – 5</w:t>
            </w:r>
            <w:r w:rsidR="00DA7914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,00 – 12,00m,</w:t>
            </w:r>
          </w:p>
          <w:p w14:paraId="02F10708" w14:textId="3A3B00E6" w:rsidR="00DA7914" w:rsidRPr="00440132" w:rsidRDefault="00DA7914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8.KDW </w:t>
            </w:r>
            <w:r w:rsidR="008D59B4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8D59B4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8,00 – 34,00m,</w:t>
            </w:r>
          </w:p>
          <w:p w14:paraId="049E4FF9" w14:textId="19941D0E" w:rsidR="008D59B4" w:rsidRPr="00440132" w:rsidRDefault="008D59B4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9.KDW </w:t>
            </w:r>
            <w:r w:rsidR="00AF53DD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3C5B8E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5,8</w:t>
            </w:r>
            <w:r w:rsidR="00AF53DD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 – 15,70m,</w:t>
            </w:r>
          </w:p>
          <w:p w14:paraId="0CD3CF84" w14:textId="6ABD312A" w:rsidR="00286814" w:rsidRPr="00440132" w:rsidRDefault="00286814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10.KDW – 6,00 – 1</w:t>
            </w:r>
            <w:r w:rsidR="0076545E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,00m,</w:t>
            </w:r>
          </w:p>
          <w:p w14:paraId="7BCC0884" w14:textId="50888305" w:rsidR="00C36005" w:rsidRPr="00440132" w:rsidRDefault="00C36005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11.KDW – </w:t>
            </w:r>
            <w:r w:rsidR="0076545E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,00 – </w:t>
            </w:r>
            <w:r w:rsidR="0076545E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21,0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0m,</w:t>
            </w:r>
          </w:p>
          <w:p w14:paraId="5D6FB5C6" w14:textId="162894C1" w:rsidR="00C36005" w:rsidRPr="00440132" w:rsidRDefault="00C36005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12.KDW – 8,00 – 1</w:t>
            </w:r>
            <w:r w:rsidR="002623C9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8,0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0m,</w:t>
            </w:r>
          </w:p>
          <w:p w14:paraId="219D56A8" w14:textId="5A2CF52E" w:rsidR="00C36005" w:rsidRPr="00440132" w:rsidRDefault="00C36005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13.KDW – </w:t>
            </w:r>
            <w:r w:rsidR="007D411B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  <w:r w:rsidR="00286814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,00 – 1</w:t>
            </w:r>
            <w:r w:rsidR="007D411B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4,0</w:t>
            </w:r>
            <w:r w:rsidR="00286814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0m, 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3F9A7E57" w14:textId="13809EC0" w:rsidR="00B75FD9" w:rsidRPr="00440132" w:rsidRDefault="00E3080A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14.KDW </w:t>
            </w:r>
            <w:r w:rsidR="004B418A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4B418A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10,50m,</w:t>
            </w:r>
          </w:p>
          <w:p w14:paraId="4856F3FB" w14:textId="2637F943" w:rsidR="004B418A" w:rsidRPr="00440132" w:rsidRDefault="004B418A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15.KDW – 4,50 – 1</w:t>
            </w:r>
            <w:r w:rsidR="00704EEB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7,0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0m,</w:t>
            </w:r>
          </w:p>
          <w:p w14:paraId="5CB040A9" w14:textId="67337539" w:rsidR="004B418A" w:rsidRPr="00440132" w:rsidRDefault="004B418A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16.KDW </w:t>
            </w:r>
            <w:r w:rsidR="00375E41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375E41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5,00 – 10,50m,</w:t>
            </w:r>
          </w:p>
          <w:p w14:paraId="3C250970" w14:textId="22220074" w:rsidR="00375E41" w:rsidRPr="00440132" w:rsidRDefault="00375E41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17.KDW – </w:t>
            </w:r>
            <w:r w:rsidR="005F369E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5,00 – 22,00m,</w:t>
            </w:r>
          </w:p>
          <w:p w14:paraId="0D781AA4" w14:textId="3BFB5122" w:rsidR="005F369E" w:rsidRPr="00440132" w:rsidRDefault="005F369E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18</w:t>
            </w:r>
            <w:r w:rsidR="00C41075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KDW – 4</w:t>
            </w:r>
            <w:r w:rsidR="00C41075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,50 – </w:t>
            </w:r>
            <w:r w:rsidR="00E95248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  <w:r w:rsidR="00C41075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,00m,</w:t>
            </w:r>
          </w:p>
          <w:p w14:paraId="0D59CD81" w14:textId="29773113" w:rsidR="00C41075" w:rsidRPr="00440132" w:rsidRDefault="00C41075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19.KDW </w:t>
            </w:r>
            <w:r w:rsidR="00F3220F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F3220F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5,00 – 10,</w:t>
            </w:r>
            <w:r w:rsidR="00E95248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</w:t>
            </w:r>
            <w:r w:rsidR="00F3220F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0m,</w:t>
            </w:r>
          </w:p>
          <w:p w14:paraId="498050ED" w14:textId="2AD2DF47" w:rsidR="00F3220F" w:rsidRPr="00440132" w:rsidRDefault="00F3220F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20.KDW – </w:t>
            </w:r>
            <w:r w:rsidR="00EA566B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4,80 – 7,40m,</w:t>
            </w:r>
          </w:p>
          <w:p w14:paraId="4641EED4" w14:textId="77777777" w:rsidR="00AA557D" w:rsidRPr="00440132" w:rsidRDefault="00EA566B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21.KDW – 3</w:t>
            </w:r>
            <w:r w:rsidR="0014750B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,50 – 30,00</w:t>
            </w:r>
            <w:r w:rsidR="00783557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</w:p>
          <w:p w14:paraId="7D94DAC3" w14:textId="77777777" w:rsidR="00783557" w:rsidRPr="00440132" w:rsidRDefault="00783557" w:rsidP="007C625B">
            <w:pPr>
              <w:numPr>
                <w:ilvl w:val="0"/>
                <w:numId w:val="96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22.KDW </w:t>
            </w:r>
            <w:r w:rsidR="00653AB0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</w:t>
            </w:r>
            <w:r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653AB0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6,00 – 21,00m</w:t>
            </w:r>
            <w:r w:rsidR="006D313E" w:rsidRPr="0044013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72DBCF51" w14:textId="6E7DA433" w:rsidR="006D313E" w:rsidRPr="00440132" w:rsidRDefault="006D313E" w:rsidP="007C625B">
            <w:pPr>
              <w:pStyle w:val="Akapitzlist"/>
              <w:numPr>
                <w:ilvl w:val="0"/>
                <w:numId w:val="95"/>
              </w:num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>Tereny 1.KDW, 9.KDW, 10.KDW,</w:t>
            </w:r>
            <w:r w:rsidR="00725523"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11.KDW,</w:t>
            </w:r>
            <w:r w:rsidRPr="0044013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14.KDW, 15.KDW oraz 21.KDW leżą w części w zasięgu obszarów szczególnego zagrożenia powodzią – obowiązują ustalenia  § 9</w:t>
            </w:r>
          </w:p>
        </w:tc>
      </w:tr>
    </w:tbl>
    <w:p w14:paraId="55C46AC0" w14:textId="77777777" w:rsidR="00AA557D" w:rsidRDefault="00AA557D" w:rsidP="00C17D9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652E5D" w14:textId="77777777" w:rsidR="00440132" w:rsidRDefault="00440132" w:rsidP="00C17D9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1254DA2" w14:textId="2E1381BE" w:rsidR="00C17D98" w:rsidRPr="00CE6AB8" w:rsidRDefault="00C17D98" w:rsidP="00C17D9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Tabela </w:t>
      </w:r>
      <w:r w:rsidR="00AA557D">
        <w:rPr>
          <w:rFonts w:ascii="Verdana" w:eastAsia="Times New Roman" w:hAnsi="Verdana" w:cs="Times New Roman"/>
          <w:sz w:val="20"/>
          <w:szCs w:val="20"/>
          <w:lang w:eastAsia="pl-PL"/>
        </w:rPr>
        <w:t>3</w:t>
      </w:r>
      <w:r w:rsidR="00BE0E23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="00BC3C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ustalenia dla teren</w:t>
      </w:r>
      <w:r w:rsidR="00704EEB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="00BC3CA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1.KDp</w:t>
      </w:r>
      <w:r w:rsidRPr="00CE6AB8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116"/>
      </w:tblGrid>
      <w:tr w:rsidR="00C17D98" w:rsidRPr="00CE6AB8" w14:paraId="59E93198" w14:textId="77777777" w:rsidTr="005B59E5">
        <w:tc>
          <w:tcPr>
            <w:tcW w:w="959" w:type="dxa"/>
            <w:shd w:val="clear" w:color="auto" w:fill="auto"/>
          </w:tcPr>
          <w:p w14:paraId="5F1FF799" w14:textId="77777777" w:rsidR="00C17D98" w:rsidRPr="00CE6AB8" w:rsidRDefault="00C17D98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53" w:type="dxa"/>
            <w:shd w:val="clear" w:color="auto" w:fill="auto"/>
          </w:tcPr>
          <w:p w14:paraId="686A87D0" w14:textId="77777777" w:rsidR="00C17D98" w:rsidRPr="00CE6AB8" w:rsidRDefault="00C17D98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Przeznaczenie terenów i linie rozgraniczające:</w:t>
            </w:r>
          </w:p>
        </w:tc>
      </w:tr>
      <w:tr w:rsidR="00C17D98" w:rsidRPr="00CE6AB8" w14:paraId="58238FEA" w14:textId="77777777" w:rsidTr="005B59E5">
        <w:tc>
          <w:tcPr>
            <w:tcW w:w="959" w:type="dxa"/>
            <w:shd w:val="clear" w:color="auto" w:fill="auto"/>
          </w:tcPr>
          <w:p w14:paraId="622077CC" w14:textId="77777777" w:rsidR="00C17D98" w:rsidRPr="00CE6AB8" w:rsidRDefault="00C17D98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12A0B650" w14:textId="38917ED1" w:rsidR="00C17D98" w:rsidRPr="00CE6AB8" w:rsidRDefault="00C17D98" w:rsidP="007C625B">
            <w:pPr>
              <w:numPr>
                <w:ilvl w:val="0"/>
                <w:numId w:val="3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317" w:hanging="283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przeznaczenie podstawowe – ciąg piesz</w:t>
            </w:r>
            <w:r w:rsidR="00704EEB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y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;</w:t>
            </w:r>
          </w:p>
          <w:p w14:paraId="3A7ECF70" w14:textId="77777777" w:rsidR="00C17D98" w:rsidRPr="00CE6AB8" w:rsidRDefault="00C17D98" w:rsidP="007C625B">
            <w:pPr>
              <w:numPr>
                <w:ilvl w:val="0"/>
                <w:numId w:val="3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317" w:hanging="28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przeznaczenie uzupełniające – infrastruktura techniczna;</w:t>
            </w:r>
          </w:p>
          <w:p w14:paraId="2DE8D441" w14:textId="77777777" w:rsidR="00C17D98" w:rsidRPr="00CE6AB8" w:rsidRDefault="00C17D98" w:rsidP="007C625B">
            <w:pPr>
              <w:numPr>
                <w:ilvl w:val="0"/>
                <w:numId w:val="34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317" w:hanging="28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linie rozgraniczające tereny o różnym przeznaczeniu lub różnych zasadach  zagospodarowania określa rysunek planu.</w:t>
            </w:r>
          </w:p>
        </w:tc>
      </w:tr>
      <w:tr w:rsidR="00C17D98" w:rsidRPr="00CE6AB8" w14:paraId="7505A5A3" w14:textId="77777777" w:rsidTr="005B59E5">
        <w:tc>
          <w:tcPr>
            <w:tcW w:w="959" w:type="dxa"/>
            <w:shd w:val="clear" w:color="auto" w:fill="auto"/>
          </w:tcPr>
          <w:p w14:paraId="6754D6BA" w14:textId="77777777" w:rsidR="00C17D98" w:rsidRPr="00CE6AB8" w:rsidRDefault="00C17D98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3" w:type="dxa"/>
            <w:shd w:val="clear" w:color="auto" w:fill="auto"/>
          </w:tcPr>
          <w:p w14:paraId="3CBE8BCA" w14:textId="77777777" w:rsidR="00C17D98" w:rsidRPr="00CE6AB8" w:rsidRDefault="00C17D98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Zasady kształtowania zabudowy i zagospodarowania terenów:</w:t>
            </w:r>
          </w:p>
        </w:tc>
      </w:tr>
      <w:tr w:rsidR="00C17D98" w:rsidRPr="00CE6AB8" w14:paraId="42D0B8BF" w14:textId="77777777" w:rsidTr="005B59E5">
        <w:tc>
          <w:tcPr>
            <w:tcW w:w="959" w:type="dxa"/>
            <w:shd w:val="clear" w:color="auto" w:fill="auto"/>
          </w:tcPr>
          <w:p w14:paraId="74B05593" w14:textId="77777777" w:rsidR="00C17D98" w:rsidRPr="00CE6AB8" w:rsidRDefault="00C17D98" w:rsidP="005B59E5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53" w:type="dxa"/>
            <w:shd w:val="clear" w:color="auto" w:fill="auto"/>
          </w:tcPr>
          <w:p w14:paraId="5E66BEBB" w14:textId="6206DD81" w:rsidR="00C17D98" w:rsidRPr="00AB7B57" w:rsidRDefault="00C17D98" w:rsidP="007C625B">
            <w:pPr>
              <w:numPr>
                <w:ilvl w:val="0"/>
                <w:numId w:val="3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317" w:hanging="28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ustala się szerokość w liniach rozgraniczających – zgodnie z rysunkiem planu oraz stanem istniejącym tj.</w:t>
            </w:r>
            <w:r w:rsidR="00AB7B5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AB7B5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3E65A5" w:rsidRPr="00AB7B5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  <w:r w:rsidRPr="00AB7B5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,50 – </w:t>
            </w:r>
            <w:r w:rsidR="003E65A5" w:rsidRPr="00AB7B5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6,4</w:t>
            </w:r>
            <w:r w:rsidR="00C04D03" w:rsidRPr="00AB7B5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0</w:t>
            </w:r>
            <w:r w:rsidRPr="00AB7B5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m,</w:t>
            </w:r>
          </w:p>
          <w:p w14:paraId="6C7E42AC" w14:textId="72203531" w:rsidR="00C17D98" w:rsidRPr="00800884" w:rsidRDefault="00C17D98" w:rsidP="007C625B">
            <w:pPr>
              <w:numPr>
                <w:ilvl w:val="0"/>
                <w:numId w:val="35"/>
              </w:numPr>
              <w:tabs>
                <w:tab w:val="left" w:pos="317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ind w:left="317" w:hanging="28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dopuszcza się ruch kołowy </w:t>
            </w:r>
            <w:r w:rsidR="00B3395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ograniczony do </w:t>
            </w:r>
            <w:r w:rsidRPr="00CE6AB8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</w:t>
            </w:r>
            <w:r w:rsidR="00B3395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sługi przyległych nieruchomości</w:t>
            </w:r>
            <w:r w:rsidR="0080088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797A7EB6" w14:textId="1981FF60" w:rsidR="002B4AEF" w:rsidRPr="00F30F4A" w:rsidRDefault="002B4AEF" w:rsidP="00E15038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b/>
          <w:color w:val="FF0000"/>
          <w:sz w:val="20"/>
          <w:szCs w:val="20"/>
          <w:lang w:eastAsia="pl-PL"/>
        </w:rPr>
      </w:pPr>
    </w:p>
    <w:p w14:paraId="6B5C063F" w14:textId="260EA891" w:rsidR="00CE6AB8" w:rsidRDefault="00CE6AB8" w:rsidP="00C65435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C6543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§ </w:t>
      </w:r>
      <w:r w:rsidR="00A70AFC" w:rsidRPr="00C6543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9</w:t>
      </w:r>
      <w:r w:rsidRPr="00C65435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. </w:t>
      </w:r>
      <w:r w:rsidRPr="00C65435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Ustala się następujące wymagania w zakresie granic i sposobów zagospodarowania terenów lub obiektów podlegających </w:t>
      </w: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ochronie ustalonych na podstawie odrębnych przepisów i wynikające z nich szczególne warunki zagospodarowania terenów oraz ograniczenia w ich użytkowaniu:</w:t>
      </w:r>
    </w:p>
    <w:p w14:paraId="52FF664D" w14:textId="40C105CA" w:rsidR="000D697D" w:rsidRPr="000D697D" w:rsidRDefault="000D697D" w:rsidP="00591F8F">
      <w:pPr>
        <w:numPr>
          <w:ilvl w:val="3"/>
          <w:numId w:val="1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w granicach obszaru objętego planem występują obiekty zabytkowe i stanowiska archeologiczne </w:t>
      </w:r>
      <w:r w:rsidRPr="000D697D">
        <w:rPr>
          <w:rFonts w:ascii="Verdana" w:eastAsia="Times New Roman" w:hAnsi="Verdana" w:cs="Arial"/>
          <w:sz w:val="20"/>
          <w:szCs w:val="20"/>
          <w:lang w:eastAsia="pl-PL"/>
        </w:rPr>
        <w:t xml:space="preserve">wpisane do rejestru zabytków, oznaczone na rysunku planu, których wykaz zawiera </w:t>
      </w:r>
      <w:r w:rsidRPr="000D697D">
        <w:rPr>
          <w:rFonts w:ascii="Verdana" w:eastAsia="Times New Roman" w:hAnsi="Verdana" w:cs="Times New Roman"/>
          <w:sz w:val="20"/>
          <w:szCs w:val="20"/>
          <w:lang w:eastAsia="pl-PL"/>
        </w:rPr>
        <w:t>§ 6;</w:t>
      </w:r>
    </w:p>
    <w:p w14:paraId="41643876" w14:textId="4F4CE777" w:rsidR="000D697D" w:rsidRPr="000D697D" w:rsidRDefault="000D697D" w:rsidP="00591F8F">
      <w:pPr>
        <w:numPr>
          <w:ilvl w:val="3"/>
          <w:numId w:val="1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D697D">
        <w:rPr>
          <w:rFonts w:ascii="Verdana" w:eastAsia="Times New Roman" w:hAnsi="Verdana" w:cs="Arial"/>
          <w:sz w:val="20"/>
          <w:szCs w:val="20"/>
          <w:lang w:eastAsia="pl-PL"/>
        </w:rPr>
        <w:t xml:space="preserve">w odniesieniu do obiektów, o których mowa w pkt 1 obowiązują ustalenia </w:t>
      </w:r>
      <w:r w:rsidRPr="000D697D">
        <w:rPr>
          <w:rFonts w:ascii="Verdana" w:eastAsia="Times New Roman" w:hAnsi="Verdana" w:cs="Times New Roman"/>
          <w:sz w:val="20"/>
          <w:szCs w:val="20"/>
          <w:lang w:eastAsia="pl-PL"/>
        </w:rPr>
        <w:t>§ 6 oraz przepisy odrębne;</w:t>
      </w:r>
      <w:r w:rsidRPr="000D697D">
        <w:rPr>
          <w:rFonts w:ascii="Verdana" w:eastAsia="Times New Roman" w:hAnsi="Verdana" w:cs="Arial"/>
          <w:sz w:val="20"/>
          <w:szCs w:val="20"/>
          <w:lang w:eastAsia="pl-PL"/>
        </w:rPr>
        <w:t xml:space="preserve">  </w:t>
      </w:r>
    </w:p>
    <w:p w14:paraId="22C415EE" w14:textId="77777777" w:rsidR="000D697D" w:rsidRPr="00440132" w:rsidRDefault="000D697D" w:rsidP="00591F8F">
      <w:pPr>
        <w:numPr>
          <w:ilvl w:val="3"/>
          <w:numId w:val="1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D697D">
        <w:rPr>
          <w:rFonts w:ascii="Verdana" w:eastAsia="Times New Roman" w:hAnsi="Verdana" w:cs="Arial"/>
          <w:sz w:val="20"/>
          <w:szCs w:val="20"/>
          <w:lang w:eastAsia="pl-PL"/>
        </w:rPr>
        <w:t xml:space="preserve">na mocy niniejszego planu obejmuje się ochroną budynki zabytkowe ujęte w gminnej i/lub wojewódzkiej ewidencji zabytków, oznaczone na rysunku planu, których wykaz zawiera </w:t>
      </w:r>
      <w:r w:rsidRPr="000D697D">
        <w:rPr>
          <w:rFonts w:ascii="Verdana" w:eastAsia="Times New Roman" w:hAnsi="Verdana" w:cs="Times New Roman"/>
          <w:sz w:val="20"/>
          <w:szCs w:val="20"/>
          <w:lang w:eastAsia="pl-PL"/>
        </w:rPr>
        <w:t>§ 6;</w:t>
      </w:r>
    </w:p>
    <w:p w14:paraId="5564113F" w14:textId="5FB48D46" w:rsidR="009277A4" w:rsidRPr="00440132" w:rsidRDefault="009277A4" w:rsidP="00591F8F">
      <w:pPr>
        <w:numPr>
          <w:ilvl w:val="3"/>
          <w:numId w:val="1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>ustala się s</w:t>
      </w:r>
      <w:r w:rsidR="000D697D" w:rsidRPr="00440132">
        <w:rPr>
          <w:rFonts w:ascii="Verdana" w:eastAsia="Times New Roman" w:hAnsi="Verdana" w:cs="Arial"/>
          <w:sz w:val="20"/>
          <w:szCs w:val="20"/>
          <w:lang w:eastAsia="pl-PL"/>
        </w:rPr>
        <w:t>t</w:t>
      </w: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>ref</w:t>
      </w:r>
      <w:r w:rsidR="000D697D" w:rsidRPr="00440132">
        <w:rPr>
          <w:rFonts w:ascii="Verdana" w:eastAsia="Times New Roman" w:hAnsi="Verdana" w:cs="Arial"/>
          <w:sz w:val="20"/>
          <w:szCs w:val="20"/>
          <w:lang w:eastAsia="pl-PL"/>
        </w:rPr>
        <w:t>ę ochrony konserwatorskiej</w:t>
      </w: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 „OW” </w:t>
      </w:r>
      <w:r w:rsidR="000D697D" w:rsidRPr="00440132">
        <w:rPr>
          <w:rFonts w:ascii="Verdana" w:eastAsia="Times New Roman" w:hAnsi="Verdana" w:cs="Arial"/>
          <w:sz w:val="20"/>
          <w:szCs w:val="20"/>
          <w:lang w:eastAsia="pl-PL"/>
        </w:rPr>
        <w:t>nawarstwień archeologicznych wsi o średniowiecznym rodowodzie;</w:t>
      </w:r>
    </w:p>
    <w:p w14:paraId="2C9C9F55" w14:textId="6BC4B10C" w:rsidR="000D697D" w:rsidRPr="00440132" w:rsidRDefault="000D697D" w:rsidP="00591F8F">
      <w:pPr>
        <w:numPr>
          <w:ilvl w:val="3"/>
          <w:numId w:val="1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>w odniesieniu do obiektów i obszar</w:t>
      </w:r>
      <w:r w:rsidR="006800BF" w:rsidRPr="00440132">
        <w:rPr>
          <w:rFonts w:ascii="Verdana" w:eastAsia="Times New Roman" w:hAnsi="Verdana" w:cs="Arial"/>
          <w:sz w:val="20"/>
          <w:szCs w:val="20"/>
          <w:lang w:eastAsia="pl-PL"/>
        </w:rPr>
        <w:t>u</w:t>
      </w: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, o których mowa w pkt 3 </w:t>
      </w:r>
      <w:r w:rsidR="008F4F32" w:rsidRPr="00440132">
        <w:rPr>
          <w:rFonts w:ascii="Verdana" w:eastAsia="Times New Roman" w:hAnsi="Verdana" w:cs="Arial"/>
          <w:sz w:val="20"/>
          <w:szCs w:val="20"/>
          <w:lang w:eastAsia="pl-PL"/>
        </w:rPr>
        <w:t>i 4</w:t>
      </w: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 obowiązują ustalenia </w:t>
      </w:r>
      <w:r w:rsidRPr="00440132">
        <w:rPr>
          <w:rFonts w:ascii="Verdana" w:eastAsia="Times New Roman" w:hAnsi="Verdana" w:cs="Times New Roman"/>
          <w:sz w:val="20"/>
          <w:szCs w:val="20"/>
          <w:lang w:eastAsia="pl-PL"/>
        </w:rPr>
        <w:t>§</w:t>
      </w: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 6 oraz przepisy odrębne;</w:t>
      </w:r>
    </w:p>
    <w:p w14:paraId="79CEFA69" w14:textId="25157AD5" w:rsidR="000D697D" w:rsidRPr="00440132" w:rsidRDefault="00B91631" w:rsidP="00591F8F">
      <w:pPr>
        <w:numPr>
          <w:ilvl w:val="3"/>
          <w:numId w:val="1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>tereny</w:t>
      </w:r>
      <w:r w:rsidR="007B43FF"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F97303"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5.MN, 14.MN, </w:t>
      </w:r>
      <w:r w:rsidR="007B43FF" w:rsidRPr="00440132">
        <w:rPr>
          <w:rFonts w:ascii="Verdana" w:eastAsia="Times New Roman" w:hAnsi="Verdana" w:cs="Arial"/>
          <w:sz w:val="20"/>
          <w:szCs w:val="20"/>
          <w:lang w:eastAsia="pl-PL"/>
        </w:rPr>
        <w:t>2</w:t>
      </w:r>
      <w:r w:rsidR="00F97303" w:rsidRPr="00440132">
        <w:rPr>
          <w:rFonts w:ascii="Verdana" w:eastAsia="Times New Roman" w:hAnsi="Verdana" w:cs="Arial"/>
          <w:sz w:val="20"/>
          <w:szCs w:val="20"/>
          <w:lang w:eastAsia="pl-PL"/>
        </w:rPr>
        <w:t>2</w:t>
      </w:r>
      <w:r w:rsidR="007B43FF"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.MN, </w:t>
      </w:r>
      <w:r w:rsidR="009E40FF"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1.MW, </w:t>
      </w:r>
      <w:r w:rsidR="00725523" w:rsidRPr="00440132">
        <w:rPr>
          <w:rFonts w:ascii="Verdana" w:eastAsia="Times New Roman" w:hAnsi="Verdana" w:cs="Arial"/>
          <w:sz w:val="20"/>
          <w:szCs w:val="20"/>
          <w:lang w:eastAsia="pl-PL"/>
        </w:rPr>
        <w:t>19</w:t>
      </w:r>
      <w:r w:rsidR="009E40FF" w:rsidRPr="00440132">
        <w:rPr>
          <w:rFonts w:ascii="Verdana" w:eastAsia="Times New Roman" w:hAnsi="Verdana" w:cs="Arial"/>
          <w:sz w:val="20"/>
          <w:szCs w:val="20"/>
          <w:lang w:eastAsia="pl-PL"/>
        </w:rPr>
        <w:t>.MU, 2.ZP</w:t>
      </w:r>
      <w:r w:rsidR="00F97303"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9E40FF"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do </w:t>
      </w:r>
      <w:r w:rsidR="00725523" w:rsidRPr="00440132">
        <w:rPr>
          <w:rFonts w:ascii="Verdana" w:eastAsia="Times New Roman" w:hAnsi="Verdana" w:cs="Arial"/>
          <w:sz w:val="20"/>
          <w:szCs w:val="20"/>
          <w:lang w:eastAsia="pl-PL"/>
        </w:rPr>
        <w:t>8</w:t>
      </w:r>
      <w:r w:rsidR="009E40FF" w:rsidRPr="00440132">
        <w:rPr>
          <w:rFonts w:ascii="Verdana" w:eastAsia="Times New Roman" w:hAnsi="Verdana" w:cs="Arial"/>
          <w:sz w:val="20"/>
          <w:szCs w:val="20"/>
          <w:lang w:eastAsia="pl-PL"/>
        </w:rPr>
        <w:t>.Z</w:t>
      </w:r>
      <w:r w:rsidR="00F97303" w:rsidRPr="00440132">
        <w:rPr>
          <w:rFonts w:ascii="Verdana" w:eastAsia="Times New Roman" w:hAnsi="Verdana" w:cs="Arial"/>
          <w:sz w:val="20"/>
          <w:szCs w:val="20"/>
          <w:lang w:eastAsia="pl-PL"/>
        </w:rPr>
        <w:t>P</w:t>
      </w:r>
      <w:r w:rsidR="009E40FF" w:rsidRPr="00440132">
        <w:rPr>
          <w:rFonts w:ascii="Verdana" w:eastAsia="Times New Roman" w:hAnsi="Verdana" w:cs="Arial"/>
          <w:sz w:val="20"/>
          <w:szCs w:val="20"/>
          <w:lang w:eastAsia="pl-PL"/>
        </w:rPr>
        <w:t>, 1.Z</w:t>
      </w:r>
      <w:r w:rsidR="00F97303"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9E40FF"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do 13.Z, </w:t>
      </w:r>
      <w:r w:rsidR="00F97303" w:rsidRPr="00440132">
        <w:rPr>
          <w:rFonts w:ascii="Verdana" w:eastAsia="Times New Roman" w:hAnsi="Verdana" w:cs="Arial"/>
          <w:sz w:val="20"/>
          <w:szCs w:val="20"/>
          <w:lang w:eastAsia="pl-PL"/>
        </w:rPr>
        <w:t>2</w:t>
      </w:r>
      <w:r w:rsidR="009E40FF" w:rsidRPr="00440132">
        <w:rPr>
          <w:rFonts w:ascii="Verdana" w:eastAsia="Times New Roman" w:hAnsi="Verdana" w:cs="Arial"/>
          <w:sz w:val="20"/>
          <w:szCs w:val="20"/>
          <w:lang w:eastAsia="pl-PL"/>
        </w:rPr>
        <w:t>.R, 17.R, 1.WS, 2.WS,</w:t>
      </w:r>
      <w:r w:rsidR="00F97303"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9F2B5C"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1.KD/S, </w:t>
      </w:r>
      <w:r w:rsidR="009E40FF"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3.KD/S, 1.KD/Z, </w:t>
      </w:r>
      <w:r w:rsidR="00F97303"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3.KD/Z, 3.KD/D, </w:t>
      </w:r>
      <w:r w:rsidR="009E40FF" w:rsidRPr="00440132">
        <w:rPr>
          <w:rFonts w:ascii="Verdana" w:eastAsia="Times New Roman" w:hAnsi="Verdana" w:cs="Arial"/>
          <w:sz w:val="20"/>
          <w:szCs w:val="20"/>
          <w:lang w:eastAsia="pl-PL"/>
        </w:rPr>
        <w:t>1.KDW, 9.KDW,</w:t>
      </w:r>
      <w:r w:rsidR="00F97303"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 1.KK, </w:t>
      </w:r>
      <w:r w:rsidR="009E40FF"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 1.KD/S,WS oraz 1.KD/S,Z </w:t>
      </w:r>
      <w:r w:rsidR="00C34E19" w:rsidRPr="00440132">
        <w:rPr>
          <w:rFonts w:ascii="Verdana" w:eastAsia="Times New Roman" w:hAnsi="Verdana" w:cs="Arial"/>
          <w:sz w:val="20"/>
          <w:szCs w:val="20"/>
          <w:lang w:eastAsia="pl-PL"/>
        </w:rPr>
        <w:t>l</w:t>
      </w:r>
      <w:r w:rsidR="0051371F" w:rsidRPr="00440132">
        <w:rPr>
          <w:rFonts w:ascii="Verdana" w:eastAsia="Times New Roman" w:hAnsi="Verdana"/>
          <w:sz w:val="20"/>
          <w:szCs w:val="20"/>
          <w:lang w:eastAsia="pl-PL"/>
        </w:rPr>
        <w:t xml:space="preserve">eżą w </w:t>
      </w:r>
      <w:r w:rsidR="009E40FF" w:rsidRPr="00440132">
        <w:rPr>
          <w:rFonts w:ascii="Verdana" w:eastAsia="Times New Roman" w:hAnsi="Verdana"/>
          <w:sz w:val="20"/>
          <w:szCs w:val="20"/>
          <w:lang w:eastAsia="pl-PL"/>
        </w:rPr>
        <w:t xml:space="preserve">części </w:t>
      </w:r>
      <w:r w:rsidR="0051371F" w:rsidRPr="00440132">
        <w:rPr>
          <w:rFonts w:ascii="Verdana" w:eastAsia="Times New Roman" w:hAnsi="Verdana"/>
          <w:sz w:val="20"/>
          <w:szCs w:val="20"/>
          <w:lang w:eastAsia="pl-PL"/>
        </w:rPr>
        <w:t xml:space="preserve">granicach </w:t>
      </w:r>
      <w:r w:rsidR="000D697D" w:rsidRPr="00440132">
        <w:rPr>
          <w:rFonts w:ascii="Verdana" w:eastAsia="Times New Roman" w:hAnsi="Verdana"/>
          <w:sz w:val="20"/>
          <w:szCs w:val="20"/>
          <w:lang w:eastAsia="pl-PL"/>
        </w:rPr>
        <w:t xml:space="preserve">obszarów szczególnego zagrożenia </w:t>
      </w:r>
      <w:r w:rsidR="00ED6148" w:rsidRPr="00440132">
        <w:rPr>
          <w:rFonts w:ascii="Verdana" w:eastAsia="Times New Roman" w:hAnsi="Verdana"/>
          <w:sz w:val="20"/>
          <w:szCs w:val="20"/>
          <w:lang w:eastAsia="pl-PL"/>
        </w:rPr>
        <w:t>powodzią</w:t>
      </w:r>
      <w:r w:rsidR="000D697D" w:rsidRPr="00440132">
        <w:rPr>
          <w:rFonts w:ascii="Verdana" w:eastAsia="Times New Roman" w:hAnsi="Verdana"/>
          <w:sz w:val="20"/>
          <w:szCs w:val="20"/>
          <w:lang w:eastAsia="pl-PL"/>
        </w:rPr>
        <w:t xml:space="preserve"> Q10%</w:t>
      </w:r>
      <w:r w:rsidR="009E40FF" w:rsidRPr="00440132">
        <w:rPr>
          <w:rFonts w:ascii="Verdana" w:eastAsia="Times New Roman" w:hAnsi="Verdana"/>
          <w:sz w:val="20"/>
          <w:szCs w:val="20"/>
          <w:lang w:eastAsia="pl-PL"/>
        </w:rPr>
        <w:t xml:space="preserve">, których zasięg określa rysunek planu; </w:t>
      </w:r>
    </w:p>
    <w:p w14:paraId="0EAA4134" w14:textId="27DF4444" w:rsidR="00825B1E" w:rsidRPr="00440132" w:rsidRDefault="000D697D" w:rsidP="00ED6148">
      <w:pPr>
        <w:numPr>
          <w:ilvl w:val="3"/>
          <w:numId w:val="1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40132">
        <w:rPr>
          <w:rFonts w:ascii="Verdana" w:eastAsia="Times New Roman" w:hAnsi="Verdana"/>
          <w:sz w:val="20"/>
          <w:szCs w:val="20"/>
          <w:lang w:eastAsia="pl-PL"/>
        </w:rPr>
        <w:t>tereny</w:t>
      </w:r>
      <w:r w:rsidR="008E0142" w:rsidRPr="00440132">
        <w:rPr>
          <w:rFonts w:ascii="Verdana" w:eastAsia="Times New Roman" w:hAnsi="Verdana"/>
          <w:sz w:val="20"/>
          <w:szCs w:val="20"/>
          <w:lang w:eastAsia="pl-PL"/>
        </w:rPr>
        <w:t xml:space="preserve"> wymienione w pkt </w:t>
      </w:r>
      <w:r w:rsidR="008F4F32" w:rsidRPr="00440132">
        <w:rPr>
          <w:rFonts w:ascii="Verdana" w:eastAsia="Times New Roman" w:hAnsi="Verdana"/>
          <w:sz w:val="20"/>
          <w:szCs w:val="20"/>
          <w:lang w:eastAsia="pl-PL"/>
        </w:rPr>
        <w:t>6</w:t>
      </w:r>
      <w:r w:rsidR="008E0142" w:rsidRPr="00440132">
        <w:rPr>
          <w:rFonts w:ascii="Verdana" w:eastAsia="Times New Roman" w:hAnsi="Verdana"/>
          <w:sz w:val="20"/>
          <w:szCs w:val="20"/>
          <w:lang w:eastAsia="pl-PL"/>
        </w:rPr>
        <w:t xml:space="preserve"> oraz tereny: </w:t>
      </w:r>
      <w:r w:rsidR="00C34E19" w:rsidRPr="00440132">
        <w:rPr>
          <w:rFonts w:ascii="Verdana" w:eastAsia="Times New Roman" w:hAnsi="Verdana"/>
          <w:sz w:val="20"/>
          <w:szCs w:val="20"/>
          <w:lang w:eastAsia="pl-PL"/>
        </w:rPr>
        <w:t>3.MN</w:t>
      </w:r>
      <w:r w:rsidR="003E4176" w:rsidRPr="00440132">
        <w:rPr>
          <w:rFonts w:ascii="Verdana" w:eastAsia="Times New Roman" w:hAnsi="Verdana"/>
          <w:sz w:val="20"/>
          <w:szCs w:val="20"/>
          <w:lang w:eastAsia="pl-PL"/>
        </w:rPr>
        <w:t xml:space="preserve"> do </w:t>
      </w:r>
      <w:r w:rsidR="00D20DB7" w:rsidRPr="00440132">
        <w:rPr>
          <w:rFonts w:ascii="Verdana" w:eastAsia="Times New Roman" w:hAnsi="Verdana"/>
          <w:sz w:val="20"/>
          <w:szCs w:val="20"/>
          <w:lang w:eastAsia="pl-PL"/>
        </w:rPr>
        <w:t xml:space="preserve">6.MN, 10.MN, </w:t>
      </w:r>
      <w:r w:rsidR="00891E86" w:rsidRPr="00440132">
        <w:rPr>
          <w:rFonts w:ascii="Verdana" w:eastAsia="Times New Roman" w:hAnsi="Verdana"/>
          <w:sz w:val="20"/>
          <w:szCs w:val="20"/>
          <w:lang w:eastAsia="pl-PL"/>
        </w:rPr>
        <w:t xml:space="preserve">15.MN, </w:t>
      </w:r>
      <w:r w:rsidR="003E4176" w:rsidRPr="00440132">
        <w:rPr>
          <w:rFonts w:ascii="Verdana" w:eastAsia="Times New Roman" w:hAnsi="Verdana"/>
          <w:sz w:val="20"/>
          <w:szCs w:val="20"/>
          <w:lang w:eastAsia="pl-PL"/>
        </w:rPr>
        <w:t xml:space="preserve">16.MN, </w:t>
      </w:r>
      <w:r w:rsidR="00D20DB7" w:rsidRPr="00440132">
        <w:rPr>
          <w:rFonts w:ascii="Verdana" w:eastAsia="Times New Roman" w:hAnsi="Verdana"/>
          <w:sz w:val="20"/>
          <w:szCs w:val="20"/>
          <w:lang w:eastAsia="pl-PL"/>
        </w:rPr>
        <w:t>24</w:t>
      </w:r>
      <w:r w:rsidR="008E0142" w:rsidRPr="00440132">
        <w:rPr>
          <w:rFonts w:ascii="Verdana" w:eastAsia="Times New Roman" w:hAnsi="Verdana"/>
          <w:sz w:val="20"/>
          <w:szCs w:val="20"/>
          <w:lang w:eastAsia="pl-PL"/>
        </w:rPr>
        <w:t xml:space="preserve">.MN, </w:t>
      </w:r>
      <w:r w:rsidR="003E4176" w:rsidRPr="00440132">
        <w:rPr>
          <w:rFonts w:ascii="Verdana" w:eastAsia="Times New Roman" w:hAnsi="Verdana"/>
          <w:sz w:val="20"/>
          <w:szCs w:val="20"/>
          <w:lang w:eastAsia="pl-PL"/>
        </w:rPr>
        <w:t xml:space="preserve">4.MU, </w:t>
      </w:r>
      <w:r w:rsidR="00C34E19" w:rsidRPr="00440132">
        <w:rPr>
          <w:rFonts w:ascii="Verdana" w:eastAsia="Times New Roman" w:hAnsi="Verdana"/>
          <w:sz w:val="20"/>
          <w:szCs w:val="20"/>
          <w:lang w:eastAsia="pl-PL"/>
        </w:rPr>
        <w:t>6.MU,</w:t>
      </w:r>
      <w:r w:rsidR="008E0142" w:rsidRPr="00440132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D20DB7" w:rsidRPr="00440132">
        <w:rPr>
          <w:rFonts w:ascii="Verdana" w:eastAsia="Times New Roman" w:hAnsi="Verdana"/>
          <w:sz w:val="20"/>
          <w:szCs w:val="20"/>
          <w:lang w:eastAsia="pl-PL"/>
        </w:rPr>
        <w:t>9</w:t>
      </w:r>
      <w:r w:rsidR="008E0142" w:rsidRPr="00440132">
        <w:rPr>
          <w:rFonts w:ascii="Verdana" w:eastAsia="Times New Roman" w:hAnsi="Verdana"/>
          <w:sz w:val="20"/>
          <w:szCs w:val="20"/>
          <w:lang w:eastAsia="pl-PL"/>
        </w:rPr>
        <w:t>.MU</w:t>
      </w:r>
      <w:r w:rsidR="00D20DB7" w:rsidRPr="00440132">
        <w:rPr>
          <w:rFonts w:ascii="Verdana" w:eastAsia="Times New Roman" w:hAnsi="Verdana"/>
          <w:sz w:val="20"/>
          <w:szCs w:val="20"/>
          <w:lang w:eastAsia="pl-PL"/>
        </w:rPr>
        <w:t xml:space="preserve"> do</w:t>
      </w:r>
      <w:r w:rsidR="00C34E19" w:rsidRPr="00440132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891E86" w:rsidRPr="00440132">
        <w:rPr>
          <w:rFonts w:ascii="Verdana" w:eastAsia="Times New Roman" w:hAnsi="Verdana"/>
          <w:sz w:val="20"/>
          <w:szCs w:val="20"/>
          <w:lang w:eastAsia="pl-PL"/>
        </w:rPr>
        <w:t>1</w:t>
      </w:r>
      <w:r w:rsidR="00725523" w:rsidRPr="00440132">
        <w:rPr>
          <w:rFonts w:ascii="Verdana" w:eastAsia="Times New Roman" w:hAnsi="Verdana"/>
          <w:sz w:val="20"/>
          <w:szCs w:val="20"/>
          <w:lang w:eastAsia="pl-PL"/>
        </w:rPr>
        <w:t>2</w:t>
      </w:r>
      <w:r w:rsidR="00891E86" w:rsidRPr="00440132">
        <w:rPr>
          <w:rFonts w:ascii="Verdana" w:eastAsia="Times New Roman" w:hAnsi="Verdana"/>
          <w:sz w:val="20"/>
          <w:szCs w:val="20"/>
          <w:lang w:eastAsia="pl-PL"/>
        </w:rPr>
        <w:t xml:space="preserve">.MU, </w:t>
      </w:r>
      <w:r w:rsidR="00D20DB7" w:rsidRPr="00440132">
        <w:rPr>
          <w:rFonts w:ascii="Verdana" w:eastAsia="Times New Roman" w:hAnsi="Verdana"/>
          <w:sz w:val="20"/>
          <w:szCs w:val="20"/>
          <w:lang w:eastAsia="pl-PL"/>
        </w:rPr>
        <w:t>2</w:t>
      </w:r>
      <w:r w:rsidR="00725523" w:rsidRPr="00440132">
        <w:rPr>
          <w:rFonts w:ascii="Verdana" w:eastAsia="Times New Roman" w:hAnsi="Verdana"/>
          <w:sz w:val="20"/>
          <w:szCs w:val="20"/>
          <w:lang w:eastAsia="pl-PL"/>
        </w:rPr>
        <w:t>1</w:t>
      </w:r>
      <w:r w:rsidR="00891E86" w:rsidRPr="00440132">
        <w:rPr>
          <w:rFonts w:ascii="Verdana" w:eastAsia="Times New Roman" w:hAnsi="Verdana"/>
          <w:sz w:val="20"/>
          <w:szCs w:val="20"/>
          <w:lang w:eastAsia="pl-PL"/>
        </w:rPr>
        <w:t>.MU</w:t>
      </w:r>
      <w:r w:rsidR="00D20DB7" w:rsidRPr="00440132">
        <w:rPr>
          <w:rFonts w:ascii="Verdana" w:eastAsia="Times New Roman" w:hAnsi="Verdana"/>
          <w:sz w:val="20"/>
          <w:szCs w:val="20"/>
          <w:lang w:eastAsia="pl-PL"/>
        </w:rPr>
        <w:t xml:space="preserve"> do 2</w:t>
      </w:r>
      <w:r w:rsidR="00725523" w:rsidRPr="00440132">
        <w:rPr>
          <w:rFonts w:ascii="Verdana" w:eastAsia="Times New Roman" w:hAnsi="Verdana"/>
          <w:sz w:val="20"/>
          <w:szCs w:val="20"/>
          <w:lang w:eastAsia="pl-PL"/>
        </w:rPr>
        <w:t>3</w:t>
      </w:r>
      <w:r w:rsidR="00D20DB7" w:rsidRPr="00440132">
        <w:rPr>
          <w:rFonts w:ascii="Verdana" w:eastAsia="Times New Roman" w:hAnsi="Verdana"/>
          <w:sz w:val="20"/>
          <w:szCs w:val="20"/>
          <w:lang w:eastAsia="pl-PL"/>
        </w:rPr>
        <w:t>.MU</w:t>
      </w:r>
      <w:r w:rsidR="003E4176" w:rsidRPr="00440132">
        <w:rPr>
          <w:rFonts w:ascii="Verdana" w:eastAsia="Times New Roman" w:hAnsi="Verdana"/>
          <w:sz w:val="20"/>
          <w:szCs w:val="20"/>
          <w:lang w:eastAsia="pl-PL"/>
        </w:rPr>
        <w:t>,</w:t>
      </w:r>
      <w:r w:rsidR="008E0142" w:rsidRPr="00440132">
        <w:rPr>
          <w:rFonts w:ascii="Verdana" w:eastAsia="Times New Roman" w:hAnsi="Verdana"/>
          <w:sz w:val="20"/>
          <w:szCs w:val="20"/>
          <w:lang w:eastAsia="pl-PL"/>
        </w:rPr>
        <w:t xml:space="preserve"> 7.RM,</w:t>
      </w:r>
      <w:r w:rsidR="00891E86" w:rsidRPr="00440132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D20DB7" w:rsidRPr="00440132">
        <w:rPr>
          <w:rFonts w:ascii="Verdana" w:eastAsia="Times New Roman" w:hAnsi="Verdana"/>
          <w:sz w:val="20"/>
          <w:szCs w:val="20"/>
          <w:lang w:eastAsia="pl-PL"/>
        </w:rPr>
        <w:t>1.US, 1.K,Pe, 16.R, 19.R, 20.R,</w:t>
      </w:r>
      <w:r w:rsidR="00891E86" w:rsidRPr="00440132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C34E19" w:rsidRPr="00440132">
        <w:rPr>
          <w:rFonts w:ascii="Verdana" w:eastAsia="Times New Roman" w:hAnsi="Verdana"/>
          <w:sz w:val="20"/>
          <w:szCs w:val="20"/>
          <w:lang w:eastAsia="pl-PL"/>
        </w:rPr>
        <w:t>9.ZL,</w:t>
      </w:r>
      <w:r w:rsidR="00891E86" w:rsidRPr="00440132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D20DB7" w:rsidRPr="00440132">
        <w:rPr>
          <w:rFonts w:ascii="Verdana" w:eastAsia="Times New Roman" w:hAnsi="Verdana"/>
          <w:sz w:val="20"/>
          <w:szCs w:val="20"/>
          <w:lang w:eastAsia="pl-PL"/>
        </w:rPr>
        <w:t>2.KD/S, 2</w:t>
      </w:r>
      <w:r w:rsidR="00891E86" w:rsidRPr="00440132">
        <w:rPr>
          <w:rFonts w:ascii="Verdana" w:eastAsia="Times New Roman" w:hAnsi="Verdana"/>
          <w:sz w:val="20"/>
          <w:szCs w:val="20"/>
          <w:lang w:eastAsia="pl-PL"/>
        </w:rPr>
        <w:t>.KD/Z,</w:t>
      </w:r>
      <w:r w:rsidR="00D20DB7" w:rsidRPr="00440132">
        <w:rPr>
          <w:rFonts w:ascii="Verdana" w:eastAsia="Times New Roman" w:hAnsi="Verdana"/>
          <w:sz w:val="20"/>
          <w:szCs w:val="20"/>
          <w:lang w:eastAsia="pl-PL"/>
        </w:rPr>
        <w:t xml:space="preserve"> 3.KD/Z,</w:t>
      </w:r>
      <w:r w:rsidR="003E4176" w:rsidRPr="00440132">
        <w:rPr>
          <w:rFonts w:ascii="Verdana" w:eastAsia="Times New Roman" w:hAnsi="Verdana"/>
          <w:sz w:val="20"/>
          <w:szCs w:val="20"/>
          <w:lang w:eastAsia="pl-PL"/>
        </w:rPr>
        <w:t xml:space="preserve"> 2.KD/D,</w:t>
      </w:r>
      <w:r w:rsidR="00D20DB7" w:rsidRPr="00440132">
        <w:rPr>
          <w:rFonts w:ascii="Verdana" w:eastAsia="Times New Roman" w:hAnsi="Verdana"/>
          <w:sz w:val="20"/>
          <w:szCs w:val="20"/>
          <w:lang w:eastAsia="pl-PL"/>
        </w:rPr>
        <w:t xml:space="preserve"> 10.KDW,</w:t>
      </w:r>
      <w:r w:rsidR="003E4176" w:rsidRPr="00440132">
        <w:rPr>
          <w:rFonts w:ascii="Verdana" w:eastAsia="Times New Roman" w:hAnsi="Verdana"/>
          <w:sz w:val="20"/>
          <w:szCs w:val="20"/>
          <w:lang w:eastAsia="pl-PL"/>
        </w:rPr>
        <w:t xml:space="preserve"> 11.KDW,</w:t>
      </w:r>
      <w:r w:rsidR="00D20DB7" w:rsidRPr="00440132">
        <w:rPr>
          <w:rFonts w:ascii="Verdana" w:eastAsia="Times New Roman" w:hAnsi="Verdana"/>
          <w:sz w:val="20"/>
          <w:szCs w:val="20"/>
          <w:lang w:eastAsia="pl-PL"/>
        </w:rPr>
        <w:t xml:space="preserve"> 14.KDW, 15.KDW i 21.KDW </w:t>
      </w:r>
      <w:r w:rsidR="00891E86" w:rsidRPr="00440132">
        <w:rPr>
          <w:rFonts w:ascii="Verdana" w:eastAsia="Times New Roman" w:hAnsi="Verdana"/>
          <w:sz w:val="20"/>
          <w:szCs w:val="20"/>
          <w:lang w:eastAsia="pl-PL"/>
        </w:rPr>
        <w:t>l</w:t>
      </w:r>
      <w:r w:rsidRPr="00440132">
        <w:rPr>
          <w:rFonts w:ascii="Verdana" w:eastAsia="Times New Roman" w:hAnsi="Verdana"/>
          <w:sz w:val="20"/>
          <w:szCs w:val="20"/>
          <w:lang w:eastAsia="pl-PL"/>
        </w:rPr>
        <w:t>eżą</w:t>
      </w:r>
      <w:r w:rsidR="00891E86" w:rsidRPr="00440132">
        <w:rPr>
          <w:rFonts w:ascii="Verdana" w:eastAsia="Times New Roman" w:hAnsi="Verdana"/>
          <w:sz w:val="20"/>
          <w:szCs w:val="20"/>
          <w:lang w:eastAsia="pl-PL"/>
        </w:rPr>
        <w:t xml:space="preserve">, w części, </w:t>
      </w:r>
      <w:r w:rsidRPr="00440132">
        <w:rPr>
          <w:rFonts w:ascii="Verdana" w:eastAsia="Times New Roman" w:hAnsi="Verdana"/>
          <w:sz w:val="20"/>
          <w:szCs w:val="20"/>
          <w:lang w:eastAsia="pl-PL"/>
        </w:rPr>
        <w:t xml:space="preserve">w granicach obszarów </w:t>
      </w:r>
      <w:r w:rsidR="00ED6148" w:rsidRPr="00440132">
        <w:rPr>
          <w:rFonts w:ascii="Verdana" w:eastAsia="Times New Roman" w:hAnsi="Verdana"/>
          <w:sz w:val="20"/>
          <w:szCs w:val="20"/>
          <w:lang w:eastAsia="pl-PL"/>
        </w:rPr>
        <w:t>szczególnego zagrożenia powodzią Q1%</w:t>
      </w:r>
      <w:r w:rsidR="00D20DB7" w:rsidRPr="00440132">
        <w:rPr>
          <w:rFonts w:ascii="Verdana" w:eastAsia="Times New Roman" w:hAnsi="Verdana"/>
          <w:sz w:val="20"/>
          <w:szCs w:val="20"/>
          <w:lang w:eastAsia="pl-PL"/>
        </w:rPr>
        <w:t>, których zasięg określa rysunek planu;</w:t>
      </w:r>
      <w:r w:rsidR="00310733" w:rsidRPr="00440132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14:paraId="20345648" w14:textId="555D83C8" w:rsidR="00AB5164" w:rsidRPr="00440132" w:rsidRDefault="00AB5164" w:rsidP="004D1493">
      <w:pPr>
        <w:numPr>
          <w:ilvl w:val="3"/>
          <w:numId w:val="1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40132">
        <w:rPr>
          <w:rFonts w:ascii="Verdana" w:eastAsia="Times New Roman" w:hAnsi="Verdana"/>
          <w:sz w:val="20"/>
          <w:szCs w:val="20"/>
          <w:lang w:eastAsia="pl-PL"/>
        </w:rPr>
        <w:t xml:space="preserve">w odniesieniu do terenów, o których mowa </w:t>
      </w:r>
      <w:r w:rsidR="00ED6148" w:rsidRPr="00440132">
        <w:rPr>
          <w:rFonts w:ascii="Verdana" w:eastAsia="Times New Roman" w:hAnsi="Verdana"/>
          <w:sz w:val="20"/>
          <w:szCs w:val="20"/>
          <w:lang w:eastAsia="pl-PL"/>
        </w:rPr>
        <w:t xml:space="preserve">w pkt </w:t>
      </w:r>
      <w:r w:rsidR="008F4F32" w:rsidRPr="00440132">
        <w:rPr>
          <w:rFonts w:ascii="Verdana" w:eastAsia="Times New Roman" w:hAnsi="Verdana"/>
          <w:sz w:val="20"/>
          <w:szCs w:val="20"/>
          <w:lang w:eastAsia="pl-PL"/>
        </w:rPr>
        <w:t>6</w:t>
      </w:r>
      <w:r w:rsidR="00ED6148" w:rsidRPr="00440132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440132">
        <w:rPr>
          <w:rFonts w:ascii="Verdana" w:eastAsia="Times New Roman" w:hAnsi="Verdana"/>
          <w:sz w:val="20"/>
          <w:szCs w:val="20"/>
          <w:lang w:eastAsia="pl-PL"/>
        </w:rPr>
        <w:t xml:space="preserve"> ustala się</w:t>
      </w:r>
      <w:r w:rsidR="004D1493" w:rsidRPr="00440132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440132">
        <w:rPr>
          <w:rFonts w:ascii="Verdana" w:eastAsia="Times New Roman" w:hAnsi="Verdana"/>
          <w:sz w:val="20"/>
          <w:szCs w:val="20"/>
          <w:lang w:eastAsia="pl-PL"/>
        </w:rPr>
        <w:t>zakaz lokalizacji nowej zabudowy</w:t>
      </w:r>
      <w:r w:rsidR="00993525" w:rsidRPr="00440132">
        <w:rPr>
          <w:rFonts w:ascii="Verdana" w:eastAsia="Times New Roman" w:hAnsi="Verdana"/>
          <w:sz w:val="20"/>
          <w:szCs w:val="20"/>
          <w:lang w:eastAsia="pl-PL"/>
        </w:rPr>
        <w:t xml:space="preserve"> oraz rozbudowy</w:t>
      </w:r>
      <w:r w:rsidR="004D1493" w:rsidRPr="00440132">
        <w:rPr>
          <w:rFonts w:ascii="Verdana" w:eastAsia="Times New Roman" w:hAnsi="Verdana"/>
          <w:sz w:val="20"/>
          <w:szCs w:val="20"/>
          <w:lang w:eastAsia="pl-PL"/>
        </w:rPr>
        <w:t xml:space="preserve"> lub odbudowy</w:t>
      </w:r>
      <w:r w:rsidR="00993525" w:rsidRPr="00440132">
        <w:rPr>
          <w:rFonts w:ascii="Verdana" w:eastAsia="Times New Roman" w:hAnsi="Verdana"/>
          <w:sz w:val="20"/>
          <w:szCs w:val="20"/>
          <w:lang w:eastAsia="pl-PL"/>
        </w:rPr>
        <w:t xml:space="preserve"> istniejących budynków</w:t>
      </w:r>
      <w:r w:rsidR="004D1493" w:rsidRPr="00440132">
        <w:rPr>
          <w:rFonts w:ascii="Verdana" w:eastAsia="Times New Roman" w:hAnsi="Verdana"/>
          <w:sz w:val="20"/>
          <w:szCs w:val="20"/>
          <w:lang w:eastAsia="pl-PL"/>
        </w:rPr>
        <w:t>;</w:t>
      </w:r>
      <w:r w:rsidRPr="00440132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14:paraId="63363D20" w14:textId="7072113E" w:rsidR="00A34027" w:rsidRPr="00440132" w:rsidRDefault="00A34027" w:rsidP="00A34027">
      <w:pPr>
        <w:numPr>
          <w:ilvl w:val="3"/>
          <w:numId w:val="1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40132">
        <w:rPr>
          <w:rFonts w:ascii="Verdana" w:eastAsia="Times New Roman" w:hAnsi="Verdana"/>
          <w:sz w:val="20"/>
          <w:szCs w:val="20"/>
          <w:lang w:eastAsia="pl-PL"/>
        </w:rPr>
        <w:t>w odniesieniu do terenów, o których mowa w pkt 7  ustala się:</w:t>
      </w:r>
    </w:p>
    <w:p w14:paraId="32D3D343" w14:textId="7C888528" w:rsidR="00A34027" w:rsidRPr="00440132" w:rsidRDefault="00A34027" w:rsidP="007C625B">
      <w:pPr>
        <w:pStyle w:val="Akapitzlist"/>
        <w:numPr>
          <w:ilvl w:val="0"/>
          <w:numId w:val="122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132">
        <w:rPr>
          <w:rFonts w:ascii="Verdana" w:eastAsia="Times New Roman" w:hAnsi="Verdana"/>
          <w:sz w:val="20"/>
          <w:szCs w:val="20"/>
          <w:lang w:eastAsia="pl-PL"/>
        </w:rPr>
        <w:t>zakaz lokalizacji nowej zabudowy</w:t>
      </w:r>
      <w:r w:rsidR="00993525" w:rsidRPr="00440132">
        <w:rPr>
          <w:rFonts w:ascii="Verdana" w:eastAsia="Times New Roman" w:hAnsi="Verdana"/>
          <w:sz w:val="20"/>
          <w:szCs w:val="20"/>
          <w:lang w:eastAsia="pl-PL"/>
        </w:rPr>
        <w:t xml:space="preserve"> oraz rozbudowy istniejących budynków poza nieprzekraczalnymi liniami zabudowy określonymi na rysunku planu</w:t>
      </w:r>
      <w:r w:rsidR="00B43A3B" w:rsidRPr="00440132">
        <w:rPr>
          <w:rFonts w:ascii="Verdana" w:eastAsia="Times New Roman" w:hAnsi="Verdana"/>
          <w:sz w:val="20"/>
          <w:szCs w:val="20"/>
          <w:lang w:eastAsia="pl-PL"/>
        </w:rPr>
        <w:t xml:space="preserve">, </w:t>
      </w:r>
    </w:p>
    <w:p w14:paraId="20187151" w14:textId="30DC4502" w:rsidR="00993525" w:rsidRPr="00440132" w:rsidRDefault="00993525" w:rsidP="007C625B">
      <w:pPr>
        <w:pStyle w:val="Akapitzlist"/>
        <w:numPr>
          <w:ilvl w:val="0"/>
          <w:numId w:val="122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132">
        <w:rPr>
          <w:rFonts w:ascii="Verdana" w:eastAsia="Times New Roman" w:hAnsi="Verdana"/>
          <w:sz w:val="20"/>
          <w:szCs w:val="20"/>
          <w:lang w:eastAsia="pl-PL"/>
        </w:rPr>
        <w:t>zakaz podpiwniczania obiektów, o których mowa powyżej</w:t>
      </w:r>
      <w:r w:rsidR="004D1493" w:rsidRPr="00440132">
        <w:rPr>
          <w:rFonts w:ascii="Verdana" w:eastAsia="Times New Roman" w:hAnsi="Verdana"/>
          <w:sz w:val="20"/>
          <w:szCs w:val="20"/>
          <w:lang w:eastAsia="pl-PL"/>
        </w:rPr>
        <w:t xml:space="preserve"> oraz nakaz wyniesienia parterów ponad poziom wód powodziowych</w:t>
      </w:r>
      <w:r w:rsidR="00A87DC8" w:rsidRPr="00440132">
        <w:rPr>
          <w:rFonts w:ascii="Verdana" w:eastAsia="Times New Roman" w:hAnsi="Verdana"/>
          <w:sz w:val="20"/>
          <w:szCs w:val="20"/>
          <w:lang w:eastAsia="pl-PL"/>
        </w:rPr>
        <w:t xml:space="preserve"> Q1%</w:t>
      </w:r>
      <w:r w:rsidRPr="00440132">
        <w:rPr>
          <w:rFonts w:ascii="Verdana" w:eastAsia="Times New Roman" w:hAnsi="Verdana"/>
          <w:sz w:val="20"/>
          <w:szCs w:val="20"/>
          <w:lang w:eastAsia="pl-PL"/>
        </w:rPr>
        <w:t>,</w:t>
      </w:r>
    </w:p>
    <w:p w14:paraId="091CF06E" w14:textId="77777777" w:rsidR="00A87DC8" w:rsidRPr="00440132" w:rsidRDefault="00A87DC8" w:rsidP="007C625B">
      <w:pPr>
        <w:pStyle w:val="Akapitzlist"/>
        <w:numPr>
          <w:ilvl w:val="0"/>
          <w:numId w:val="122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440132">
        <w:rPr>
          <w:rFonts w:ascii="Verdana" w:eastAsia="Times New Roman" w:hAnsi="Verdana"/>
          <w:sz w:val="20"/>
          <w:szCs w:val="20"/>
          <w:lang w:eastAsia="pl-PL"/>
        </w:rPr>
        <w:t>zakaz zmiany sposobu użytkowania istniejącej zabudowy gospodarczej i inwentarskiej na cele mieszkaniowe,</w:t>
      </w:r>
    </w:p>
    <w:p w14:paraId="035C74A1" w14:textId="6AA7D09C" w:rsidR="00A34027" w:rsidRPr="00440132" w:rsidRDefault="00A34027" w:rsidP="007C625B">
      <w:pPr>
        <w:pStyle w:val="Akapitzlist"/>
        <w:numPr>
          <w:ilvl w:val="0"/>
          <w:numId w:val="122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40132">
        <w:rPr>
          <w:rFonts w:ascii="Verdana" w:eastAsia="Times New Roman" w:hAnsi="Verdana"/>
          <w:sz w:val="20"/>
          <w:szCs w:val="20"/>
          <w:lang w:eastAsia="pl-PL"/>
        </w:rPr>
        <w:t>zakaz stosowania rozwiązań w zakresie gospodarki ściekowej innych niż sieć kanalizacyjna i szczelne zbiorniki bezodpływowe</w:t>
      </w:r>
      <w:r w:rsidR="00A87DC8" w:rsidRPr="00440132">
        <w:rPr>
          <w:rFonts w:ascii="Verdana" w:eastAsia="Times New Roman" w:hAnsi="Verdana"/>
          <w:sz w:val="20"/>
          <w:szCs w:val="20"/>
          <w:lang w:eastAsia="pl-PL"/>
        </w:rPr>
        <w:t>, zgodnie z przepisami odrębnymi</w:t>
      </w:r>
      <w:r w:rsidRPr="00440132">
        <w:rPr>
          <w:rFonts w:ascii="Verdana" w:eastAsia="Times New Roman" w:hAnsi="Verdana"/>
          <w:sz w:val="20"/>
          <w:szCs w:val="20"/>
          <w:lang w:eastAsia="pl-PL"/>
        </w:rPr>
        <w:t>,</w:t>
      </w:r>
    </w:p>
    <w:p w14:paraId="42FAE0EA" w14:textId="68887EB5" w:rsidR="00F04352" w:rsidRPr="00440132" w:rsidRDefault="00F04352" w:rsidP="007C625B">
      <w:pPr>
        <w:pStyle w:val="Akapitzlist"/>
        <w:numPr>
          <w:ilvl w:val="0"/>
          <w:numId w:val="122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40132">
        <w:rPr>
          <w:rFonts w:ascii="Verdana" w:eastAsia="Times New Roman" w:hAnsi="Verdana"/>
          <w:sz w:val="20"/>
          <w:szCs w:val="20"/>
          <w:lang w:eastAsia="pl-PL"/>
        </w:rPr>
        <w:t xml:space="preserve">wymóg stosowania rozwiązań zabezpieczających przed skutkami powodzi w ramach remontów i przebudowy istniejących </w:t>
      </w:r>
      <w:r w:rsidR="00330E5D" w:rsidRPr="00440132">
        <w:rPr>
          <w:rFonts w:ascii="Verdana" w:eastAsia="Times New Roman" w:hAnsi="Verdana"/>
          <w:sz w:val="20"/>
          <w:szCs w:val="20"/>
          <w:lang w:eastAsia="pl-PL"/>
        </w:rPr>
        <w:t>budynków</w:t>
      </w:r>
      <w:r w:rsidRPr="00440132">
        <w:rPr>
          <w:rFonts w:ascii="Verdana" w:eastAsia="Times New Roman" w:hAnsi="Verdana"/>
          <w:sz w:val="20"/>
          <w:szCs w:val="20"/>
          <w:lang w:eastAsia="pl-PL"/>
        </w:rPr>
        <w:t xml:space="preserve">, </w:t>
      </w:r>
    </w:p>
    <w:p w14:paraId="1104EB7B" w14:textId="77777777" w:rsidR="008E5BCD" w:rsidRPr="00440132" w:rsidRDefault="008E5BCD" w:rsidP="007C625B">
      <w:pPr>
        <w:pStyle w:val="Akapitzlist"/>
        <w:numPr>
          <w:ilvl w:val="0"/>
          <w:numId w:val="122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40132">
        <w:rPr>
          <w:rFonts w:ascii="Verdana" w:eastAsia="Times New Roman" w:hAnsi="Verdana"/>
          <w:sz w:val="20"/>
          <w:szCs w:val="20"/>
          <w:lang w:eastAsia="pl-PL"/>
        </w:rPr>
        <w:lastRenderedPageBreak/>
        <w:t>wymóg zabezpieczenia obiektów infrastruktury technicznej przed uszkodzeniami podczas powodzi,</w:t>
      </w:r>
    </w:p>
    <w:p w14:paraId="3D6FFF67" w14:textId="53A27B54" w:rsidR="00993525" w:rsidRPr="00440132" w:rsidRDefault="00993525" w:rsidP="007C625B">
      <w:pPr>
        <w:pStyle w:val="Akapitzlist"/>
        <w:numPr>
          <w:ilvl w:val="0"/>
          <w:numId w:val="122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40132">
        <w:rPr>
          <w:rFonts w:ascii="Verdana" w:eastAsia="Times New Roman" w:hAnsi="Verdana"/>
          <w:sz w:val="20"/>
          <w:szCs w:val="20"/>
          <w:lang w:eastAsia="pl-PL"/>
        </w:rPr>
        <w:t>zakaz zmiany ukształtowania terenu</w:t>
      </w:r>
      <w:r w:rsidR="004D1493" w:rsidRPr="00440132">
        <w:rPr>
          <w:rFonts w:ascii="Verdana" w:eastAsia="Times New Roman" w:hAnsi="Verdana"/>
          <w:sz w:val="20"/>
          <w:szCs w:val="20"/>
          <w:lang w:eastAsia="pl-PL"/>
        </w:rPr>
        <w:t xml:space="preserve"> poza obrysem projektowanych budynków,</w:t>
      </w:r>
    </w:p>
    <w:p w14:paraId="321C62B8" w14:textId="7F95837E" w:rsidR="0065343F" w:rsidRPr="00440132" w:rsidRDefault="00A34027" w:rsidP="007C625B">
      <w:pPr>
        <w:pStyle w:val="Akapitzlist"/>
        <w:numPr>
          <w:ilvl w:val="0"/>
          <w:numId w:val="122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40132">
        <w:rPr>
          <w:rFonts w:ascii="Verdana" w:eastAsia="Times New Roman" w:hAnsi="Verdana"/>
          <w:sz w:val="20"/>
          <w:szCs w:val="20"/>
          <w:lang w:eastAsia="pl-PL"/>
        </w:rPr>
        <w:t>nakaz zapewnienia dostępu do linii brzegowej rzeki w celu podejmowania czynności związanych z ochroną przeciwpowodziową,</w:t>
      </w:r>
    </w:p>
    <w:p w14:paraId="11C044B1" w14:textId="68A61D65" w:rsidR="004D1493" w:rsidRPr="00440132" w:rsidRDefault="004D1493" w:rsidP="007C625B">
      <w:pPr>
        <w:pStyle w:val="Akapitzlist"/>
        <w:numPr>
          <w:ilvl w:val="0"/>
          <w:numId w:val="122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40132">
        <w:rPr>
          <w:rFonts w:ascii="Verdana" w:eastAsia="Times New Roman" w:hAnsi="Verdana"/>
          <w:sz w:val="20"/>
          <w:szCs w:val="20"/>
          <w:lang w:eastAsia="pl-PL"/>
        </w:rPr>
        <w:t>w zagospodarowaniu terenów nakaz stosowania rozwiązań odpornych na wodę, możliwych do demontażu w czasie powodzi,</w:t>
      </w:r>
    </w:p>
    <w:p w14:paraId="41969F29" w14:textId="29163476" w:rsidR="00A34027" w:rsidRPr="00440132" w:rsidRDefault="00A34027" w:rsidP="007C625B">
      <w:pPr>
        <w:pStyle w:val="Akapitzlist"/>
        <w:numPr>
          <w:ilvl w:val="0"/>
          <w:numId w:val="122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40132">
        <w:rPr>
          <w:rFonts w:ascii="Verdana" w:eastAsia="Times New Roman" w:hAnsi="Verdana"/>
          <w:sz w:val="20"/>
          <w:szCs w:val="20"/>
          <w:lang w:eastAsia="pl-PL"/>
        </w:rPr>
        <w:t xml:space="preserve">dostosowanie zagospodarowania terenów do </w:t>
      </w:r>
      <w:r w:rsidR="0065343F" w:rsidRPr="00440132">
        <w:rPr>
          <w:rFonts w:ascii="Verdana" w:eastAsia="Times New Roman" w:hAnsi="Verdana"/>
          <w:sz w:val="20"/>
          <w:szCs w:val="20"/>
          <w:lang w:eastAsia="pl-PL"/>
        </w:rPr>
        <w:t xml:space="preserve">wymogów </w:t>
      </w:r>
      <w:r w:rsidRPr="00440132">
        <w:rPr>
          <w:rFonts w:ascii="Verdana" w:eastAsia="Times New Roman" w:hAnsi="Verdana"/>
          <w:sz w:val="20"/>
          <w:szCs w:val="20"/>
          <w:lang w:eastAsia="pl-PL"/>
        </w:rPr>
        <w:t>przepisów odrębnych;</w:t>
      </w:r>
    </w:p>
    <w:p w14:paraId="568742F0" w14:textId="44E5DE86" w:rsidR="00891E86" w:rsidRPr="00440132" w:rsidRDefault="00891E86" w:rsidP="00ED6148">
      <w:pPr>
        <w:numPr>
          <w:ilvl w:val="3"/>
          <w:numId w:val="1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teren 1.KK stanowi teren zamknięty; </w:t>
      </w:r>
    </w:p>
    <w:p w14:paraId="2F3BB05B" w14:textId="1DB9E0AA" w:rsidR="00891E86" w:rsidRPr="00440132" w:rsidRDefault="00891E86" w:rsidP="00ED6148">
      <w:pPr>
        <w:numPr>
          <w:ilvl w:val="3"/>
          <w:numId w:val="1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w odniesieniu do terenu, o którym mowa w pkt </w:t>
      </w:r>
      <w:r w:rsidR="00975256" w:rsidRPr="00440132">
        <w:rPr>
          <w:rFonts w:ascii="Verdana" w:eastAsia="Times New Roman" w:hAnsi="Verdana" w:cs="Arial"/>
          <w:sz w:val="20"/>
          <w:szCs w:val="20"/>
          <w:lang w:eastAsia="pl-PL"/>
        </w:rPr>
        <w:t>10</w:t>
      </w: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 plan nie wprowadza dodatkowych wymagań ponad przepisy odrębne;</w:t>
      </w:r>
    </w:p>
    <w:p w14:paraId="5180600C" w14:textId="19B86664" w:rsidR="00891E86" w:rsidRPr="00440132" w:rsidRDefault="00891E86" w:rsidP="00ED6148">
      <w:pPr>
        <w:numPr>
          <w:ilvl w:val="3"/>
          <w:numId w:val="1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część terenów objętych planem leży w zasięgu </w:t>
      </w:r>
      <w:r w:rsidR="002C3F64" w:rsidRPr="00440132">
        <w:rPr>
          <w:rFonts w:ascii="Verdana" w:eastAsia="Times New Roman" w:hAnsi="Verdana" w:cs="Arial"/>
          <w:sz w:val="20"/>
          <w:szCs w:val="20"/>
          <w:lang w:eastAsia="pl-PL"/>
        </w:rPr>
        <w:t>pasów</w:t>
      </w: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 technologicznych linii elektroenergetycznych oraz strefie kontrolowanej gazociągu podwyższonego średniego ciśnienia;</w:t>
      </w:r>
    </w:p>
    <w:p w14:paraId="3C2CDC02" w14:textId="3A385C1B" w:rsidR="00891E86" w:rsidRPr="00440132" w:rsidRDefault="002C3F64" w:rsidP="00ED6148">
      <w:pPr>
        <w:numPr>
          <w:ilvl w:val="3"/>
          <w:numId w:val="13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>obszarach</w:t>
      </w:r>
      <w:r w:rsidR="00891E86" w:rsidRPr="00440132">
        <w:rPr>
          <w:rFonts w:ascii="Verdana" w:eastAsia="Times New Roman" w:hAnsi="Verdana" w:cs="Arial"/>
          <w:sz w:val="20"/>
          <w:szCs w:val="20"/>
          <w:lang w:eastAsia="pl-PL"/>
        </w:rPr>
        <w:t>, o których mowa w pkt. 1</w:t>
      </w:r>
      <w:r w:rsidR="00EB22BA" w:rsidRPr="00440132">
        <w:rPr>
          <w:rFonts w:ascii="Verdana" w:eastAsia="Times New Roman" w:hAnsi="Verdana" w:cs="Arial"/>
          <w:sz w:val="20"/>
          <w:szCs w:val="20"/>
          <w:lang w:eastAsia="pl-PL"/>
        </w:rPr>
        <w:t>2</w:t>
      </w:r>
      <w:r w:rsidR="00891E86"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 obowiązują</w:t>
      </w:r>
      <w:r w:rsidR="00EB22BA"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 ograniczenia w zagospodarowaniu zgodnie z przepisami odrębnymi.</w:t>
      </w:r>
    </w:p>
    <w:p w14:paraId="7C715489" w14:textId="77777777" w:rsidR="00F34F12" w:rsidRPr="00440132" w:rsidRDefault="00F34F12" w:rsidP="00F34F12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2C50408" w14:textId="34C373C4" w:rsidR="00CE6AB8" w:rsidRPr="00440132" w:rsidRDefault="00924980" w:rsidP="00C65435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40132">
        <w:rPr>
          <w:rFonts w:ascii="Verdana" w:eastAsia="Times New Roman" w:hAnsi="Verdana" w:cs="Times New Roman"/>
          <w:b/>
          <w:sz w:val="20"/>
          <w:szCs w:val="20"/>
          <w:lang w:eastAsia="pl-PL"/>
        </w:rPr>
        <w:t>§ 10</w:t>
      </w:r>
      <w:r w:rsidR="00CE6AB8" w:rsidRPr="00440132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. </w:t>
      </w:r>
      <w:r w:rsidR="00EB22BA" w:rsidRPr="00440132">
        <w:rPr>
          <w:rFonts w:ascii="Verdana" w:eastAsia="Times New Roman" w:hAnsi="Verdana" w:cs="Times New Roman"/>
          <w:bCs/>
          <w:sz w:val="20"/>
          <w:szCs w:val="20"/>
          <w:lang w:eastAsia="pl-PL"/>
        </w:rPr>
        <w:t>1.</w:t>
      </w:r>
      <w:r w:rsidR="00EB22BA" w:rsidRPr="00440132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CE6AB8" w:rsidRPr="00440132">
        <w:rPr>
          <w:rFonts w:ascii="Verdana" w:eastAsia="Times New Roman" w:hAnsi="Verdana" w:cs="Arial"/>
          <w:sz w:val="20"/>
          <w:szCs w:val="20"/>
          <w:lang w:eastAsia="pl-PL"/>
        </w:rPr>
        <w:t>Ustala się następujące szczegółowe zasady i warunki scalania i podziału nieruchomości objętych planem miejscowym:</w:t>
      </w:r>
    </w:p>
    <w:p w14:paraId="104933DD" w14:textId="5FEEDB47" w:rsidR="00CE6AB8" w:rsidRPr="00440132" w:rsidRDefault="00CE6AB8" w:rsidP="00EB22BA">
      <w:pPr>
        <w:numPr>
          <w:ilvl w:val="0"/>
          <w:numId w:val="4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>minimalna powierzchnia działki uzyskiwanej w wyniku scalania i podziału nieruchomości</w:t>
      </w:r>
      <w:r w:rsidR="00EB22BA"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 xml:space="preserve">– </w:t>
      </w:r>
      <w:r w:rsidR="00EB22BA" w:rsidRPr="00440132">
        <w:rPr>
          <w:rFonts w:ascii="Verdana" w:eastAsia="Times New Roman" w:hAnsi="Verdana" w:cs="Arial"/>
          <w:sz w:val="20"/>
          <w:szCs w:val="20"/>
          <w:lang w:eastAsia="pl-PL"/>
        </w:rPr>
        <w:t>5</w:t>
      </w: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>00 m</w:t>
      </w:r>
      <w:r w:rsidRPr="0044013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2</w:t>
      </w:r>
      <w:r w:rsidRPr="00440132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63576712" w14:textId="77777777" w:rsidR="00CE6AB8" w:rsidRPr="00C65435" w:rsidRDefault="00CE6AB8" w:rsidP="00C65435">
      <w:pPr>
        <w:pStyle w:val="Akapitzlist"/>
        <w:numPr>
          <w:ilvl w:val="0"/>
          <w:numId w:val="4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minimalna szerokość frontu działki uzyskiwanej w wyniku scalania i podziału nieruchomości – 1</w:t>
      </w:r>
      <w:r w:rsidR="00825B1E" w:rsidRPr="00C65435">
        <w:rPr>
          <w:rFonts w:ascii="Verdana" w:eastAsia="Times New Roman" w:hAnsi="Verdana" w:cs="Arial"/>
          <w:sz w:val="20"/>
          <w:szCs w:val="20"/>
          <w:lang w:eastAsia="pl-PL"/>
        </w:rPr>
        <w:t>0</w:t>
      </w: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,00 m;</w:t>
      </w:r>
    </w:p>
    <w:p w14:paraId="2B1A09D0" w14:textId="77777777" w:rsidR="00CE6AB8" w:rsidRPr="00C65435" w:rsidRDefault="00CE6AB8" w:rsidP="00C65435">
      <w:pPr>
        <w:numPr>
          <w:ilvl w:val="0"/>
          <w:numId w:val="4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kąt położenia granic działek w stosunku do pa</w:t>
      </w:r>
      <w:r w:rsidR="00D87044" w:rsidRPr="00C65435">
        <w:rPr>
          <w:rFonts w:ascii="Verdana" w:eastAsia="Times New Roman" w:hAnsi="Verdana" w:cs="Arial"/>
          <w:sz w:val="20"/>
          <w:szCs w:val="20"/>
          <w:lang w:eastAsia="pl-PL"/>
        </w:rPr>
        <w:t xml:space="preserve">sa drogowego mieszczący się </w:t>
      </w:r>
      <w:r w:rsidR="00D87044" w:rsidRPr="00C65435">
        <w:rPr>
          <w:rFonts w:ascii="Verdana" w:eastAsia="Times New Roman" w:hAnsi="Verdana" w:cs="Arial"/>
          <w:sz w:val="20"/>
          <w:szCs w:val="20"/>
          <w:lang w:eastAsia="pl-PL"/>
        </w:rPr>
        <w:br/>
        <w:t>w z</w:t>
      </w: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akresie 60</w:t>
      </w:r>
      <w:r w:rsidRPr="00C6543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0</w:t>
      </w: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–120</w:t>
      </w:r>
      <w:r w:rsidRPr="00C6543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0</w:t>
      </w: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20F73619" w14:textId="77777777" w:rsidR="00CE6AB8" w:rsidRPr="00C65435" w:rsidRDefault="00CE6AB8" w:rsidP="00C65435">
      <w:pPr>
        <w:numPr>
          <w:ilvl w:val="0"/>
          <w:numId w:val="4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ustalenia pkt 1 i 2 nie dotyczą działek wydzielanych pod infrastrukturę techniczną</w:t>
      </w:r>
      <w:r w:rsidR="00D87044" w:rsidRPr="00C65435">
        <w:rPr>
          <w:rFonts w:ascii="Verdana" w:eastAsia="Times New Roman" w:hAnsi="Verdana" w:cs="Arial"/>
          <w:sz w:val="20"/>
          <w:szCs w:val="20"/>
          <w:lang w:eastAsia="pl-PL"/>
        </w:rPr>
        <w:t xml:space="preserve"> i drogową</w:t>
      </w: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, dla których ustala się odpowiednio minimalną powierzchnię 5m</w:t>
      </w:r>
      <w:r w:rsidRPr="00C6543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2</w:t>
      </w: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 xml:space="preserve"> oraz minimalną szerokość frontu – 2,00 m.</w:t>
      </w:r>
    </w:p>
    <w:p w14:paraId="46E32623" w14:textId="261025F2" w:rsidR="00001C3E" w:rsidRPr="00EB22BA" w:rsidRDefault="00EB22BA" w:rsidP="00C65435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B22BA">
        <w:rPr>
          <w:rFonts w:ascii="Verdana" w:eastAsia="Times New Roman" w:hAnsi="Verdana" w:cs="Times New Roman"/>
          <w:sz w:val="20"/>
          <w:szCs w:val="20"/>
          <w:lang w:eastAsia="pl-PL"/>
        </w:rPr>
        <w:t>2. Powyższe zasady nie dotyczą gruntów przeznaczonych w niniejszym planie na cele rolne i leśne.</w:t>
      </w:r>
    </w:p>
    <w:p w14:paraId="0337FBCD" w14:textId="77777777" w:rsidR="00D904D9" w:rsidRDefault="00D904D9" w:rsidP="00C65435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33AEA61" w14:textId="53D73C7A" w:rsidR="00001C3E" w:rsidRPr="00C65435" w:rsidRDefault="00001C3E" w:rsidP="00C65435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C6543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§ 11. </w:t>
      </w: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Ustala się następujące szczególne warunki zagospodarowania terenów oraz ograniczenia w ich użytkowaniu, w tym zakaz zabudowy:</w:t>
      </w:r>
    </w:p>
    <w:p w14:paraId="563E40A9" w14:textId="61D41A38" w:rsidR="00001C3E" w:rsidRPr="00C65435" w:rsidRDefault="00001C3E" w:rsidP="00785069">
      <w:pPr>
        <w:pStyle w:val="Akapitzlist"/>
        <w:numPr>
          <w:ilvl w:val="0"/>
          <w:numId w:val="2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wprowadza się zakaz</w:t>
      </w:r>
      <w:r w:rsidR="00EB22BA">
        <w:rPr>
          <w:rFonts w:ascii="Verdana" w:eastAsia="Times New Roman" w:hAnsi="Verdana" w:cs="Arial"/>
          <w:sz w:val="20"/>
          <w:szCs w:val="20"/>
          <w:lang w:eastAsia="pl-PL"/>
        </w:rPr>
        <w:t>y</w:t>
      </w: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 xml:space="preserve"> zabudowy w granicach teren</w:t>
      </w:r>
      <w:r w:rsidR="00EB22BA">
        <w:rPr>
          <w:rFonts w:ascii="Verdana" w:eastAsia="Times New Roman" w:hAnsi="Verdana" w:cs="Arial"/>
          <w:sz w:val="20"/>
          <w:szCs w:val="20"/>
          <w:lang w:eastAsia="pl-PL"/>
        </w:rPr>
        <w:t>ów</w:t>
      </w:r>
      <w:r w:rsidR="00961610">
        <w:rPr>
          <w:rFonts w:ascii="Verdana" w:eastAsia="Times New Roman" w:hAnsi="Verdana" w:cs="Arial"/>
          <w:sz w:val="20"/>
          <w:szCs w:val="20"/>
          <w:lang w:eastAsia="pl-PL"/>
        </w:rPr>
        <w:t xml:space="preserve"> 2.ZP - </w:t>
      </w:r>
      <w:r w:rsidR="00725523">
        <w:rPr>
          <w:rFonts w:ascii="Verdana" w:eastAsia="Times New Roman" w:hAnsi="Verdana" w:cs="Arial"/>
          <w:sz w:val="20"/>
          <w:szCs w:val="20"/>
          <w:lang w:eastAsia="pl-PL"/>
        </w:rPr>
        <w:t>8</w:t>
      </w:r>
      <w:r w:rsidR="00961610">
        <w:rPr>
          <w:rFonts w:ascii="Verdana" w:eastAsia="Times New Roman" w:hAnsi="Verdana" w:cs="Arial"/>
          <w:sz w:val="20"/>
          <w:szCs w:val="20"/>
          <w:lang w:eastAsia="pl-PL"/>
        </w:rPr>
        <w:t>.ZP, 1.Z – 1</w:t>
      </w:r>
      <w:r w:rsidR="00725523">
        <w:rPr>
          <w:rFonts w:ascii="Verdana" w:eastAsia="Times New Roman" w:hAnsi="Verdana" w:cs="Arial"/>
          <w:sz w:val="20"/>
          <w:szCs w:val="20"/>
          <w:lang w:eastAsia="pl-PL"/>
        </w:rPr>
        <w:t>3</w:t>
      </w:r>
      <w:r w:rsidR="00961610">
        <w:rPr>
          <w:rFonts w:ascii="Verdana" w:eastAsia="Times New Roman" w:hAnsi="Verdana" w:cs="Arial"/>
          <w:sz w:val="20"/>
          <w:szCs w:val="20"/>
          <w:lang w:eastAsia="pl-PL"/>
        </w:rPr>
        <w:t xml:space="preserve">.Z, 1.WS – 9.WS, 1.R – </w:t>
      </w:r>
      <w:r w:rsidR="00725523">
        <w:rPr>
          <w:rFonts w:ascii="Verdana" w:eastAsia="Times New Roman" w:hAnsi="Verdana" w:cs="Arial"/>
          <w:sz w:val="20"/>
          <w:szCs w:val="20"/>
          <w:lang w:eastAsia="pl-PL"/>
        </w:rPr>
        <w:t>28</w:t>
      </w:r>
      <w:r w:rsidR="00961610">
        <w:rPr>
          <w:rFonts w:ascii="Verdana" w:eastAsia="Times New Roman" w:hAnsi="Verdana" w:cs="Arial"/>
          <w:sz w:val="20"/>
          <w:szCs w:val="20"/>
          <w:lang w:eastAsia="pl-PL"/>
        </w:rPr>
        <w:t>.R, 1.ZL - 25ZL</w:t>
      </w: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2D4380CB" w14:textId="59238A9C" w:rsidR="00001C3E" w:rsidRPr="00C65435" w:rsidRDefault="00001C3E" w:rsidP="00785069">
      <w:pPr>
        <w:pStyle w:val="Akapitzlist"/>
        <w:numPr>
          <w:ilvl w:val="0"/>
          <w:numId w:val="28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zakaz</w:t>
      </w:r>
      <w:r w:rsidR="00961610">
        <w:rPr>
          <w:rFonts w:ascii="Verdana" w:eastAsia="Times New Roman" w:hAnsi="Verdana" w:cs="Arial"/>
          <w:sz w:val="20"/>
          <w:szCs w:val="20"/>
          <w:lang w:eastAsia="pl-PL"/>
        </w:rPr>
        <w:t>y</w:t>
      </w: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 xml:space="preserve"> te obowiązują w zakresie </w:t>
      </w:r>
      <w:r w:rsidR="00961610">
        <w:rPr>
          <w:rFonts w:ascii="Verdana" w:eastAsia="Times New Roman" w:hAnsi="Verdana" w:cs="Arial"/>
          <w:sz w:val="20"/>
          <w:szCs w:val="20"/>
          <w:lang w:eastAsia="pl-PL"/>
        </w:rPr>
        <w:t>ustalonym</w:t>
      </w: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 xml:space="preserve"> w </w:t>
      </w:r>
      <w:r w:rsidRPr="00C65435">
        <w:rPr>
          <w:rFonts w:ascii="Verdana" w:eastAsia="Times New Roman" w:hAnsi="Verdana"/>
          <w:bCs/>
          <w:sz w:val="20"/>
          <w:szCs w:val="20"/>
          <w:lang w:eastAsia="pl-PL"/>
        </w:rPr>
        <w:t>§ 8.</w:t>
      </w:r>
    </w:p>
    <w:p w14:paraId="13C6FCA7" w14:textId="77777777" w:rsidR="00D904D9" w:rsidRDefault="00D904D9" w:rsidP="00C65435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0F89272" w14:textId="2FD83070" w:rsidR="00CE6AB8" w:rsidRPr="00C65435" w:rsidRDefault="00CE6AB8" w:rsidP="00C65435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6543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</w:t>
      </w:r>
      <w:r w:rsidR="00001C3E" w:rsidRPr="00C6543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Pr="00C6543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</w:t>
      </w: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1. Ustala się zasady modernizacji, rozbudowy i budowy systemów infrastruktury technicznej w sposób zapewniający:</w:t>
      </w:r>
    </w:p>
    <w:p w14:paraId="1B1702B2" w14:textId="77777777" w:rsidR="00CE6AB8" w:rsidRPr="00C65435" w:rsidRDefault="00CE6AB8" w:rsidP="0069513E">
      <w:pPr>
        <w:numPr>
          <w:ilvl w:val="0"/>
          <w:numId w:val="7"/>
        </w:num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zaopatrzenie obszar</w:t>
      </w:r>
      <w:r w:rsidR="00BC4209">
        <w:rPr>
          <w:rFonts w:ascii="Verdana" w:eastAsia="Times New Roman" w:hAnsi="Verdana" w:cs="Arial"/>
          <w:sz w:val="20"/>
          <w:szCs w:val="20"/>
          <w:lang w:eastAsia="pl-PL"/>
        </w:rPr>
        <w:t>ów objętych</w:t>
      </w: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 xml:space="preserve"> planem w wodę z gminnej sieci wodociągowej, </w:t>
      </w:r>
      <w:r w:rsidRPr="00C65435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z dopuszczeniem rozwiązań indywidualnych zgodnie z przepisami odrębnymi; </w:t>
      </w:r>
    </w:p>
    <w:p w14:paraId="5CCF33FD" w14:textId="77777777" w:rsidR="00CE6AB8" w:rsidRPr="00C65435" w:rsidRDefault="00CE6AB8" w:rsidP="0069513E">
      <w:pPr>
        <w:numPr>
          <w:ilvl w:val="0"/>
          <w:numId w:val="7"/>
        </w:num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gospodarkę ściekową opartą na gminnej sieci kanalizacyjnej, z dopuszczeniem rozwiązań indywidualnych zgodnie z przepisami odrębnymi;</w:t>
      </w:r>
    </w:p>
    <w:p w14:paraId="140A5C23" w14:textId="77777777" w:rsidR="00CE6AB8" w:rsidRPr="00C65435" w:rsidRDefault="00BC4209" w:rsidP="0069513E">
      <w:pPr>
        <w:numPr>
          <w:ilvl w:val="0"/>
          <w:numId w:val="7"/>
        </w:num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wyposażenie obszarów</w:t>
      </w:r>
      <w:r w:rsidR="00CE6AB8" w:rsidRPr="00C65435">
        <w:rPr>
          <w:rFonts w:ascii="Verdana" w:eastAsia="Times New Roman" w:hAnsi="Verdana" w:cs="Arial"/>
          <w:sz w:val="20"/>
          <w:szCs w:val="20"/>
          <w:lang w:eastAsia="pl-PL"/>
        </w:rPr>
        <w:t xml:space="preserve"> w pozostałe media infrastruktury technicznej w oparciu </w:t>
      </w:r>
      <w:r w:rsidR="00CE6AB8" w:rsidRPr="00C65435">
        <w:rPr>
          <w:rFonts w:ascii="Verdana" w:eastAsia="Times New Roman" w:hAnsi="Verdana" w:cs="Arial"/>
          <w:sz w:val="20"/>
          <w:szCs w:val="20"/>
          <w:lang w:eastAsia="pl-PL"/>
        </w:rPr>
        <w:br/>
        <w:t>o warunki określone w przepisach odrębnych.</w:t>
      </w:r>
    </w:p>
    <w:p w14:paraId="6C7D5B6A" w14:textId="77777777" w:rsidR="00E101D1" w:rsidRPr="00C65435" w:rsidRDefault="00CE6AB8" w:rsidP="00C65435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 xml:space="preserve">2. </w:t>
      </w:r>
      <w:r w:rsidR="00E101D1" w:rsidRPr="00C65435">
        <w:rPr>
          <w:rFonts w:ascii="Verdana" w:eastAsia="Times New Roman" w:hAnsi="Verdana" w:cs="Arial"/>
          <w:sz w:val="20"/>
          <w:szCs w:val="20"/>
          <w:lang w:eastAsia="pl-PL"/>
        </w:rPr>
        <w:t>Istniejące sieci infrastruktury technicznej mogą podlegać rozbudowie i przebudowie, w tym zmianie przebiegu w zakresie nie powodującym konfliktów z projektowanym zagospodarowaniem terenów</w:t>
      </w:r>
      <w:r w:rsidR="00BC4209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2028F443" w14:textId="7D7A1C71" w:rsidR="00E101D1" w:rsidRPr="00C65435" w:rsidRDefault="00E101D1" w:rsidP="00C65435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3. Dopuszcza się zastąpienie oznaczonych na rysunku planu napowietrznych linii elektroenergetycznych 20KV</w:t>
      </w:r>
      <w:r w:rsidR="0086557E">
        <w:rPr>
          <w:rFonts w:ascii="Verdana" w:eastAsia="Times New Roman" w:hAnsi="Verdana" w:cs="Arial"/>
          <w:sz w:val="20"/>
          <w:szCs w:val="20"/>
          <w:lang w:eastAsia="pl-PL"/>
        </w:rPr>
        <w:t xml:space="preserve">  liniami kablowymi, doziemnymi.</w:t>
      </w:r>
      <w:r w:rsidR="002C3F64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5E2F6077" w14:textId="77777777" w:rsidR="00CE6AB8" w:rsidRPr="00D904D9" w:rsidRDefault="00E101D1" w:rsidP="00C65435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D904D9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 xml:space="preserve">4. </w:t>
      </w:r>
      <w:r w:rsidR="00CE6AB8" w:rsidRPr="00D904D9">
        <w:rPr>
          <w:rFonts w:ascii="Verdana" w:eastAsia="Times New Roman" w:hAnsi="Verdana" w:cs="Arial"/>
          <w:sz w:val="20"/>
          <w:szCs w:val="20"/>
          <w:lang w:eastAsia="pl-PL"/>
        </w:rPr>
        <w:t xml:space="preserve">Dopuszcza się instalowanie urządzeń wytwarzających energię ze źródeł odnawialnych </w:t>
      </w:r>
      <w:r w:rsidR="00CE6AB8" w:rsidRPr="00D904D9">
        <w:rPr>
          <w:rFonts w:ascii="Verdana" w:eastAsia="Times New Roman" w:hAnsi="Verdana" w:cs="Arial"/>
          <w:sz w:val="20"/>
          <w:szCs w:val="20"/>
          <w:lang w:eastAsia="pl-PL"/>
        </w:rPr>
        <w:br/>
        <w:t>o mocy nie przekraczającej 100kW za wyjątkiem elektrowni wiatrowych.</w:t>
      </w:r>
    </w:p>
    <w:p w14:paraId="5A94A2ED" w14:textId="77777777" w:rsidR="00CE6AB8" w:rsidRPr="00C65435" w:rsidRDefault="00E101D1" w:rsidP="00C65435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5</w:t>
      </w:r>
      <w:r w:rsidR="00CE6AB8" w:rsidRPr="00C65435">
        <w:rPr>
          <w:rFonts w:ascii="Verdana" w:eastAsia="Times New Roman" w:hAnsi="Verdana" w:cs="Arial"/>
          <w:sz w:val="20"/>
          <w:szCs w:val="20"/>
          <w:lang w:eastAsia="pl-PL"/>
        </w:rPr>
        <w:t>. Lokalizacja inwestycji z zakresu łączności publicznej jest dopuszczalna na warunkach określonych w przepisach odrębnych.</w:t>
      </w:r>
    </w:p>
    <w:p w14:paraId="4540F2B2" w14:textId="388747A1" w:rsidR="00ED71CC" w:rsidRPr="00ED71CC" w:rsidRDefault="00E101D1" w:rsidP="00ED71CC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6</w:t>
      </w:r>
      <w:r w:rsidR="00CE6AB8" w:rsidRPr="00C65435">
        <w:rPr>
          <w:rFonts w:ascii="Verdana" w:eastAsia="Times New Roman" w:hAnsi="Verdana" w:cs="Arial"/>
          <w:sz w:val="20"/>
          <w:szCs w:val="20"/>
          <w:lang w:eastAsia="pl-PL"/>
        </w:rPr>
        <w:t xml:space="preserve">. </w:t>
      </w:r>
      <w:r w:rsidR="00E01E68">
        <w:rPr>
          <w:rFonts w:ascii="Verdana" w:eastAsia="Times New Roman" w:hAnsi="Verdana" w:cs="Arial"/>
          <w:sz w:val="20"/>
          <w:szCs w:val="20"/>
          <w:lang w:eastAsia="pl-PL"/>
        </w:rPr>
        <w:t>Przez obszar objęty planem przebiega napowietrzna linia elektroenergetyczna wysokiego napięcia 2 x 220kV</w:t>
      </w:r>
      <w:r w:rsidR="00ED71CC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ED71CC" w:rsidRPr="00BD2797">
        <w:rPr>
          <w:rFonts w:ascii="Verdana" w:hAnsi="Verdana" w:cs="Arial"/>
          <w:sz w:val="20"/>
          <w:szCs w:val="20"/>
        </w:rPr>
        <w:t>relacji Mikułowa - Świebodzice. W pasie technologicznym wyznaczonym dla tej linii, o szerokości 70,00m, ustala się:</w:t>
      </w:r>
    </w:p>
    <w:p w14:paraId="67AB6F14" w14:textId="77777777" w:rsidR="00ED71CC" w:rsidRPr="00BD2797" w:rsidRDefault="00ED71CC" w:rsidP="00EE285F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BD2797">
        <w:rPr>
          <w:rFonts w:ascii="Verdana" w:hAnsi="Verdana" w:cs="Arial"/>
          <w:sz w:val="20"/>
          <w:szCs w:val="20"/>
        </w:rPr>
        <w:t xml:space="preserve">   1) zakaz zabudowy kubaturowej;</w:t>
      </w:r>
    </w:p>
    <w:p w14:paraId="36D138FE" w14:textId="77777777" w:rsidR="00ED71CC" w:rsidRPr="00BD2797" w:rsidRDefault="00ED71CC" w:rsidP="00EE285F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BD2797">
        <w:rPr>
          <w:rFonts w:ascii="Verdana" w:hAnsi="Verdana" w:cs="Arial"/>
          <w:sz w:val="20"/>
          <w:szCs w:val="20"/>
        </w:rPr>
        <w:t xml:space="preserve">   2) zakaz lokalizowania miejsc stałego przebywania ludzi;</w:t>
      </w:r>
    </w:p>
    <w:p w14:paraId="1384433D" w14:textId="69B24288" w:rsidR="00ED71CC" w:rsidRPr="00BD2797" w:rsidRDefault="00ED71CC" w:rsidP="00EE285F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BD2797">
        <w:rPr>
          <w:rFonts w:ascii="Verdana" w:hAnsi="Verdana" w:cs="Arial"/>
          <w:sz w:val="20"/>
          <w:szCs w:val="20"/>
        </w:rPr>
        <w:t xml:space="preserve">   3) zakaz tworzenia hałd, nasypów oraz </w:t>
      </w:r>
      <w:proofErr w:type="spellStart"/>
      <w:r w:rsidRPr="00BD2797">
        <w:rPr>
          <w:rFonts w:ascii="Verdana" w:hAnsi="Verdana" w:cs="Arial"/>
          <w:sz w:val="20"/>
          <w:szCs w:val="20"/>
        </w:rPr>
        <w:t>nasadzeń</w:t>
      </w:r>
      <w:proofErr w:type="spellEnd"/>
      <w:r w:rsidRPr="00BD2797">
        <w:rPr>
          <w:rFonts w:ascii="Verdana" w:hAnsi="Verdana" w:cs="Arial"/>
          <w:sz w:val="20"/>
          <w:szCs w:val="20"/>
        </w:rPr>
        <w:t xml:space="preserve"> </w:t>
      </w:r>
      <w:r w:rsidR="00464E3E">
        <w:rPr>
          <w:rFonts w:ascii="Verdana" w:hAnsi="Verdana" w:cs="Arial"/>
          <w:sz w:val="20"/>
          <w:szCs w:val="20"/>
        </w:rPr>
        <w:t>w odległości 7,00m od skrajnych przewodów linii</w:t>
      </w:r>
      <w:r w:rsidRPr="00BD2797">
        <w:rPr>
          <w:rFonts w:ascii="Verdana" w:hAnsi="Verdana" w:cs="Arial"/>
          <w:sz w:val="20"/>
          <w:szCs w:val="20"/>
        </w:rPr>
        <w:t>.</w:t>
      </w:r>
    </w:p>
    <w:p w14:paraId="54144244" w14:textId="1B54AAAD" w:rsidR="00ED71CC" w:rsidRDefault="00ED71CC" w:rsidP="00EE285F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7</w:t>
      </w:r>
      <w:r w:rsidRPr="00BD2797">
        <w:rPr>
          <w:rFonts w:ascii="Verdana" w:hAnsi="Verdana" w:cs="Arial"/>
          <w:sz w:val="20"/>
          <w:szCs w:val="20"/>
        </w:rPr>
        <w:t xml:space="preserve">. Zakazy, których mowa w ust. </w:t>
      </w:r>
      <w:r>
        <w:rPr>
          <w:rFonts w:ascii="Verdana" w:hAnsi="Verdana" w:cs="Arial"/>
          <w:sz w:val="20"/>
          <w:szCs w:val="20"/>
        </w:rPr>
        <w:t>6</w:t>
      </w:r>
      <w:r w:rsidRPr="00BD2797">
        <w:rPr>
          <w:rFonts w:ascii="Verdana" w:hAnsi="Verdana" w:cs="Arial"/>
          <w:sz w:val="20"/>
          <w:szCs w:val="20"/>
        </w:rPr>
        <w:t xml:space="preserve"> obowiązują do czasu demontażu linii elektroenergetycznej.</w:t>
      </w:r>
    </w:p>
    <w:p w14:paraId="1A24707D" w14:textId="0A56CECF" w:rsidR="00ED71CC" w:rsidRPr="00BD2797" w:rsidRDefault="00ED71CC" w:rsidP="00EE285F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8. W północnej części obszaru objętego planem wyznacza się trasę projektowanej</w:t>
      </w:r>
      <w:r w:rsidR="00085FFE">
        <w:rPr>
          <w:rFonts w:ascii="Verdana" w:hAnsi="Verdana" w:cs="Arial"/>
          <w:sz w:val="20"/>
          <w:szCs w:val="20"/>
        </w:rPr>
        <w:t xml:space="preserve"> dwutorowej</w:t>
      </w:r>
      <w:r>
        <w:rPr>
          <w:rFonts w:ascii="Verdana" w:hAnsi="Verdana" w:cs="Arial"/>
          <w:sz w:val="20"/>
          <w:szCs w:val="20"/>
        </w:rPr>
        <w:t xml:space="preserve"> linii elektroenergetycznej wysokiego napięcia 400kV, wr</w:t>
      </w:r>
      <w:r w:rsidR="00085FFE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 xml:space="preserve">z z </w:t>
      </w:r>
      <w:r w:rsidR="00085FFE">
        <w:rPr>
          <w:rFonts w:ascii="Verdana" w:hAnsi="Verdana" w:cs="Arial"/>
          <w:sz w:val="20"/>
          <w:szCs w:val="20"/>
        </w:rPr>
        <w:t>pasem</w:t>
      </w:r>
      <w:r>
        <w:rPr>
          <w:rFonts w:ascii="Verdana" w:hAnsi="Verdana" w:cs="Arial"/>
          <w:sz w:val="20"/>
          <w:szCs w:val="20"/>
        </w:rPr>
        <w:t xml:space="preserve"> technologicznym o szerokości 70,00m</w:t>
      </w:r>
      <w:r w:rsidR="00464E3E">
        <w:rPr>
          <w:rFonts w:ascii="Verdana" w:hAnsi="Verdana" w:cs="Arial"/>
          <w:sz w:val="20"/>
          <w:szCs w:val="20"/>
        </w:rPr>
        <w:t>, objętym zakazami jak w ust. 6</w:t>
      </w:r>
      <w:r>
        <w:rPr>
          <w:rFonts w:ascii="Verdana" w:hAnsi="Verdana" w:cs="Arial"/>
          <w:sz w:val="20"/>
          <w:szCs w:val="20"/>
        </w:rPr>
        <w:t>.</w:t>
      </w:r>
    </w:p>
    <w:p w14:paraId="133B34F1" w14:textId="080B7D8D" w:rsidR="00CE6AB8" w:rsidRPr="00C65435" w:rsidRDefault="00172572" w:rsidP="00C65435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9. </w:t>
      </w:r>
      <w:r w:rsidR="00CE6AB8" w:rsidRPr="00C65435">
        <w:rPr>
          <w:rFonts w:ascii="Verdana" w:eastAsia="Times New Roman" w:hAnsi="Verdana" w:cs="Arial"/>
          <w:sz w:val="20"/>
          <w:szCs w:val="20"/>
          <w:lang w:eastAsia="pl-PL"/>
        </w:rPr>
        <w:t xml:space="preserve">W obszarze objętym planem </w:t>
      </w:r>
      <w:r w:rsidR="00825B1E" w:rsidRPr="00C65435">
        <w:rPr>
          <w:rFonts w:ascii="Verdana" w:eastAsia="Times New Roman" w:hAnsi="Verdana" w:cs="Arial"/>
          <w:sz w:val="20"/>
          <w:szCs w:val="20"/>
          <w:lang w:eastAsia="pl-PL"/>
        </w:rPr>
        <w:t xml:space="preserve">nie dopuszcza się </w:t>
      </w:r>
      <w:r w:rsidR="00CE6AB8" w:rsidRPr="00C65435">
        <w:rPr>
          <w:rFonts w:ascii="Verdana" w:eastAsia="Times New Roman" w:hAnsi="Verdana" w:cs="Arial"/>
          <w:sz w:val="20"/>
          <w:szCs w:val="20"/>
          <w:lang w:eastAsia="pl-PL"/>
        </w:rPr>
        <w:t xml:space="preserve">lokalizacji sieci przesyłowych </w:t>
      </w:r>
      <w:r w:rsidR="00825B1E" w:rsidRPr="00C65435">
        <w:rPr>
          <w:rFonts w:ascii="Verdana" w:eastAsia="Times New Roman" w:hAnsi="Verdana" w:cs="Arial"/>
          <w:sz w:val="20"/>
          <w:szCs w:val="20"/>
          <w:lang w:eastAsia="pl-PL"/>
        </w:rPr>
        <w:t>infrastruktury technicznej</w:t>
      </w:r>
      <w:r w:rsidR="002C3F64">
        <w:rPr>
          <w:rFonts w:ascii="Verdana" w:eastAsia="Times New Roman" w:hAnsi="Verdana" w:cs="Arial"/>
          <w:sz w:val="20"/>
          <w:szCs w:val="20"/>
          <w:lang w:eastAsia="pl-PL"/>
        </w:rPr>
        <w:t xml:space="preserve"> innych niż wymienione powyżej</w:t>
      </w:r>
      <w:r w:rsidR="00CE6AB8" w:rsidRPr="00C65435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616AC908" w14:textId="76DB256A" w:rsidR="00E101D1" w:rsidRPr="00C65435" w:rsidRDefault="00172572" w:rsidP="00C65435">
      <w:pPr>
        <w:pStyle w:val="Stopka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10</w:t>
      </w:r>
      <w:r w:rsidR="00E101D1" w:rsidRPr="00C65435">
        <w:rPr>
          <w:rFonts w:ascii="Verdana" w:hAnsi="Verdana" w:cs="Arial"/>
          <w:sz w:val="20"/>
          <w:szCs w:val="20"/>
        </w:rPr>
        <w:t>. Nowoprojektowane sieci infrastruktury technicznej o charakterze dystrybucyjnym należy prowadzić wzdłuż linii rozgraniczających tereny lub wzdłuż granic działek, o ile z warunków technicznych bądź lokalizacyjnych nie wynikają inne wymagania.</w:t>
      </w:r>
    </w:p>
    <w:p w14:paraId="11FB3723" w14:textId="77777777" w:rsidR="002C3F64" w:rsidRDefault="002C3F64" w:rsidP="00C65435">
      <w:pPr>
        <w:pStyle w:val="Stopka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b/>
          <w:bCs/>
          <w:sz w:val="20"/>
          <w:szCs w:val="20"/>
        </w:rPr>
      </w:pPr>
    </w:p>
    <w:p w14:paraId="50EC4B2D" w14:textId="173D7444" w:rsidR="00251BD3" w:rsidRPr="00C65435" w:rsidRDefault="00251BD3" w:rsidP="00C65435">
      <w:pPr>
        <w:pStyle w:val="Stopka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  <w:szCs w:val="20"/>
        </w:rPr>
      </w:pPr>
      <w:r w:rsidRPr="00C65435">
        <w:rPr>
          <w:rFonts w:ascii="Verdana" w:hAnsi="Verdana" w:cs="Arial"/>
          <w:b/>
          <w:bCs/>
          <w:sz w:val="20"/>
          <w:szCs w:val="20"/>
        </w:rPr>
        <w:t xml:space="preserve">§ 13. </w:t>
      </w:r>
      <w:r w:rsidRPr="00C65435">
        <w:rPr>
          <w:rFonts w:ascii="Verdana" w:hAnsi="Verdana"/>
          <w:bCs/>
          <w:sz w:val="20"/>
          <w:szCs w:val="20"/>
        </w:rPr>
        <w:t>1</w:t>
      </w:r>
      <w:r w:rsidRPr="00C65435">
        <w:rPr>
          <w:rFonts w:ascii="Verdana" w:hAnsi="Verdana" w:cs="Arial"/>
          <w:sz w:val="20"/>
          <w:szCs w:val="20"/>
        </w:rPr>
        <w:t xml:space="preserve">. Ustala się zasady modernizacji, rozbudowy i budowy systemów komunikacji zgodnie z ustaleniami zawartymi w </w:t>
      </w:r>
      <w:r w:rsidRPr="00C65435">
        <w:rPr>
          <w:rFonts w:ascii="Verdana" w:hAnsi="Verdana"/>
          <w:bCs/>
          <w:sz w:val="20"/>
          <w:szCs w:val="20"/>
        </w:rPr>
        <w:t>§</w:t>
      </w:r>
      <w:r w:rsidRPr="00C65435">
        <w:rPr>
          <w:rFonts w:ascii="Verdana" w:hAnsi="Verdana"/>
          <w:b/>
          <w:bCs/>
          <w:sz w:val="20"/>
          <w:szCs w:val="20"/>
        </w:rPr>
        <w:t xml:space="preserve"> </w:t>
      </w:r>
      <w:r w:rsidRPr="00C65435">
        <w:rPr>
          <w:rFonts w:ascii="Verdana" w:hAnsi="Verdana" w:cs="Arial"/>
          <w:sz w:val="20"/>
          <w:szCs w:val="20"/>
        </w:rPr>
        <w:t xml:space="preserve">8, tabelach </w:t>
      </w:r>
      <w:r w:rsidR="007E4495">
        <w:rPr>
          <w:rFonts w:ascii="Verdana" w:hAnsi="Verdana" w:cs="Arial"/>
          <w:sz w:val="20"/>
          <w:szCs w:val="20"/>
        </w:rPr>
        <w:t>2</w:t>
      </w:r>
      <w:r w:rsidR="007F11E6">
        <w:rPr>
          <w:rFonts w:ascii="Verdana" w:hAnsi="Verdana" w:cs="Arial"/>
          <w:sz w:val="20"/>
          <w:szCs w:val="20"/>
        </w:rPr>
        <w:t>6</w:t>
      </w:r>
      <w:r w:rsidR="007E4495">
        <w:rPr>
          <w:rFonts w:ascii="Verdana" w:hAnsi="Verdana" w:cs="Arial"/>
          <w:sz w:val="20"/>
          <w:szCs w:val="20"/>
        </w:rPr>
        <w:t xml:space="preserve"> - 3</w:t>
      </w:r>
      <w:r w:rsidR="007F11E6">
        <w:rPr>
          <w:rFonts w:ascii="Verdana" w:hAnsi="Verdana" w:cs="Arial"/>
          <w:sz w:val="20"/>
          <w:szCs w:val="20"/>
        </w:rPr>
        <w:t>3</w:t>
      </w:r>
      <w:r w:rsidRPr="00C65435">
        <w:rPr>
          <w:rFonts w:ascii="Verdana" w:hAnsi="Verdana" w:cs="Arial"/>
          <w:sz w:val="20"/>
          <w:szCs w:val="20"/>
        </w:rPr>
        <w:t>.</w:t>
      </w:r>
    </w:p>
    <w:p w14:paraId="140CE2E1" w14:textId="77777777" w:rsidR="00251BD3" w:rsidRPr="00C65435" w:rsidRDefault="00251BD3" w:rsidP="00C65435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rPr>
          <w:rFonts w:ascii="Verdana" w:hAnsi="Verdana" w:cs="Arial"/>
          <w:sz w:val="20"/>
          <w:szCs w:val="20"/>
        </w:rPr>
      </w:pPr>
      <w:r w:rsidRPr="00C65435">
        <w:rPr>
          <w:rFonts w:ascii="Verdana" w:hAnsi="Verdana" w:cs="Arial"/>
          <w:sz w:val="20"/>
          <w:szCs w:val="20"/>
        </w:rPr>
        <w:t>2. Ustala się następujące wymagania w zakresie minimalnej liczby miejsc do parkowania oraz sposobu ich realizacji:</w:t>
      </w:r>
    </w:p>
    <w:p w14:paraId="4D6889EF" w14:textId="77777777" w:rsidR="00251BD3" w:rsidRPr="00C65435" w:rsidRDefault="00251BD3" w:rsidP="007C625B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  <w:szCs w:val="20"/>
        </w:rPr>
      </w:pPr>
      <w:r w:rsidRPr="00C65435">
        <w:rPr>
          <w:rFonts w:ascii="Verdana" w:hAnsi="Verdana" w:cs="Arial"/>
          <w:sz w:val="20"/>
          <w:szCs w:val="20"/>
        </w:rPr>
        <w:t>minimalna liczba miejsc do parkowania:</w:t>
      </w:r>
    </w:p>
    <w:p w14:paraId="3E807881" w14:textId="5AFEB9A4" w:rsidR="00251BD3" w:rsidRDefault="00251BD3" w:rsidP="007C625B">
      <w:pPr>
        <w:pStyle w:val="Stopka"/>
        <w:numPr>
          <w:ilvl w:val="1"/>
          <w:numId w:val="37"/>
        </w:numPr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  <w:szCs w:val="20"/>
        </w:rPr>
      </w:pPr>
      <w:r w:rsidRPr="00C65435">
        <w:rPr>
          <w:rFonts w:ascii="Verdana" w:hAnsi="Verdana" w:cs="Arial"/>
          <w:sz w:val="20"/>
          <w:szCs w:val="20"/>
        </w:rPr>
        <w:t>1 miejsce postojowe na każdy lokal mieszkalny,</w:t>
      </w:r>
    </w:p>
    <w:p w14:paraId="79249FB7" w14:textId="5A079732" w:rsidR="007E4495" w:rsidRDefault="007E4495" w:rsidP="007C625B">
      <w:pPr>
        <w:pStyle w:val="Stopka"/>
        <w:numPr>
          <w:ilvl w:val="1"/>
          <w:numId w:val="37"/>
        </w:numPr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 miejsce postojowe na każdy </w:t>
      </w:r>
      <w:r w:rsidR="00725523">
        <w:rPr>
          <w:rFonts w:ascii="Verdana" w:hAnsi="Verdana" w:cs="Arial"/>
          <w:sz w:val="20"/>
          <w:szCs w:val="20"/>
        </w:rPr>
        <w:t>budynek</w:t>
      </w:r>
      <w:r>
        <w:rPr>
          <w:rFonts w:ascii="Verdana" w:hAnsi="Verdana" w:cs="Arial"/>
          <w:sz w:val="20"/>
          <w:szCs w:val="20"/>
        </w:rPr>
        <w:t xml:space="preserve"> rekreacji indywidualnej;</w:t>
      </w:r>
    </w:p>
    <w:p w14:paraId="619BCF2B" w14:textId="6AD609DA" w:rsidR="00251BD3" w:rsidRDefault="00251BD3" w:rsidP="007C625B">
      <w:pPr>
        <w:pStyle w:val="Stopka"/>
        <w:numPr>
          <w:ilvl w:val="1"/>
          <w:numId w:val="37"/>
        </w:numPr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  <w:szCs w:val="20"/>
        </w:rPr>
      </w:pPr>
      <w:r w:rsidRPr="00C65435">
        <w:rPr>
          <w:rFonts w:ascii="Verdana" w:hAnsi="Verdana" w:cs="Arial"/>
          <w:sz w:val="20"/>
          <w:szCs w:val="20"/>
        </w:rPr>
        <w:t xml:space="preserve">1 miejsce postojowe na </w:t>
      </w:r>
      <w:r w:rsidR="007E4495">
        <w:rPr>
          <w:rFonts w:ascii="Verdana" w:hAnsi="Verdana" w:cs="Arial"/>
          <w:sz w:val="20"/>
          <w:szCs w:val="20"/>
        </w:rPr>
        <w:t>3</w:t>
      </w:r>
      <w:r w:rsidRPr="00C65435">
        <w:rPr>
          <w:rFonts w:ascii="Verdana" w:hAnsi="Verdana" w:cs="Arial"/>
          <w:sz w:val="20"/>
          <w:szCs w:val="20"/>
        </w:rPr>
        <w:t xml:space="preserve"> pracowników </w:t>
      </w:r>
      <w:r w:rsidR="00BF57F5">
        <w:rPr>
          <w:rFonts w:ascii="Verdana" w:hAnsi="Verdana" w:cs="Arial"/>
          <w:sz w:val="20"/>
          <w:szCs w:val="20"/>
        </w:rPr>
        <w:t>na</w:t>
      </w:r>
      <w:r w:rsidR="00725523">
        <w:rPr>
          <w:rFonts w:ascii="Verdana" w:hAnsi="Verdana" w:cs="Arial"/>
          <w:sz w:val="20"/>
          <w:szCs w:val="20"/>
        </w:rPr>
        <w:t xml:space="preserve"> terenach</w:t>
      </w:r>
      <w:r w:rsidR="007E449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E4495">
        <w:rPr>
          <w:rFonts w:ascii="Verdana" w:hAnsi="Verdana" w:cs="Arial"/>
          <w:sz w:val="20"/>
          <w:szCs w:val="20"/>
        </w:rPr>
        <w:t>produkcyjno</w:t>
      </w:r>
      <w:proofErr w:type="spellEnd"/>
      <w:r w:rsidR="007E4495">
        <w:rPr>
          <w:rFonts w:ascii="Verdana" w:hAnsi="Verdana" w:cs="Arial"/>
          <w:sz w:val="20"/>
          <w:szCs w:val="20"/>
        </w:rPr>
        <w:t xml:space="preserve"> </w:t>
      </w:r>
      <w:r w:rsidR="00BF57F5">
        <w:rPr>
          <w:rFonts w:ascii="Verdana" w:hAnsi="Verdana" w:cs="Arial"/>
          <w:sz w:val="20"/>
          <w:szCs w:val="20"/>
        </w:rPr>
        <w:t>–</w:t>
      </w:r>
      <w:r w:rsidR="007E4495">
        <w:rPr>
          <w:rFonts w:ascii="Verdana" w:hAnsi="Verdana" w:cs="Arial"/>
          <w:sz w:val="20"/>
          <w:szCs w:val="20"/>
        </w:rPr>
        <w:t xml:space="preserve"> usługowych</w:t>
      </w:r>
      <w:r w:rsidR="00BF57F5">
        <w:rPr>
          <w:rFonts w:ascii="Verdana" w:hAnsi="Verdana" w:cs="Arial"/>
          <w:sz w:val="20"/>
          <w:szCs w:val="20"/>
        </w:rPr>
        <w:t>,</w:t>
      </w:r>
      <w:r w:rsidR="007E4495">
        <w:rPr>
          <w:rFonts w:ascii="Verdana" w:hAnsi="Verdana" w:cs="Arial"/>
          <w:sz w:val="20"/>
          <w:szCs w:val="20"/>
        </w:rPr>
        <w:t xml:space="preserve"> </w:t>
      </w:r>
      <w:r w:rsidR="00BF57F5">
        <w:rPr>
          <w:rFonts w:ascii="Verdana" w:hAnsi="Verdana" w:cs="Arial"/>
          <w:sz w:val="20"/>
          <w:szCs w:val="20"/>
        </w:rPr>
        <w:t>oraz infrastruktury technicznej</w:t>
      </w:r>
      <w:r w:rsidR="007E4495">
        <w:rPr>
          <w:rFonts w:ascii="Verdana" w:hAnsi="Verdana" w:cs="Arial"/>
          <w:sz w:val="20"/>
          <w:szCs w:val="20"/>
        </w:rPr>
        <w:t>,</w:t>
      </w:r>
    </w:p>
    <w:p w14:paraId="5EF2EBCF" w14:textId="7E782EF9" w:rsidR="007E4495" w:rsidRDefault="007E4495" w:rsidP="007C625B">
      <w:pPr>
        <w:pStyle w:val="Stopka"/>
        <w:numPr>
          <w:ilvl w:val="1"/>
          <w:numId w:val="37"/>
        </w:numPr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 miejsce postojowe na 50m</w:t>
      </w:r>
      <w:r w:rsidRPr="007E4495">
        <w:rPr>
          <w:rFonts w:ascii="Verdana" w:hAnsi="Verdana" w:cs="Arial"/>
          <w:sz w:val="20"/>
          <w:szCs w:val="20"/>
          <w:vertAlign w:val="superscript"/>
        </w:rPr>
        <w:t>2</w:t>
      </w:r>
      <w:r>
        <w:rPr>
          <w:rFonts w:ascii="Verdana" w:hAnsi="Verdana" w:cs="Arial"/>
          <w:sz w:val="20"/>
          <w:szCs w:val="20"/>
        </w:rPr>
        <w:t xml:space="preserve"> powierzchni użytkowej w obiektach usługowych,</w:t>
      </w:r>
    </w:p>
    <w:p w14:paraId="63AEF44D" w14:textId="29D53603" w:rsidR="00B90C6E" w:rsidRDefault="00B90C6E" w:rsidP="007C625B">
      <w:pPr>
        <w:pStyle w:val="Stopka"/>
        <w:numPr>
          <w:ilvl w:val="1"/>
          <w:numId w:val="37"/>
        </w:numPr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 miejsce postojowe na 5 użytkowników na terenie 2.Up, z prawem uwzględnienia w bilansie miejsc postojowych miejsc zlokalizowanych w obrębie parkingu na terenie 1.KP,</w:t>
      </w:r>
    </w:p>
    <w:p w14:paraId="62D952FD" w14:textId="6E597EF2" w:rsidR="007E4495" w:rsidRPr="00F84F91" w:rsidRDefault="007E4495" w:rsidP="007C625B">
      <w:pPr>
        <w:pStyle w:val="Stopka"/>
        <w:numPr>
          <w:ilvl w:val="1"/>
          <w:numId w:val="37"/>
        </w:numPr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  <w:szCs w:val="20"/>
        </w:rPr>
      </w:pPr>
      <w:r w:rsidRPr="00F84F91">
        <w:rPr>
          <w:rFonts w:ascii="Verdana" w:hAnsi="Verdana" w:cs="Arial"/>
          <w:sz w:val="20"/>
          <w:szCs w:val="20"/>
        </w:rPr>
        <w:t>1 miejsc</w:t>
      </w:r>
      <w:r w:rsidR="00F84F91">
        <w:rPr>
          <w:rFonts w:ascii="Verdana" w:hAnsi="Verdana" w:cs="Arial"/>
          <w:sz w:val="20"/>
          <w:szCs w:val="20"/>
        </w:rPr>
        <w:t>e</w:t>
      </w:r>
      <w:r w:rsidRPr="00F84F91">
        <w:rPr>
          <w:rFonts w:ascii="Verdana" w:hAnsi="Verdana" w:cs="Arial"/>
          <w:sz w:val="20"/>
          <w:szCs w:val="20"/>
        </w:rPr>
        <w:t xml:space="preserve"> postojowe na każdym terenie </w:t>
      </w:r>
      <w:proofErr w:type="spellStart"/>
      <w:r w:rsidRPr="00F84F91">
        <w:rPr>
          <w:rFonts w:ascii="Verdana" w:hAnsi="Verdana" w:cs="Arial"/>
          <w:sz w:val="20"/>
          <w:szCs w:val="20"/>
        </w:rPr>
        <w:t>Pf</w:t>
      </w:r>
      <w:proofErr w:type="spellEnd"/>
      <w:r w:rsidRPr="00F84F91">
        <w:rPr>
          <w:rFonts w:ascii="Verdana" w:hAnsi="Verdana" w:cs="Arial"/>
          <w:sz w:val="20"/>
          <w:szCs w:val="20"/>
        </w:rPr>
        <w:t>;</w:t>
      </w:r>
    </w:p>
    <w:p w14:paraId="39A623F2" w14:textId="2E1EF0D8" w:rsidR="007E4495" w:rsidRDefault="00B90C6E" w:rsidP="007C625B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="007E4495">
        <w:rPr>
          <w:rFonts w:ascii="Verdana" w:hAnsi="Verdana" w:cs="Arial"/>
          <w:sz w:val="20"/>
          <w:szCs w:val="20"/>
        </w:rPr>
        <w:t xml:space="preserve"> granicach pozostałych terenów ilość miejsc postojowych należy dostosować do potrzeb;</w:t>
      </w:r>
    </w:p>
    <w:p w14:paraId="31678A73" w14:textId="77777777" w:rsidR="00251BD3" w:rsidRPr="00C65435" w:rsidRDefault="00251BD3" w:rsidP="007C625B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  <w:szCs w:val="20"/>
        </w:rPr>
      </w:pPr>
      <w:r w:rsidRPr="00C65435">
        <w:rPr>
          <w:rFonts w:ascii="Verdana" w:hAnsi="Verdana" w:cs="Arial"/>
          <w:sz w:val="20"/>
          <w:szCs w:val="20"/>
        </w:rPr>
        <w:t>sposób realizacji miejsc do parkowania - na wyznaczonych miejscach postojowych, w garażach lub pod wiatami;</w:t>
      </w:r>
    </w:p>
    <w:p w14:paraId="6C3731D8" w14:textId="77777777" w:rsidR="00251BD3" w:rsidRPr="00C65435" w:rsidRDefault="00251BD3" w:rsidP="007C625B">
      <w:pPr>
        <w:pStyle w:val="Stopka"/>
        <w:numPr>
          <w:ilvl w:val="0"/>
          <w:numId w:val="36"/>
        </w:numPr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  <w:szCs w:val="20"/>
        </w:rPr>
      </w:pPr>
      <w:r w:rsidRPr="00C65435">
        <w:rPr>
          <w:rFonts w:ascii="Verdana" w:hAnsi="Verdana" w:cs="Arial"/>
          <w:sz w:val="20"/>
          <w:szCs w:val="20"/>
        </w:rPr>
        <w:t>minimalna liczba miejsc przeznaczonych na parkowanie pojazdów wyposażonych w  kartę parkingową:</w:t>
      </w:r>
    </w:p>
    <w:p w14:paraId="1C802408" w14:textId="77777777" w:rsidR="00251BD3" w:rsidRPr="00C65435" w:rsidRDefault="00251BD3" w:rsidP="00591F8F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  <w:szCs w:val="20"/>
        </w:rPr>
      </w:pPr>
      <w:r w:rsidRPr="00C65435">
        <w:rPr>
          <w:rFonts w:ascii="Verdana" w:hAnsi="Verdana" w:cs="Arial"/>
          <w:sz w:val="20"/>
          <w:szCs w:val="20"/>
        </w:rPr>
        <w:t>na terenach, na których wymogi w tym zakresie ustalają przepisy odrę</w:t>
      </w:r>
      <w:r w:rsidR="004F369B">
        <w:rPr>
          <w:rFonts w:ascii="Verdana" w:hAnsi="Verdana" w:cs="Arial"/>
          <w:sz w:val="20"/>
          <w:szCs w:val="20"/>
        </w:rPr>
        <w:t>bne – zgodnie z tymi przepisami,</w:t>
      </w:r>
    </w:p>
    <w:p w14:paraId="7AF3046B" w14:textId="77777777" w:rsidR="00251BD3" w:rsidRPr="00C65435" w:rsidRDefault="00251BD3" w:rsidP="00591F8F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  <w:szCs w:val="20"/>
        </w:rPr>
      </w:pPr>
      <w:r w:rsidRPr="00C65435">
        <w:rPr>
          <w:rFonts w:ascii="Verdana" w:hAnsi="Verdana" w:cs="Arial"/>
          <w:sz w:val="20"/>
          <w:szCs w:val="20"/>
        </w:rPr>
        <w:t>na pozostałych terenach – nie wymaga się wyznaczania miejsc przeznaczonych na parkowanie pojazdów wyposażonych w kartę parkingową.</w:t>
      </w:r>
    </w:p>
    <w:p w14:paraId="57FD81F1" w14:textId="77777777" w:rsidR="00CE6AB8" w:rsidRPr="00C65435" w:rsidRDefault="00251BD3" w:rsidP="00C65435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3</w:t>
      </w:r>
      <w:r w:rsidR="00CE6AB8" w:rsidRPr="00C65435">
        <w:rPr>
          <w:rFonts w:ascii="Verdana" w:eastAsia="Times New Roman" w:hAnsi="Verdana" w:cs="Arial"/>
          <w:sz w:val="20"/>
          <w:szCs w:val="20"/>
          <w:lang w:eastAsia="pl-PL"/>
        </w:rPr>
        <w:t>. Ustala się warunki powiązań z zewnętrznym układem komunikacyjnym – zgodnie ze stanem istniejącym.</w:t>
      </w:r>
    </w:p>
    <w:p w14:paraId="44374187" w14:textId="77777777" w:rsidR="000B2F27" w:rsidRDefault="000B2F27" w:rsidP="00C65435">
      <w:pPr>
        <w:spacing w:after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36EEB2B" w14:textId="467C0341" w:rsidR="0086557E" w:rsidRDefault="002C3F64" w:rsidP="00C65435">
      <w:pPr>
        <w:spacing w:after="0"/>
        <w:jc w:val="both"/>
        <w:rPr>
          <w:rFonts w:ascii="Verdana" w:hAnsi="Verdana"/>
          <w:bCs/>
          <w:color w:val="000000"/>
          <w:sz w:val="20"/>
          <w:szCs w:val="20"/>
        </w:rPr>
      </w:pPr>
      <w:r w:rsidRPr="00C65435">
        <w:rPr>
          <w:rFonts w:ascii="Verdana" w:hAnsi="Verdana"/>
          <w:b/>
          <w:bCs/>
          <w:color w:val="000000"/>
          <w:sz w:val="20"/>
          <w:szCs w:val="20"/>
        </w:rPr>
        <w:lastRenderedPageBreak/>
        <w:t>§ 1</w:t>
      </w:r>
      <w:r>
        <w:rPr>
          <w:rFonts w:ascii="Verdana" w:hAnsi="Verdana"/>
          <w:b/>
          <w:bCs/>
          <w:color w:val="000000"/>
          <w:sz w:val="20"/>
          <w:szCs w:val="20"/>
        </w:rPr>
        <w:t>4</w:t>
      </w:r>
      <w:r w:rsidRPr="00C65435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Pr="0040697C">
        <w:rPr>
          <w:rFonts w:ascii="Verdana" w:hAnsi="Verdana"/>
          <w:bCs/>
          <w:color w:val="000000"/>
          <w:sz w:val="20"/>
          <w:szCs w:val="20"/>
        </w:rPr>
        <w:t>1.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455A5C">
        <w:rPr>
          <w:rFonts w:ascii="Verdana" w:hAnsi="Verdana"/>
          <w:bCs/>
          <w:color w:val="000000"/>
          <w:sz w:val="20"/>
          <w:szCs w:val="20"/>
        </w:rPr>
        <w:t xml:space="preserve">Ustala się granice obszarów, na których rozmieszczone będą urządzenia wytwarzające energie z odnawialnych źródeł energii o mocy </w:t>
      </w:r>
      <w:r w:rsidR="00725523">
        <w:rPr>
          <w:rFonts w:ascii="Verdana" w:hAnsi="Verdana"/>
          <w:bCs/>
          <w:color w:val="000000"/>
          <w:sz w:val="20"/>
          <w:szCs w:val="20"/>
        </w:rPr>
        <w:t>zainstalowanej większej niż 5</w:t>
      </w:r>
      <w:r w:rsidR="00455A5C">
        <w:rPr>
          <w:rFonts w:ascii="Verdana" w:hAnsi="Verdana"/>
          <w:bCs/>
          <w:color w:val="000000"/>
          <w:sz w:val="20"/>
          <w:szCs w:val="20"/>
        </w:rPr>
        <w:t xml:space="preserve">00kW </w:t>
      </w:r>
      <w:r w:rsidR="00582D94">
        <w:rPr>
          <w:rFonts w:ascii="Verdana" w:hAnsi="Verdana"/>
          <w:bCs/>
          <w:color w:val="000000"/>
          <w:sz w:val="20"/>
          <w:szCs w:val="20"/>
        </w:rPr>
        <w:t>jako tożsame z liniami rozgraniczającymi tereny</w:t>
      </w:r>
      <w:r w:rsidR="00455A5C">
        <w:rPr>
          <w:rFonts w:ascii="Verdana" w:hAnsi="Verdana"/>
          <w:bCs/>
          <w:color w:val="000000"/>
          <w:sz w:val="20"/>
          <w:szCs w:val="20"/>
        </w:rPr>
        <w:t xml:space="preserve"> oznaczone symbolami: 1.Pf do </w:t>
      </w:r>
      <w:r w:rsidR="00725523">
        <w:rPr>
          <w:rFonts w:ascii="Verdana" w:hAnsi="Verdana"/>
          <w:bCs/>
          <w:color w:val="000000"/>
          <w:sz w:val="20"/>
          <w:szCs w:val="20"/>
        </w:rPr>
        <w:t>5</w:t>
      </w:r>
      <w:r w:rsidR="00455A5C">
        <w:rPr>
          <w:rFonts w:ascii="Verdana" w:hAnsi="Verdana"/>
          <w:bCs/>
          <w:color w:val="000000"/>
          <w:sz w:val="20"/>
          <w:szCs w:val="20"/>
        </w:rPr>
        <w:t>.Pf</w:t>
      </w:r>
      <w:r w:rsidR="009326A2">
        <w:rPr>
          <w:rFonts w:ascii="Verdana" w:hAnsi="Verdana"/>
          <w:bCs/>
          <w:color w:val="000000"/>
          <w:sz w:val="20"/>
          <w:szCs w:val="20"/>
        </w:rPr>
        <w:t>,</w:t>
      </w:r>
      <w:r w:rsidR="00455A5C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9326A2">
        <w:rPr>
          <w:rFonts w:ascii="Verdana" w:hAnsi="Verdana"/>
          <w:bCs/>
          <w:color w:val="000000"/>
          <w:sz w:val="20"/>
          <w:szCs w:val="20"/>
        </w:rPr>
        <w:t xml:space="preserve">5.PU, 7.PU </w:t>
      </w:r>
      <w:r w:rsidR="00455A5C">
        <w:rPr>
          <w:rFonts w:ascii="Verdana" w:hAnsi="Verdana"/>
          <w:bCs/>
          <w:color w:val="000000"/>
          <w:sz w:val="20"/>
          <w:szCs w:val="20"/>
        </w:rPr>
        <w:t>oraz 1.K,Pe</w:t>
      </w:r>
      <w:r w:rsidR="00103ED0">
        <w:rPr>
          <w:rFonts w:ascii="Verdana" w:hAnsi="Verdana"/>
          <w:bCs/>
          <w:color w:val="000000"/>
          <w:sz w:val="20"/>
          <w:szCs w:val="20"/>
        </w:rPr>
        <w:t>:</w:t>
      </w:r>
    </w:p>
    <w:p w14:paraId="70DBA525" w14:textId="6DF3D097" w:rsidR="00455A5C" w:rsidRPr="00103ED0" w:rsidRDefault="00103ED0" w:rsidP="007C625B">
      <w:pPr>
        <w:pStyle w:val="Akapitzlist"/>
        <w:numPr>
          <w:ilvl w:val="0"/>
          <w:numId w:val="117"/>
        </w:numPr>
        <w:spacing w:after="0"/>
        <w:jc w:val="both"/>
        <w:rPr>
          <w:rFonts w:ascii="Verdana" w:hAnsi="Verdana"/>
          <w:bCs/>
          <w:color w:val="000000"/>
          <w:sz w:val="20"/>
          <w:szCs w:val="20"/>
        </w:rPr>
      </w:pPr>
      <w:r w:rsidRPr="00103ED0">
        <w:rPr>
          <w:rFonts w:ascii="Verdana" w:hAnsi="Verdana"/>
          <w:bCs/>
          <w:color w:val="000000"/>
          <w:sz w:val="20"/>
          <w:szCs w:val="20"/>
        </w:rPr>
        <w:t>w</w:t>
      </w:r>
      <w:r w:rsidR="00455A5C" w:rsidRPr="00103ED0">
        <w:rPr>
          <w:rFonts w:ascii="Verdana" w:hAnsi="Verdana"/>
          <w:bCs/>
          <w:color w:val="000000"/>
          <w:sz w:val="20"/>
          <w:szCs w:val="20"/>
        </w:rPr>
        <w:t xml:space="preserve"> granicach terenów 1.Pf do </w:t>
      </w:r>
      <w:r w:rsidR="00725523">
        <w:rPr>
          <w:rFonts w:ascii="Verdana" w:hAnsi="Verdana"/>
          <w:bCs/>
          <w:color w:val="000000"/>
          <w:sz w:val="20"/>
          <w:szCs w:val="20"/>
        </w:rPr>
        <w:t>5</w:t>
      </w:r>
      <w:r w:rsidR="00455A5C" w:rsidRPr="00103ED0">
        <w:rPr>
          <w:rFonts w:ascii="Verdana" w:hAnsi="Verdana"/>
          <w:bCs/>
          <w:color w:val="000000"/>
          <w:sz w:val="20"/>
          <w:szCs w:val="20"/>
        </w:rPr>
        <w:t>.Pf</w:t>
      </w:r>
      <w:r w:rsidR="009326A2" w:rsidRPr="00103ED0">
        <w:rPr>
          <w:rFonts w:ascii="Verdana" w:hAnsi="Verdana"/>
          <w:bCs/>
          <w:color w:val="000000"/>
          <w:sz w:val="20"/>
          <w:szCs w:val="20"/>
        </w:rPr>
        <w:t xml:space="preserve">, 5.PU oraz 7.PU </w:t>
      </w:r>
      <w:r w:rsidR="00455A5C" w:rsidRPr="00103ED0">
        <w:rPr>
          <w:rFonts w:ascii="Verdana" w:hAnsi="Verdana"/>
          <w:bCs/>
          <w:color w:val="000000"/>
          <w:sz w:val="20"/>
          <w:szCs w:val="20"/>
        </w:rPr>
        <w:t>ustala się lokalizacj</w:t>
      </w:r>
      <w:r w:rsidR="006D149F" w:rsidRPr="00103ED0">
        <w:rPr>
          <w:rFonts w:ascii="Verdana" w:hAnsi="Verdana"/>
          <w:bCs/>
          <w:color w:val="000000"/>
          <w:sz w:val="20"/>
          <w:szCs w:val="20"/>
        </w:rPr>
        <w:t>ę</w:t>
      </w:r>
      <w:r w:rsidR="00455A5C" w:rsidRPr="00103ED0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6D149F" w:rsidRPr="00103ED0">
        <w:rPr>
          <w:rFonts w:ascii="Verdana" w:hAnsi="Verdana"/>
          <w:bCs/>
          <w:color w:val="000000"/>
          <w:sz w:val="20"/>
          <w:szCs w:val="20"/>
        </w:rPr>
        <w:t xml:space="preserve">wyłącznie </w:t>
      </w:r>
      <w:r w:rsidR="00455A5C" w:rsidRPr="00103ED0">
        <w:rPr>
          <w:rFonts w:ascii="Verdana" w:hAnsi="Verdana"/>
          <w:bCs/>
          <w:color w:val="000000"/>
          <w:sz w:val="20"/>
          <w:szCs w:val="20"/>
        </w:rPr>
        <w:t>systemów fotowoltaicznych</w:t>
      </w:r>
      <w:r w:rsidRPr="00103ED0">
        <w:rPr>
          <w:rFonts w:ascii="Verdana" w:hAnsi="Verdana"/>
          <w:bCs/>
          <w:color w:val="000000"/>
          <w:sz w:val="20"/>
          <w:szCs w:val="20"/>
        </w:rPr>
        <w:t>;</w:t>
      </w:r>
    </w:p>
    <w:p w14:paraId="139784E3" w14:textId="1E89ECE8" w:rsidR="00455A5C" w:rsidRPr="00103ED0" w:rsidRDefault="00103ED0" w:rsidP="007C625B">
      <w:pPr>
        <w:pStyle w:val="Akapitzlist"/>
        <w:numPr>
          <w:ilvl w:val="0"/>
          <w:numId w:val="117"/>
        </w:numPr>
        <w:spacing w:after="0"/>
        <w:jc w:val="both"/>
        <w:rPr>
          <w:rFonts w:ascii="Verdana" w:hAnsi="Verdana"/>
          <w:bCs/>
          <w:color w:val="000000"/>
          <w:sz w:val="20"/>
          <w:szCs w:val="20"/>
        </w:rPr>
      </w:pPr>
      <w:r w:rsidRPr="00103ED0">
        <w:rPr>
          <w:rFonts w:ascii="Verdana" w:hAnsi="Verdana"/>
          <w:bCs/>
          <w:color w:val="000000"/>
          <w:sz w:val="20"/>
          <w:szCs w:val="20"/>
        </w:rPr>
        <w:t>w</w:t>
      </w:r>
      <w:r w:rsidR="00455A5C" w:rsidRPr="00103ED0">
        <w:rPr>
          <w:rFonts w:ascii="Verdana" w:hAnsi="Verdana"/>
          <w:bCs/>
          <w:color w:val="000000"/>
          <w:sz w:val="20"/>
          <w:szCs w:val="20"/>
        </w:rPr>
        <w:t xml:space="preserve"> granicach teren</w:t>
      </w:r>
      <w:r w:rsidR="009326A2" w:rsidRPr="00103ED0">
        <w:rPr>
          <w:rFonts w:ascii="Verdana" w:hAnsi="Verdana"/>
          <w:bCs/>
          <w:color w:val="000000"/>
          <w:sz w:val="20"/>
          <w:szCs w:val="20"/>
        </w:rPr>
        <w:t>u</w:t>
      </w:r>
      <w:r w:rsidR="00455A5C" w:rsidRPr="00103ED0">
        <w:rPr>
          <w:rFonts w:ascii="Verdana" w:hAnsi="Verdana"/>
          <w:bCs/>
          <w:color w:val="000000"/>
          <w:sz w:val="20"/>
          <w:szCs w:val="20"/>
        </w:rPr>
        <w:t xml:space="preserve"> 1.K,Pe ustala się lokalizację urządzeń wytwarzające energię z odnawialnych źródeł energii z wyłączeniem elektrowni wiatrowych</w:t>
      </w:r>
      <w:r w:rsidRPr="00103ED0">
        <w:rPr>
          <w:rFonts w:ascii="Verdana" w:hAnsi="Verdana"/>
          <w:bCs/>
          <w:color w:val="000000"/>
          <w:sz w:val="20"/>
          <w:szCs w:val="20"/>
        </w:rPr>
        <w:t>;</w:t>
      </w:r>
    </w:p>
    <w:p w14:paraId="38C9AA50" w14:textId="2929E7DF" w:rsidR="00582D94" w:rsidRDefault="005B1E4F" w:rsidP="00582D94">
      <w:pPr>
        <w:spacing w:after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2</w:t>
      </w:r>
      <w:r w:rsidR="00455A5C">
        <w:rPr>
          <w:rFonts w:ascii="Verdana" w:hAnsi="Verdana"/>
          <w:bCs/>
          <w:color w:val="000000"/>
          <w:sz w:val="20"/>
          <w:szCs w:val="20"/>
        </w:rPr>
        <w:t xml:space="preserve">. </w:t>
      </w:r>
      <w:r w:rsidR="00582D94">
        <w:rPr>
          <w:rFonts w:ascii="Verdana" w:hAnsi="Verdana"/>
          <w:bCs/>
          <w:color w:val="000000"/>
          <w:sz w:val="20"/>
          <w:szCs w:val="20"/>
        </w:rPr>
        <w:t xml:space="preserve">Ustala się strefy ochronne od urządzeń, o których mowa w ust. 1 zgodnie z oznaczeniem zawartym na rysunku planu. </w:t>
      </w:r>
    </w:p>
    <w:p w14:paraId="37F1A3A1" w14:textId="54A649AF" w:rsidR="000B2F27" w:rsidRDefault="005B1E4F" w:rsidP="00C65435">
      <w:pPr>
        <w:spacing w:after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</w:t>
      </w:r>
      <w:r w:rsidRPr="005B1E4F"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bCs/>
          <w:color w:val="000000"/>
          <w:sz w:val="20"/>
          <w:szCs w:val="20"/>
        </w:rPr>
        <w:t xml:space="preserve"> W granicach obszarów, o których mowa w ust. 1 dopuszcza się</w:t>
      </w:r>
      <w:r w:rsidR="00234BD7">
        <w:rPr>
          <w:rFonts w:ascii="Verdana" w:hAnsi="Verdana"/>
          <w:bCs/>
          <w:color w:val="000000"/>
          <w:sz w:val="20"/>
          <w:szCs w:val="20"/>
        </w:rPr>
        <w:t xml:space="preserve"> także</w:t>
      </w:r>
      <w:r>
        <w:rPr>
          <w:rFonts w:ascii="Verdana" w:hAnsi="Verdana"/>
          <w:bCs/>
          <w:color w:val="000000"/>
          <w:sz w:val="20"/>
          <w:szCs w:val="20"/>
        </w:rPr>
        <w:t xml:space="preserve"> rozmieszczenie urządzeń </w:t>
      </w:r>
      <w:r w:rsidR="00234BD7">
        <w:rPr>
          <w:rFonts w:ascii="Verdana" w:hAnsi="Verdana"/>
          <w:bCs/>
          <w:color w:val="000000"/>
          <w:sz w:val="20"/>
          <w:szCs w:val="20"/>
        </w:rPr>
        <w:t xml:space="preserve">wymienionych w ust. 1 pkt 1 i 2 </w:t>
      </w:r>
      <w:r>
        <w:rPr>
          <w:rFonts w:ascii="Verdana" w:hAnsi="Verdana"/>
          <w:bCs/>
          <w:color w:val="000000"/>
          <w:sz w:val="20"/>
          <w:szCs w:val="20"/>
        </w:rPr>
        <w:t xml:space="preserve">o mocy </w:t>
      </w:r>
      <w:r w:rsidR="00725523">
        <w:rPr>
          <w:rFonts w:ascii="Verdana" w:hAnsi="Verdana"/>
          <w:bCs/>
          <w:color w:val="000000"/>
          <w:sz w:val="20"/>
          <w:szCs w:val="20"/>
        </w:rPr>
        <w:t xml:space="preserve">zainstalowanej </w:t>
      </w:r>
      <w:r>
        <w:rPr>
          <w:rFonts w:ascii="Verdana" w:hAnsi="Verdana"/>
          <w:bCs/>
          <w:color w:val="000000"/>
          <w:sz w:val="20"/>
          <w:szCs w:val="20"/>
        </w:rPr>
        <w:t xml:space="preserve">nie osiągającej </w:t>
      </w:r>
      <w:r w:rsidR="00725523">
        <w:rPr>
          <w:rFonts w:ascii="Verdana" w:hAnsi="Verdana"/>
          <w:bCs/>
          <w:color w:val="000000"/>
          <w:sz w:val="20"/>
          <w:szCs w:val="20"/>
        </w:rPr>
        <w:t>5</w:t>
      </w:r>
      <w:r>
        <w:rPr>
          <w:rFonts w:ascii="Verdana" w:hAnsi="Verdana"/>
          <w:bCs/>
          <w:color w:val="000000"/>
          <w:sz w:val="20"/>
          <w:szCs w:val="20"/>
        </w:rPr>
        <w:t>00kW</w:t>
      </w:r>
      <w:r w:rsidR="00234BD7">
        <w:rPr>
          <w:rFonts w:ascii="Verdana" w:hAnsi="Verdana"/>
          <w:bCs/>
          <w:color w:val="000000"/>
          <w:sz w:val="20"/>
          <w:szCs w:val="20"/>
        </w:rPr>
        <w:t>.</w:t>
      </w:r>
    </w:p>
    <w:p w14:paraId="2613D032" w14:textId="77777777" w:rsidR="005B1E4F" w:rsidRDefault="005B1E4F" w:rsidP="00C65435">
      <w:pPr>
        <w:spacing w:after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140AAAF" w14:textId="5752D687" w:rsidR="0040697C" w:rsidRPr="0040697C" w:rsidRDefault="00D24BF9" w:rsidP="00C65435">
      <w:pPr>
        <w:spacing w:after="0"/>
        <w:jc w:val="both"/>
        <w:rPr>
          <w:rFonts w:ascii="Verdana" w:hAnsi="Verdana"/>
          <w:bCs/>
          <w:color w:val="000000"/>
          <w:sz w:val="20"/>
          <w:szCs w:val="20"/>
        </w:rPr>
      </w:pPr>
      <w:r w:rsidRPr="00C65435">
        <w:rPr>
          <w:rFonts w:ascii="Verdana" w:hAnsi="Verdana"/>
          <w:b/>
          <w:bCs/>
          <w:color w:val="000000"/>
          <w:sz w:val="20"/>
          <w:szCs w:val="20"/>
        </w:rPr>
        <w:t>§ 1</w:t>
      </w:r>
      <w:r w:rsidR="00A51D3B">
        <w:rPr>
          <w:rFonts w:ascii="Verdana" w:hAnsi="Verdana"/>
          <w:b/>
          <w:bCs/>
          <w:color w:val="000000"/>
          <w:sz w:val="20"/>
          <w:szCs w:val="20"/>
        </w:rPr>
        <w:t>5</w:t>
      </w:r>
      <w:r w:rsidRPr="00C65435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 w:rsidR="0040697C" w:rsidRPr="0040697C">
        <w:rPr>
          <w:rFonts w:ascii="Verdana" w:hAnsi="Verdana"/>
          <w:bCs/>
          <w:color w:val="000000"/>
          <w:sz w:val="20"/>
          <w:szCs w:val="20"/>
        </w:rPr>
        <w:t>1. Ustala się granice terenu zamkniętego zgodnie z oznaczeniem zawartym na rysunku planu</w:t>
      </w:r>
      <w:r w:rsidR="001652B6">
        <w:rPr>
          <w:rFonts w:ascii="Verdana" w:hAnsi="Verdana"/>
          <w:bCs/>
          <w:color w:val="000000"/>
          <w:sz w:val="20"/>
          <w:szCs w:val="20"/>
        </w:rPr>
        <w:t>.</w:t>
      </w:r>
    </w:p>
    <w:p w14:paraId="68E0E226" w14:textId="77777777" w:rsidR="00CE6AB8" w:rsidRPr="0040697C" w:rsidRDefault="0040697C" w:rsidP="00C65435">
      <w:pPr>
        <w:spacing w:after="0"/>
        <w:jc w:val="both"/>
        <w:rPr>
          <w:rFonts w:ascii="Verdana" w:eastAsia="Times New Roman" w:hAnsi="Verdana" w:cs="Arial"/>
          <w:bCs/>
          <w:color w:val="FF0000"/>
          <w:sz w:val="20"/>
          <w:szCs w:val="20"/>
          <w:lang w:eastAsia="pl-PL"/>
        </w:rPr>
      </w:pPr>
      <w:r w:rsidRPr="0040697C">
        <w:rPr>
          <w:rFonts w:ascii="Verdana" w:hAnsi="Verdana"/>
          <w:bCs/>
          <w:color w:val="000000"/>
          <w:sz w:val="20"/>
          <w:szCs w:val="20"/>
        </w:rPr>
        <w:t xml:space="preserve">2. </w:t>
      </w:r>
      <w:r>
        <w:rPr>
          <w:rFonts w:ascii="Verdana" w:hAnsi="Verdana"/>
          <w:bCs/>
          <w:color w:val="000000"/>
          <w:sz w:val="20"/>
          <w:szCs w:val="20"/>
        </w:rPr>
        <w:t>W</w:t>
      </w:r>
      <w:r w:rsidRPr="0040697C">
        <w:rPr>
          <w:rFonts w:ascii="Verdana" w:hAnsi="Verdana"/>
          <w:bCs/>
          <w:color w:val="000000"/>
          <w:sz w:val="20"/>
          <w:szCs w:val="20"/>
        </w:rPr>
        <w:t xml:space="preserve"> obszarze objętym planem strefy ochronne terenu zamkniętego nie wyst</w:t>
      </w:r>
      <w:r>
        <w:rPr>
          <w:rFonts w:ascii="Verdana" w:hAnsi="Verdana"/>
          <w:bCs/>
          <w:color w:val="000000"/>
          <w:sz w:val="20"/>
          <w:szCs w:val="20"/>
        </w:rPr>
        <w:t>ęp</w:t>
      </w:r>
      <w:r w:rsidRPr="0040697C">
        <w:rPr>
          <w:rFonts w:ascii="Verdana" w:hAnsi="Verdana"/>
          <w:bCs/>
          <w:color w:val="000000"/>
          <w:sz w:val="20"/>
          <w:szCs w:val="20"/>
        </w:rPr>
        <w:t>ują.</w:t>
      </w:r>
    </w:p>
    <w:p w14:paraId="1650BF32" w14:textId="77777777" w:rsidR="0040697C" w:rsidRDefault="0040697C" w:rsidP="00C65435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rPr>
          <w:rFonts w:ascii="Verdana" w:hAnsi="Verdana"/>
          <w:b/>
          <w:bCs/>
          <w:color w:val="000000"/>
          <w:sz w:val="20"/>
          <w:szCs w:val="20"/>
        </w:rPr>
      </w:pPr>
    </w:p>
    <w:p w14:paraId="2B0799DB" w14:textId="4512AD28" w:rsidR="00CE6AB8" w:rsidRPr="00C65435" w:rsidRDefault="00CE6AB8" w:rsidP="00C65435">
      <w:pPr>
        <w:spacing w:after="0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C6543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§ 1</w:t>
      </w:r>
      <w:r w:rsidR="00A51D3B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6</w:t>
      </w:r>
      <w:r w:rsidRPr="00C6543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. </w:t>
      </w: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Ustala się stawkę procentową służącą ustaleniu opłaty, o której mowa w art. 36 ust. 4 ustawy o planowaniu i zagospodarowania przestrzennym – w wysokości 30%.</w:t>
      </w:r>
    </w:p>
    <w:p w14:paraId="54FBFFF8" w14:textId="77777777" w:rsidR="00A51D3B" w:rsidRDefault="00A51D3B" w:rsidP="00C65435">
      <w:pPr>
        <w:keepNext/>
        <w:spacing w:after="0"/>
        <w:jc w:val="center"/>
        <w:outlineLvl w:val="3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4D0D05B8" w14:textId="7889AE98" w:rsidR="00CE6AB8" w:rsidRPr="00C65435" w:rsidRDefault="00CE6AB8" w:rsidP="00C65435">
      <w:pPr>
        <w:keepNext/>
        <w:spacing w:after="0"/>
        <w:jc w:val="center"/>
        <w:outlineLvl w:val="3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C6543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ROZDZIAŁ III</w:t>
      </w:r>
    </w:p>
    <w:p w14:paraId="07A14242" w14:textId="77777777" w:rsidR="00CE6AB8" w:rsidRPr="00C65435" w:rsidRDefault="00CE6AB8" w:rsidP="00C65435">
      <w:pPr>
        <w:keepNext/>
        <w:spacing w:after="0"/>
        <w:jc w:val="center"/>
        <w:outlineLvl w:val="3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C6543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PRZEPISY KOŃCOWE</w:t>
      </w:r>
      <w:r w:rsidR="0074556F" w:rsidRPr="00C6543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:</w:t>
      </w:r>
    </w:p>
    <w:p w14:paraId="50778C5B" w14:textId="77777777" w:rsidR="00CE6AB8" w:rsidRPr="00C65435" w:rsidRDefault="00CE6AB8" w:rsidP="00C65435">
      <w:pPr>
        <w:spacing w:after="0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1550699C" w14:textId="70517FFE" w:rsidR="00CE6AB8" w:rsidRPr="00C65435" w:rsidRDefault="00CE6AB8" w:rsidP="00C65435">
      <w:pPr>
        <w:spacing w:after="0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C6543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§ 1</w:t>
      </w:r>
      <w:r w:rsidR="000B2F27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7</w:t>
      </w:r>
      <w:r w:rsidRPr="00C6543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. </w:t>
      </w: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 xml:space="preserve">Wykonanie niniejszej uchwały powierza się Burmistrzowi </w:t>
      </w:r>
      <w:r w:rsidR="00455A5C">
        <w:rPr>
          <w:rFonts w:ascii="Verdana" w:eastAsia="Times New Roman" w:hAnsi="Verdana" w:cs="Arial"/>
          <w:sz w:val="20"/>
          <w:szCs w:val="20"/>
          <w:lang w:eastAsia="pl-PL"/>
        </w:rPr>
        <w:t>Bolkowa</w:t>
      </w:r>
      <w:r w:rsidRPr="00C65435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48F04463" w14:textId="77777777" w:rsidR="00CE6AB8" w:rsidRPr="00C65435" w:rsidRDefault="00CE6AB8" w:rsidP="00C65435">
      <w:pPr>
        <w:spacing w:after="0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447C6514" w14:textId="2AF9F605" w:rsidR="00CE6AB8" w:rsidRPr="00C65435" w:rsidRDefault="004D11BF" w:rsidP="00C65435">
      <w:pPr>
        <w:spacing w:after="0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C6543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§ 1</w:t>
      </w:r>
      <w:r w:rsidR="000B2F27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8</w:t>
      </w:r>
      <w:r w:rsidR="00CE6AB8" w:rsidRPr="00C6543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. </w:t>
      </w:r>
      <w:r w:rsidR="00CE6AB8" w:rsidRPr="00C65435">
        <w:rPr>
          <w:rFonts w:ascii="Verdana" w:eastAsia="Times New Roman" w:hAnsi="Verdana" w:cs="Arial"/>
          <w:sz w:val="20"/>
          <w:szCs w:val="20"/>
          <w:lang w:eastAsia="pl-PL"/>
        </w:rPr>
        <w:t xml:space="preserve">Uchwała wchodzi w życie po upływie 14 dni od dnia jej ogłoszenia w Dzienniku Urzędowym Województwa Dolnośląskiego. </w:t>
      </w:r>
    </w:p>
    <w:p w14:paraId="733E854E" w14:textId="15A4CA2B" w:rsidR="002837F0" w:rsidRDefault="002837F0" w:rsidP="00C65435">
      <w:pPr>
        <w:jc w:val="both"/>
        <w:rPr>
          <w:rFonts w:ascii="Verdana" w:hAnsi="Verdana"/>
          <w:sz w:val="20"/>
          <w:szCs w:val="20"/>
        </w:rPr>
      </w:pPr>
    </w:p>
    <w:p w14:paraId="6DEC9ED9" w14:textId="2996D2C2" w:rsidR="009350D0" w:rsidRDefault="009350D0" w:rsidP="00C65435">
      <w:pPr>
        <w:jc w:val="both"/>
        <w:rPr>
          <w:rFonts w:ascii="Verdana" w:hAnsi="Verdana"/>
          <w:sz w:val="20"/>
          <w:szCs w:val="20"/>
        </w:rPr>
      </w:pPr>
    </w:p>
    <w:sectPr w:rsidR="009350D0" w:rsidSect="005B59E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3AE1" w14:textId="77777777" w:rsidR="00A1253A" w:rsidRDefault="00A1253A">
      <w:pPr>
        <w:spacing w:after="0" w:line="240" w:lineRule="auto"/>
      </w:pPr>
      <w:r>
        <w:separator/>
      </w:r>
    </w:p>
  </w:endnote>
  <w:endnote w:type="continuationSeparator" w:id="0">
    <w:p w14:paraId="78D8C13E" w14:textId="77777777" w:rsidR="00A1253A" w:rsidRDefault="00A1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2D7F" w14:textId="77777777" w:rsidR="000E5077" w:rsidRDefault="000E507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  <w:p w14:paraId="32B84B29" w14:textId="77777777" w:rsidR="000E5077" w:rsidRDefault="000E50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D0A6" w14:textId="77777777" w:rsidR="00A1253A" w:rsidRDefault="00A1253A">
      <w:pPr>
        <w:spacing w:after="0" w:line="240" w:lineRule="auto"/>
      </w:pPr>
      <w:r>
        <w:separator/>
      </w:r>
    </w:p>
  </w:footnote>
  <w:footnote w:type="continuationSeparator" w:id="0">
    <w:p w14:paraId="6523E92F" w14:textId="77777777" w:rsidR="00A1253A" w:rsidRDefault="00A12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C4D"/>
    <w:multiLevelType w:val="hybridMultilevel"/>
    <w:tmpl w:val="C326039E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10D72F4"/>
    <w:multiLevelType w:val="hybridMultilevel"/>
    <w:tmpl w:val="B78ABD44"/>
    <w:lvl w:ilvl="0" w:tplc="4E487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120A7"/>
    <w:multiLevelType w:val="hybridMultilevel"/>
    <w:tmpl w:val="98C65EFA"/>
    <w:lvl w:ilvl="0" w:tplc="56DEEEC4">
      <w:start w:val="1"/>
      <w:numFmt w:val="lowerLetter"/>
      <w:lvlText w:val="%1)"/>
      <w:lvlJc w:val="left"/>
      <w:pPr>
        <w:ind w:left="64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18E635B"/>
    <w:multiLevelType w:val="hybridMultilevel"/>
    <w:tmpl w:val="20F00694"/>
    <w:lvl w:ilvl="0" w:tplc="4DA65496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02D54813"/>
    <w:multiLevelType w:val="hybridMultilevel"/>
    <w:tmpl w:val="20F00694"/>
    <w:lvl w:ilvl="0" w:tplc="4DA65496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032720C8"/>
    <w:multiLevelType w:val="hybridMultilevel"/>
    <w:tmpl w:val="A8EA9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40671"/>
    <w:multiLevelType w:val="hybridMultilevel"/>
    <w:tmpl w:val="65501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D4C9A"/>
    <w:multiLevelType w:val="hybridMultilevel"/>
    <w:tmpl w:val="023AD390"/>
    <w:lvl w:ilvl="0" w:tplc="8B42F4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FF055A"/>
    <w:multiLevelType w:val="hybridMultilevel"/>
    <w:tmpl w:val="14F67CDA"/>
    <w:lvl w:ilvl="0" w:tplc="07A2456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50200D"/>
    <w:multiLevelType w:val="hybridMultilevel"/>
    <w:tmpl w:val="8E98E86C"/>
    <w:lvl w:ilvl="0" w:tplc="E3306D7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95440"/>
    <w:multiLevelType w:val="hybridMultilevel"/>
    <w:tmpl w:val="539A9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A4F5B"/>
    <w:multiLevelType w:val="hybridMultilevel"/>
    <w:tmpl w:val="5FA6FFF8"/>
    <w:lvl w:ilvl="0" w:tplc="B3E4BF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2528E"/>
    <w:multiLevelType w:val="hybridMultilevel"/>
    <w:tmpl w:val="52FA9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B3172"/>
    <w:multiLevelType w:val="hybridMultilevel"/>
    <w:tmpl w:val="4CE67C3E"/>
    <w:lvl w:ilvl="0" w:tplc="E398EA3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B73D5"/>
    <w:multiLevelType w:val="hybridMultilevel"/>
    <w:tmpl w:val="4CE67C3E"/>
    <w:lvl w:ilvl="0" w:tplc="E398EA3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BB50B8"/>
    <w:multiLevelType w:val="hybridMultilevel"/>
    <w:tmpl w:val="CEFAF74A"/>
    <w:lvl w:ilvl="0" w:tplc="57165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11BE6"/>
    <w:multiLevelType w:val="hybridMultilevel"/>
    <w:tmpl w:val="605E80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6661C2"/>
    <w:multiLevelType w:val="hybridMultilevel"/>
    <w:tmpl w:val="387C3A10"/>
    <w:lvl w:ilvl="0" w:tplc="4DA65496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81EB8F4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B82C28"/>
    <w:multiLevelType w:val="hybridMultilevel"/>
    <w:tmpl w:val="C326039E"/>
    <w:lvl w:ilvl="0" w:tplc="0415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 w15:restartNumberingAfterBreak="0">
    <w:nsid w:val="0D285C29"/>
    <w:multiLevelType w:val="hybridMultilevel"/>
    <w:tmpl w:val="CC00941A"/>
    <w:lvl w:ilvl="0" w:tplc="CFE2C1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285DCE"/>
    <w:multiLevelType w:val="hybridMultilevel"/>
    <w:tmpl w:val="7254A476"/>
    <w:lvl w:ilvl="0" w:tplc="381E37F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398EA3A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 w:tplc="AF98DE2C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0D4B24E0"/>
    <w:multiLevelType w:val="hybridMultilevel"/>
    <w:tmpl w:val="A4D40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9B2C48"/>
    <w:multiLevelType w:val="hybridMultilevel"/>
    <w:tmpl w:val="9F32E324"/>
    <w:lvl w:ilvl="0" w:tplc="901C2B64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0F3B05F8"/>
    <w:multiLevelType w:val="hybridMultilevel"/>
    <w:tmpl w:val="6C1028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FAF61B1"/>
    <w:multiLevelType w:val="hybridMultilevel"/>
    <w:tmpl w:val="C6F08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C2146F"/>
    <w:multiLevelType w:val="hybridMultilevel"/>
    <w:tmpl w:val="487C2E42"/>
    <w:lvl w:ilvl="0" w:tplc="5394D05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77C30EA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 w15:restartNumberingAfterBreak="0">
    <w:nsid w:val="11E41D91"/>
    <w:multiLevelType w:val="hybridMultilevel"/>
    <w:tmpl w:val="E418FE3E"/>
    <w:lvl w:ilvl="0" w:tplc="03F08D4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A16B08"/>
    <w:multiLevelType w:val="hybridMultilevel"/>
    <w:tmpl w:val="C326039E"/>
    <w:lvl w:ilvl="0" w:tplc="0415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 w15:restartNumberingAfterBreak="0">
    <w:nsid w:val="13207420"/>
    <w:multiLevelType w:val="hybridMultilevel"/>
    <w:tmpl w:val="C326039E"/>
    <w:lvl w:ilvl="0" w:tplc="0415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 w15:restartNumberingAfterBreak="0">
    <w:nsid w:val="141770D6"/>
    <w:multiLevelType w:val="hybridMultilevel"/>
    <w:tmpl w:val="C326039E"/>
    <w:lvl w:ilvl="0" w:tplc="0415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 w15:restartNumberingAfterBreak="0">
    <w:nsid w:val="14C916F5"/>
    <w:multiLevelType w:val="hybridMultilevel"/>
    <w:tmpl w:val="88BAE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4D2E9E"/>
    <w:multiLevelType w:val="hybridMultilevel"/>
    <w:tmpl w:val="5502B0AA"/>
    <w:lvl w:ilvl="0" w:tplc="45E014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633B56"/>
    <w:multiLevelType w:val="hybridMultilevel"/>
    <w:tmpl w:val="22BCF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51763F"/>
    <w:multiLevelType w:val="hybridMultilevel"/>
    <w:tmpl w:val="B78ABD44"/>
    <w:lvl w:ilvl="0" w:tplc="4E4879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B05BBF"/>
    <w:multiLevelType w:val="hybridMultilevel"/>
    <w:tmpl w:val="E708AB5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DDC438D"/>
    <w:multiLevelType w:val="hybridMultilevel"/>
    <w:tmpl w:val="16587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C03E13"/>
    <w:multiLevelType w:val="hybridMultilevel"/>
    <w:tmpl w:val="2946DB1A"/>
    <w:lvl w:ilvl="0" w:tplc="1506DBB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9C3D4A"/>
    <w:multiLevelType w:val="hybridMultilevel"/>
    <w:tmpl w:val="ADA06A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B06198"/>
    <w:multiLevelType w:val="hybridMultilevel"/>
    <w:tmpl w:val="68284288"/>
    <w:lvl w:ilvl="0" w:tplc="3D3A6ABE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9" w15:restartNumberingAfterBreak="0">
    <w:nsid w:val="22DF70FF"/>
    <w:multiLevelType w:val="hybridMultilevel"/>
    <w:tmpl w:val="2BB4DF28"/>
    <w:lvl w:ilvl="0" w:tplc="B2A0210A">
      <w:start w:val="5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4C41AD"/>
    <w:multiLevelType w:val="hybridMultilevel"/>
    <w:tmpl w:val="7DE2EF3C"/>
    <w:lvl w:ilvl="0" w:tplc="F482AA5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D707FD"/>
    <w:multiLevelType w:val="hybridMultilevel"/>
    <w:tmpl w:val="98C65EFA"/>
    <w:lvl w:ilvl="0" w:tplc="56DEEEC4">
      <w:start w:val="1"/>
      <w:numFmt w:val="lowerLetter"/>
      <w:lvlText w:val="%1)"/>
      <w:lvlJc w:val="left"/>
      <w:pPr>
        <w:ind w:left="64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254A481D"/>
    <w:multiLevelType w:val="hybridMultilevel"/>
    <w:tmpl w:val="9DD4498C"/>
    <w:lvl w:ilvl="0" w:tplc="FD869E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FC655F"/>
    <w:multiLevelType w:val="hybridMultilevel"/>
    <w:tmpl w:val="4CE67C3E"/>
    <w:lvl w:ilvl="0" w:tplc="E398EA3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9E2AD5"/>
    <w:multiLevelType w:val="hybridMultilevel"/>
    <w:tmpl w:val="7520D77E"/>
    <w:lvl w:ilvl="0" w:tplc="322AC2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A51A5C"/>
    <w:multiLevelType w:val="hybridMultilevel"/>
    <w:tmpl w:val="D65E4F4E"/>
    <w:lvl w:ilvl="0" w:tplc="1E002B6C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C97161"/>
    <w:multiLevelType w:val="hybridMultilevel"/>
    <w:tmpl w:val="416C5CF6"/>
    <w:lvl w:ilvl="0" w:tplc="312A64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7448254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28E753F8"/>
    <w:multiLevelType w:val="hybridMultilevel"/>
    <w:tmpl w:val="017C4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9274F2"/>
    <w:multiLevelType w:val="hybridMultilevel"/>
    <w:tmpl w:val="57B67082"/>
    <w:lvl w:ilvl="0" w:tplc="FF8A14B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776256"/>
    <w:multiLevelType w:val="hybridMultilevel"/>
    <w:tmpl w:val="E0CA4342"/>
    <w:lvl w:ilvl="0" w:tplc="527853E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0D5EB4"/>
    <w:multiLevelType w:val="hybridMultilevel"/>
    <w:tmpl w:val="B2E6C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DB01D7"/>
    <w:multiLevelType w:val="hybridMultilevel"/>
    <w:tmpl w:val="4CE67C3E"/>
    <w:lvl w:ilvl="0" w:tplc="E398EA3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426C8F"/>
    <w:multiLevelType w:val="hybridMultilevel"/>
    <w:tmpl w:val="DD78D334"/>
    <w:lvl w:ilvl="0" w:tplc="498867E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B45950"/>
    <w:multiLevelType w:val="hybridMultilevel"/>
    <w:tmpl w:val="5630EBE2"/>
    <w:lvl w:ilvl="0" w:tplc="1EAAD928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FC199F"/>
    <w:multiLevelType w:val="hybridMultilevel"/>
    <w:tmpl w:val="48F68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602128"/>
    <w:multiLevelType w:val="hybridMultilevel"/>
    <w:tmpl w:val="5C408FA8"/>
    <w:lvl w:ilvl="0" w:tplc="1F6CEC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E71C83"/>
    <w:multiLevelType w:val="hybridMultilevel"/>
    <w:tmpl w:val="3262474E"/>
    <w:lvl w:ilvl="0" w:tplc="CC600BC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332370A2"/>
    <w:multiLevelType w:val="hybridMultilevel"/>
    <w:tmpl w:val="0B422EC8"/>
    <w:lvl w:ilvl="0" w:tplc="FFE4988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4FA00F54">
      <w:start w:val="6"/>
      <w:numFmt w:val="bullet"/>
      <w:lvlText w:val="-"/>
      <w:lvlJc w:val="left"/>
      <w:pPr>
        <w:tabs>
          <w:tab w:val="num" w:pos="1544"/>
        </w:tabs>
        <w:ind w:left="1544" w:hanging="360"/>
      </w:pPr>
      <w:rPr>
        <w:rFonts w:ascii="Times New Roman" w:eastAsia="Times New Roman" w:hAnsi="Times New Roman" w:cs="Times New Roman" w:hint="default"/>
      </w:rPr>
    </w:lvl>
    <w:lvl w:ilvl="2" w:tplc="89B803D2">
      <w:start w:val="10"/>
      <w:numFmt w:val="lowerLetter"/>
      <w:lvlText w:val="%3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3" w:tplc="0415000F">
      <w:start w:val="1"/>
      <w:numFmt w:val="decimal"/>
      <w:pStyle w:val="MPZP06Punkt"/>
      <w:lvlText w:val="%4."/>
      <w:lvlJc w:val="left"/>
      <w:pPr>
        <w:tabs>
          <w:tab w:val="num" w:pos="2984"/>
        </w:tabs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58" w15:restartNumberingAfterBreak="0">
    <w:nsid w:val="3510618A"/>
    <w:multiLevelType w:val="hybridMultilevel"/>
    <w:tmpl w:val="7BD29F0A"/>
    <w:lvl w:ilvl="0" w:tplc="BE347AF0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847C0E"/>
    <w:multiLevelType w:val="hybridMultilevel"/>
    <w:tmpl w:val="18D640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8537BE3"/>
    <w:multiLevelType w:val="hybridMultilevel"/>
    <w:tmpl w:val="0E02D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1C2B17"/>
    <w:multiLevelType w:val="hybridMultilevel"/>
    <w:tmpl w:val="8312F19A"/>
    <w:lvl w:ilvl="0" w:tplc="4DA65496">
      <w:start w:val="1"/>
      <w:numFmt w:val="lowerLetter"/>
      <w:lvlText w:val="%1)"/>
      <w:lvlJc w:val="left"/>
      <w:pPr>
        <w:ind w:left="9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2" w15:restartNumberingAfterBreak="0">
    <w:nsid w:val="39B0633C"/>
    <w:multiLevelType w:val="hybridMultilevel"/>
    <w:tmpl w:val="CA8CEBE2"/>
    <w:lvl w:ilvl="0" w:tplc="C4A21EA4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3" w15:restartNumberingAfterBreak="0">
    <w:nsid w:val="39C50D19"/>
    <w:multiLevelType w:val="hybridMultilevel"/>
    <w:tmpl w:val="79AA0A38"/>
    <w:lvl w:ilvl="0" w:tplc="BC1862EC">
      <w:start w:val="1"/>
      <w:numFmt w:val="lowerLetter"/>
      <w:lvlText w:val="%1)"/>
      <w:lvlJc w:val="left"/>
      <w:pPr>
        <w:ind w:left="6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4" w15:restartNumberingAfterBreak="0">
    <w:nsid w:val="3A9F2D65"/>
    <w:multiLevelType w:val="hybridMultilevel"/>
    <w:tmpl w:val="C6EC00EA"/>
    <w:lvl w:ilvl="0" w:tplc="92F8B66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C87275AA">
      <w:start w:val="1"/>
      <w:numFmt w:val="lowerLetter"/>
      <w:lvlText w:val="%2)"/>
      <w:lvlJc w:val="left"/>
      <w:pPr>
        <w:ind w:left="96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AF19E6"/>
    <w:multiLevelType w:val="hybridMultilevel"/>
    <w:tmpl w:val="8048DDC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3BE4658F"/>
    <w:multiLevelType w:val="hybridMultilevel"/>
    <w:tmpl w:val="D6D40898"/>
    <w:lvl w:ilvl="0" w:tplc="0FD0F2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E6263E"/>
    <w:multiLevelType w:val="hybridMultilevel"/>
    <w:tmpl w:val="B54490F0"/>
    <w:lvl w:ilvl="0" w:tplc="3EA475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9028DC"/>
    <w:multiLevelType w:val="hybridMultilevel"/>
    <w:tmpl w:val="7666A984"/>
    <w:lvl w:ilvl="0" w:tplc="9D0C78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B63C03"/>
    <w:multiLevelType w:val="hybridMultilevel"/>
    <w:tmpl w:val="500C7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151E67"/>
    <w:multiLevelType w:val="hybridMultilevel"/>
    <w:tmpl w:val="5FA6FFF8"/>
    <w:lvl w:ilvl="0" w:tplc="B3E4BF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24213D9"/>
    <w:multiLevelType w:val="hybridMultilevel"/>
    <w:tmpl w:val="5FA6FFF8"/>
    <w:lvl w:ilvl="0" w:tplc="B3E4BF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1C3C29"/>
    <w:multiLevelType w:val="hybridMultilevel"/>
    <w:tmpl w:val="9CDC2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2049CE"/>
    <w:multiLevelType w:val="hybridMultilevel"/>
    <w:tmpl w:val="42C4CCDA"/>
    <w:lvl w:ilvl="0" w:tplc="A5ECC24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B027B0"/>
    <w:multiLevelType w:val="hybridMultilevel"/>
    <w:tmpl w:val="387C3A10"/>
    <w:lvl w:ilvl="0" w:tplc="4DA65496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81EB8F4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62F2A43"/>
    <w:multiLevelType w:val="hybridMultilevel"/>
    <w:tmpl w:val="487C2E42"/>
    <w:lvl w:ilvl="0" w:tplc="5394D05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77C30EA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6" w15:restartNumberingAfterBreak="0">
    <w:nsid w:val="47414B64"/>
    <w:multiLevelType w:val="hybridMultilevel"/>
    <w:tmpl w:val="F078C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965FD1"/>
    <w:multiLevelType w:val="hybridMultilevel"/>
    <w:tmpl w:val="28B071F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8" w15:restartNumberingAfterBreak="0">
    <w:nsid w:val="48EC5492"/>
    <w:multiLevelType w:val="hybridMultilevel"/>
    <w:tmpl w:val="23E8EDEC"/>
    <w:lvl w:ilvl="0" w:tplc="834ECF1A">
      <w:start w:val="1"/>
      <w:numFmt w:val="decimal"/>
      <w:lvlText w:val="%1)"/>
      <w:lvlJc w:val="left"/>
      <w:pPr>
        <w:tabs>
          <w:tab w:val="num" w:pos="677"/>
        </w:tabs>
        <w:ind w:left="677" w:hanging="360"/>
      </w:pPr>
      <w:rPr>
        <w:rFonts w:cs="Arial" w:hint="default"/>
      </w:rPr>
    </w:lvl>
    <w:lvl w:ilvl="1" w:tplc="9FC8237A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9" w15:restartNumberingAfterBreak="0">
    <w:nsid w:val="4A420D43"/>
    <w:multiLevelType w:val="hybridMultilevel"/>
    <w:tmpl w:val="B7281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2B749B"/>
    <w:multiLevelType w:val="hybridMultilevel"/>
    <w:tmpl w:val="C1A44258"/>
    <w:lvl w:ilvl="0" w:tplc="16CC02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8845A1"/>
    <w:multiLevelType w:val="hybridMultilevel"/>
    <w:tmpl w:val="05248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9B7C3C"/>
    <w:multiLevelType w:val="hybridMultilevel"/>
    <w:tmpl w:val="9C04AE84"/>
    <w:lvl w:ilvl="0" w:tplc="C186C18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7C36C6"/>
    <w:multiLevelType w:val="hybridMultilevel"/>
    <w:tmpl w:val="33E64F14"/>
    <w:lvl w:ilvl="0" w:tplc="735AC90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8B653B"/>
    <w:multiLevelType w:val="hybridMultilevel"/>
    <w:tmpl w:val="D020F90A"/>
    <w:lvl w:ilvl="0" w:tplc="F5600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A546EC"/>
    <w:multiLevelType w:val="hybridMultilevel"/>
    <w:tmpl w:val="20DCFFD2"/>
    <w:lvl w:ilvl="0" w:tplc="645A586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6" w15:restartNumberingAfterBreak="0">
    <w:nsid w:val="53180967"/>
    <w:multiLevelType w:val="hybridMultilevel"/>
    <w:tmpl w:val="C1A44258"/>
    <w:lvl w:ilvl="0" w:tplc="16CC02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D01C17"/>
    <w:multiLevelType w:val="multilevel"/>
    <w:tmpl w:val="B6824698"/>
    <w:lvl w:ilvl="0">
      <w:start w:val="1"/>
      <w:numFmt w:val="decimal"/>
      <w:suff w:val="nothing"/>
      <w:lvlText w:val="Rozdział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§ %2."/>
      <w:lvlJc w:val="center"/>
      <w:pPr>
        <w:ind w:left="3970" w:firstLine="0"/>
      </w:pPr>
      <w:rPr>
        <w:b/>
        <w:i w:val="0"/>
      </w:rPr>
    </w:lvl>
    <w:lvl w:ilvl="2">
      <w:start w:val="1"/>
      <w:numFmt w:val="decimal"/>
      <w:pStyle w:val="MPZP05Ustp"/>
      <w:suff w:val="space"/>
      <w:lvlText w:val="%3."/>
      <w:lvlJc w:val="center"/>
      <w:pPr>
        <w:ind w:left="100" w:hanging="100"/>
      </w:pPr>
      <w:rPr>
        <w:b/>
        <w:i w:val="0"/>
      </w:rPr>
    </w:lvl>
    <w:lvl w:ilvl="3">
      <w:start w:val="1"/>
      <w:numFmt w:val="decimal"/>
      <w:suff w:val="space"/>
      <w:lvlText w:val="%4)"/>
      <w:lvlJc w:val="center"/>
      <w:pPr>
        <w:ind w:left="440" w:hanging="120"/>
      </w:pPr>
      <w:rPr>
        <w:b w:val="0"/>
        <w:i w:val="0"/>
      </w:rPr>
    </w:lvl>
    <w:lvl w:ilvl="4">
      <w:start w:val="1"/>
      <w:numFmt w:val="lowerLetter"/>
      <w:suff w:val="space"/>
      <w:lvlText w:val="%5)"/>
      <w:lvlJc w:val="center"/>
      <w:pPr>
        <w:ind w:left="600" w:hanging="80"/>
      </w:pPr>
      <w:rPr>
        <w:b w:val="0"/>
        <w:i w:val="0"/>
      </w:rPr>
    </w:lvl>
    <w:lvl w:ilvl="5">
      <w:start w:val="1"/>
      <w:numFmt w:val="decimal"/>
      <w:suff w:val="space"/>
      <w:lvlText w:val="-"/>
      <w:lvlJc w:val="center"/>
      <w:pPr>
        <w:ind w:left="740" w:hanging="8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54FB69A1"/>
    <w:multiLevelType w:val="hybridMultilevel"/>
    <w:tmpl w:val="2D9C1680"/>
    <w:lvl w:ilvl="0" w:tplc="D91C85D4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433C20"/>
    <w:multiLevelType w:val="hybridMultilevel"/>
    <w:tmpl w:val="93D0318A"/>
    <w:lvl w:ilvl="0" w:tplc="740C7024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0" w15:restartNumberingAfterBreak="0">
    <w:nsid w:val="56570E3D"/>
    <w:multiLevelType w:val="hybridMultilevel"/>
    <w:tmpl w:val="A8EA9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990159"/>
    <w:multiLevelType w:val="hybridMultilevel"/>
    <w:tmpl w:val="9C18D896"/>
    <w:lvl w:ilvl="0" w:tplc="A3742B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AC655A"/>
    <w:multiLevelType w:val="hybridMultilevel"/>
    <w:tmpl w:val="32042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29712E"/>
    <w:multiLevelType w:val="hybridMultilevel"/>
    <w:tmpl w:val="658E6A44"/>
    <w:lvl w:ilvl="0" w:tplc="FC8291F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Arial" w:hint="default"/>
        <w:color w:val="auto"/>
      </w:rPr>
    </w:lvl>
    <w:lvl w:ilvl="1" w:tplc="3EA4756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BAC2847"/>
    <w:multiLevelType w:val="hybridMultilevel"/>
    <w:tmpl w:val="FFFAB9AC"/>
    <w:lvl w:ilvl="0" w:tplc="E35836DC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944E56E">
      <w:start w:val="2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3" w:tplc="57A23F9A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901C2B64">
      <w:start w:val="1"/>
      <w:numFmt w:val="lowerLetter"/>
      <w:lvlText w:val="%5)"/>
      <w:lvlJc w:val="left"/>
      <w:pPr>
        <w:ind w:left="34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5" w15:restartNumberingAfterBreak="0">
    <w:nsid w:val="5C6C5596"/>
    <w:multiLevelType w:val="hybridMultilevel"/>
    <w:tmpl w:val="4CE67C3E"/>
    <w:lvl w:ilvl="0" w:tplc="E398EA3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BE3FC4"/>
    <w:multiLevelType w:val="hybridMultilevel"/>
    <w:tmpl w:val="1B62E130"/>
    <w:lvl w:ilvl="0" w:tplc="04150017">
      <w:start w:val="1"/>
      <w:numFmt w:val="lowerLetter"/>
      <w:lvlText w:val="%1)"/>
      <w:lvlJc w:val="left"/>
      <w:pPr>
        <w:ind w:left="819" w:hanging="360"/>
      </w:p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7" w15:restartNumberingAfterBreak="0">
    <w:nsid w:val="5D277867"/>
    <w:multiLevelType w:val="hybridMultilevel"/>
    <w:tmpl w:val="E318C362"/>
    <w:lvl w:ilvl="0" w:tplc="7B003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8216EE"/>
    <w:multiLevelType w:val="hybridMultilevel"/>
    <w:tmpl w:val="E708AB5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2036746"/>
    <w:multiLevelType w:val="hybridMultilevel"/>
    <w:tmpl w:val="13308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4C7D67"/>
    <w:multiLevelType w:val="hybridMultilevel"/>
    <w:tmpl w:val="387C3A10"/>
    <w:lvl w:ilvl="0" w:tplc="4DA65496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81EB8F4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5967BBB"/>
    <w:multiLevelType w:val="hybridMultilevel"/>
    <w:tmpl w:val="5FA6FFF8"/>
    <w:lvl w:ilvl="0" w:tplc="B3E4BF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64B29A9"/>
    <w:multiLevelType w:val="hybridMultilevel"/>
    <w:tmpl w:val="ADA06A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75D30F5"/>
    <w:multiLevelType w:val="hybridMultilevel"/>
    <w:tmpl w:val="4CE67C3E"/>
    <w:lvl w:ilvl="0" w:tplc="E398EA3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704A4F"/>
    <w:multiLevelType w:val="hybridMultilevel"/>
    <w:tmpl w:val="113CACEA"/>
    <w:lvl w:ilvl="0" w:tplc="4DA65496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5" w15:restartNumberingAfterBreak="0">
    <w:nsid w:val="69787757"/>
    <w:multiLevelType w:val="hybridMultilevel"/>
    <w:tmpl w:val="506EE3A6"/>
    <w:lvl w:ilvl="0" w:tplc="1A1AA448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FF24AB"/>
    <w:multiLevelType w:val="hybridMultilevel"/>
    <w:tmpl w:val="20DCFFD2"/>
    <w:lvl w:ilvl="0" w:tplc="645A586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7" w15:restartNumberingAfterBreak="0">
    <w:nsid w:val="6ABE4B13"/>
    <w:multiLevelType w:val="hybridMultilevel"/>
    <w:tmpl w:val="AF5CD806"/>
    <w:lvl w:ilvl="0" w:tplc="207469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B92102C"/>
    <w:multiLevelType w:val="hybridMultilevel"/>
    <w:tmpl w:val="B0D44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EB748B"/>
    <w:multiLevelType w:val="hybridMultilevel"/>
    <w:tmpl w:val="6068F90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362C46"/>
    <w:multiLevelType w:val="hybridMultilevel"/>
    <w:tmpl w:val="5C42D5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D8254E0"/>
    <w:multiLevelType w:val="hybridMultilevel"/>
    <w:tmpl w:val="9BC6AA72"/>
    <w:lvl w:ilvl="0" w:tplc="3D3EC4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63591A"/>
    <w:multiLevelType w:val="hybridMultilevel"/>
    <w:tmpl w:val="14F67CDA"/>
    <w:lvl w:ilvl="0" w:tplc="07A2456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1AA572C"/>
    <w:multiLevelType w:val="hybridMultilevel"/>
    <w:tmpl w:val="D0EC9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27848AF"/>
    <w:multiLevelType w:val="hybridMultilevel"/>
    <w:tmpl w:val="9F32E324"/>
    <w:lvl w:ilvl="0" w:tplc="901C2B64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5" w15:restartNumberingAfterBreak="0">
    <w:nsid w:val="73CC1932"/>
    <w:multiLevelType w:val="hybridMultilevel"/>
    <w:tmpl w:val="023AD390"/>
    <w:lvl w:ilvl="0" w:tplc="8B42F4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8807F7"/>
    <w:multiLevelType w:val="hybridMultilevel"/>
    <w:tmpl w:val="D04C8056"/>
    <w:lvl w:ilvl="0" w:tplc="D5EE920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7" w15:restartNumberingAfterBreak="0">
    <w:nsid w:val="78D428D0"/>
    <w:multiLevelType w:val="hybridMultilevel"/>
    <w:tmpl w:val="DF042418"/>
    <w:lvl w:ilvl="0" w:tplc="19B4898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2C58C1"/>
    <w:multiLevelType w:val="hybridMultilevel"/>
    <w:tmpl w:val="F078C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B557E5"/>
    <w:multiLevelType w:val="hybridMultilevel"/>
    <w:tmpl w:val="6068F906"/>
    <w:lvl w:ilvl="0" w:tplc="081EB8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515110"/>
    <w:multiLevelType w:val="hybridMultilevel"/>
    <w:tmpl w:val="29D88876"/>
    <w:lvl w:ilvl="0" w:tplc="88D0296A">
      <w:start w:val="1"/>
      <w:numFmt w:val="lowerLetter"/>
      <w:lvlText w:val="%1)"/>
      <w:lvlJc w:val="left"/>
      <w:pPr>
        <w:ind w:left="67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1" w15:restartNumberingAfterBreak="0">
    <w:nsid w:val="7AA8557D"/>
    <w:multiLevelType w:val="hybridMultilevel"/>
    <w:tmpl w:val="ADA06A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390857"/>
    <w:multiLevelType w:val="hybridMultilevel"/>
    <w:tmpl w:val="5372D542"/>
    <w:lvl w:ilvl="0" w:tplc="3ADA40E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B6E6BD9"/>
    <w:multiLevelType w:val="hybridMultilevel"/>
    <w:tmpl w:val="8D047C66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4" w15:restartNumberingAfterBreak="0">
    <w:nsid w:val="7CD96DFF"/>
    <w:multiLevelType w:val="hybridMultilevel"/>
    <w:tmpl w:val="4448DC50"/>
    <w:lvl w:ilvl="0" w:tplc="C45809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F0543CB"/>
    <w:multiLevelType w:val="hybridMultilevel"/>
    <w:tmpl w:val="F5CADD48"/>
    <w:lvl w:ilvl="0" w:tplc="4FA00F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1D5A3B"/>
    <w:multiLevelType w:val="hybridMultilevel"/>
    <w:tmpl w:val="AF26DB12"/>
    <w:lvl w:ilvl="0" w:tplc="5F022E5C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E13308"/>
    <w:multiLevelType w:val="hybridMultilevel"/>
    <w:tmpl w:val="ED4E77B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7"/>
  </w:num>
  <w:num w:numId="2">
    <w:abstractNumId w:val="116"/>
  </w:num>
  <w:num w:numId="3">
    <w:abstractNumId w:val="87"/>
  </w:num>
  <w:num w:numId="4">
    <w:abstractNumId w:val="59"/>
  </w:num>
  <w:num w:numId="5">
    <w:abstractNumId w:val="78"/>
  </w:num>
  <w:num w:numId="6">
    <w:abstractNumId w:val="34"/>
  </w:num>
  <w:num w:numId="7">
    <w:abstractNumId w:val="75"/>
  </w:num>
  <w:num w:numId="8">
    <w:abstractNumId w:val="98"/>
  </w:num>
  <w:num w:numId="9">
    <w:abstractNumId w:val="77"/>
  </w:num>
  <w:num w:numId="10">
    <w:abstractNumId w:val="112"/>
  </w:num>
  <w:num w:numId="11">
    <w:abstractNumId w:val="20"/>
  </w:num>
  <w:num w:numId="12">
    <w:abstractNumId w:val="94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7"/>
  </w:num>
  <w:num w:numId="15">
    <w:abstractNumId w:val="74"/>
  </w:num>
  <w:num w:numId="16">
    <w:abstractNumId w:val="32"/>
  </w:num>
  <w:num w:numId="17">
    <w:abstractNumId w:val="49"/>
  </w:num>
  <w:num w:numId="18">
    <w:abstractNumId w:val="93"/>
  </w:num>
  <w:num w:numId="19">
    <w:abstractNumId w:val="64"/>
  </w:num>
  <w:num w:numId="20">
    <w:abstractNumId w:val="96"/>
  </w:num>
  <w:num w:numId="21">
    <w:abstractNumId w:val="53"/>
  </w:num>
  <w:num w:numId="22">
    <w:abstractNumId w:val="23"/>
  </w:num>
  <w:num w:numId="23">
    <w:abstractNumId w:val="3"/>
  </w:num>
  <w:num w:numId="24">
    <w:abstractNumId w:val="120"/>
  </w:num>
  <w:num w:numId="25">
    <w:abstractNumId w:val="121"/>
  </w:num>
  <w:num w:numId="26">
    <w:abstractNumId w:val="91"/>
  </w:num>
  <w:num w:numId="27">
    <w:abstractNumId w:val="61"/>
  </w:num>
  <w:num w:numId="28">
    <w:abstractNumId w:val="108"/>
  </w:num>
  <w:num w:numId="29">
    <w:abstractNumId w:val="104"/>
  </w:num>
  <w:num w:numId="30">
    <w:abstractNumId w:val="37"/>
  </w:num>
  <w:num w:numId="31">
    <w:abstractNumId w:val="102"/>
  </w:num>
  <w:num w:numId="32">
    <w:abstractNumId w:val="18"/>
  </w:num>
  <w:num w:numId="33">
    <w:abstractNumId w:val="5"/>
  </w:num>
  <w:num w:numId="34">
    <w:abstractNumId w:val="50"/>
  </w:num>
  <w:num w:numId="35">
    <w:abstractNumId w:val="97"/>
  </w:num>
  <w:num w:numId="36">
    <w:abstractNumId w:val="25"/>
  </w:num>
  <w:num w:numId="37">
    <w:abstractNumId w:val="123"/>
  </w:num>
  <w:num w:numId="38">
    <w:abstractNumId w:val="22"/>
  </w:num>
  <w:num w:numId="39">
    <w:abstractNumId w:val="117"/>
  </w:num>
  <w:num w:numId="40">
    <w:abstractNumId w:val="67"/>
  </w:num>
  <w:num w:numId="41">
    <w:abstractNumId w:val="13"/>
  </w:num>
  <w:num w:numId="42">
    <w:abstractNumId w:val="76"/>
  </w:num>
  <w:num w:numId="43">
    <w:abstractNumId w:val="51"/>
  </w:num>
  <w:num w:numId="44">
    <w:abstractNumId w:val="126"/>
  </w:num>
  <w:num w:numId="45">
    <w:abstractNumId w:val="95"/>
  </w:num>
  <w:num w:numId="46">
    <w:abstractNumId w:val="110"/>
  </w:num>
  <w:num w:numId="47">
    <w:abstractNumId w:val="55"/>
  </w:num>
  <w:num w:numId="48">
    <w:abstractNumId w:val="8"/>
  </w:num>
  <w:num w:numId="49">
    <w:abstractNumId w:val="118"/>
  </w:num>
  <w:num w:numId="50">
    <w:abstractNumId w:val="103"/>
  </w:num>
  <w:num w:numId="51">
    <w:abstractNumId w:val="31"/>
  </w:num>
  <w:num w:numId="52">
    <w:abstractNumId w:val="9"/>
  </w:num>
  <w:num w:numId="53">
    <w:abstractNumId w:val="83"/>
  </w:num>
  <w:num w:numId="54">
    <w:abstractNumId w:val="69"/>
  </w:num>
  <w:num w:numId="55">
    <w:abstractNumId w:val="39"/>
  </w:num>
  <w:num w:numId="56">
    <w:abstractNumId w:val="14"/>
  </w:num>
  <w:num w:numId="57">
    <w:abstractNumId w:val="84"/>
  </w:num>
  <w:num w:numId="58">
    <w:abstractNumId w:val="63"/>
  </w:num>
  <w:num w:numId="59">
    <w:abstractNumId w:val="81"/>
  </w:num>
  <w:num w:numId="60">
    <w:abstractNumId w:val="122"/>
  </w:num>
  <w:num w:numId="61">
    <w:abstractNumId w:val="88"/>
  </w:num>
  <w:num w:numId="62">
    <w:abstractNumId w:val="44"/>
  </w:num>
  <w:num w:numId="63">
    <w:abstractNumId w:val="79"/>
  </w:num>
  <w:num w:numId="64">
    <w:abstractNumId w:val="86"/>
  </w:num>
  <w:num w:numId="65">
    <w:abstractNumId w:val="105"/>
  </w:num>
  <w:num w:numId="66">
    <w:abstractNumId w:val="1"/>
  </w:num>
  <w:num w:numId="67">
    <w:abstractNumId w:val="99"/>
  </w:num>
  <w:num w:numId="68">
    <w:abstractNumId w:val="15"/>
  </w:num>
  <w:num w:numId="69">
    <w:abstractNumId w:val="48"/>
  </w:num>
  <w:num w:numId="70">
    <w:abstractNumId w:val="68"/>
  </w:num>
  <w:num w:numId="71">
    <w:abstractNumId w:val="12"/>
  </w:num>
  <w:num w:numId="72">
    <w:abstractNumId w:val="111"/>
  </w:num>
  <w:num w:numId="73">
    <w:abstractNumId w:val="82"/>
  </w:num>
  <w:num w:numId="74">
    <w:abstractNumId w:val="107"/>
  </w:num>
  <w:num w:numId="75">
    <w:abstractNumId w:val="38"/>
  </w:num>
  <w:num w:numId="76">
    <w:abstractNumId w:val="124"/>
  </w:num>
  <w:num w:numId="77">
    <w:abstractNumId w:val="58"/>
  </w:num>
  <w:num w:numId="78">
    <w:abstractNumId w:val="26"/>
  </w:num>
  <w:num w:numId="79">
    <w:abstractNumId w:val="19"/>
  </w:num>
  <w:num w:numId="80">
    <w:abstractNumId w:val="7"/>
  </w:num>
  <w:num w:numId="81">
    <w:abstractNumId w:val="115"/>
  </w:num>
  <w:num w:numId="82">
    <w:abstractNumId w:val="66"/>
  </w:num>
  <w:num w:numId="83">
    <w:abstractNumId w:val="40"/>
  </w:num>
  <w:num w:numId="84">
    <w:abstractNumId w:val="73"/>
  </w:num>
  <w:num w:numId="85">
    <w:abstractNumId w:val="71"/>
  </w:num>
  <w:num w:numId="86">
    <w:abstractNumId w:val="0"/>
  </w:num>
  <w:num w:numId="87">
    <w:abstractNumId w:val="101"/>
  </w:num>
  <w:num w:numId="88">
    <w:abstractNumId w:val="28"/>
  </w:num>
  <w:num w:numId="89">
    <w:abstractNumId w:val="42"/>
  </w:num>
  <w:num w:numId="90">
    <w:abstractNumId w:val="11"/>
  </w:num>
  <w:num w:numId="91">
    <w:abstractNumId w:val="29"/>
  </w:num>
  <w:num w:numId="92">
    <w:abstractNumId w:val="6"/>
  </w:num>
  <w:num w:numId="93">
    <w:abstractNumId w:val="24"/>
  </w:num>
  <w:num w:numId="94">
    <w:abstractNumId w:val="92"/>
  </w:num>
  <w:num w:numId="95">
    <w:abstractNumId w:val="70"/>
  </w:num>
  <w:num w:numId="96">
    <w:abstractNumId w:val="27"/>
  </w:num>
  <w:num w:numId="97">
    <w:abstractNumId w:val="30"/>
  </w:num>
  <w:num w:numId="98">
    <w:abstractNumId w:val="17"/>
  </w:num>
  <w:num w:numId="99">
    <w:abstractNumId w:val="21"/>
  </w:num>
  <w:num w:numId="100">
    <w:abstractNumId w:val="60"/>
  </w:num>
  <w:num w:numId="101">
    <w:abstractNumId w:val="16"/>
  </w:num>
  <w:num w:numId="102">
    <w:abstractNumId w:val="2"/>
  </w:num>
  <w:num w:numId="103">
    <w:abstractNumId w:val="33"/>
  </w:num>
  <w:num w:numId="104">
    <w:abstractNumId w:val="80"/>
  </w:num>
  <w:num w:numId="105">
    <w:abstractNumId w:val="47"/>
  </w:num>
  <w:num w:numId="106">
    <w:abstractNumId w:val="72"/>
  </w:num>
  <w:num w:numId="107">
    <w:abstractNumId w:val="52"/>
  </w:num>
  <w:num w:numId="108">
    <w:abstractNumId w:val="43"/>
  </w:num>
  <w:num w:numId="109">
    <w:abstractNumId w:val="119"/>
  </w:num>
  <w:num w:numId="110">
    <w:abstractNumId w:val="114"/>
  </w:num>
  <w:num w:numId="111">
    <w:abstractNumId w:val="41"/>
  </w:num>
  <w:num w:numId="112">
    <w:abstractNumId w:val="4"/>
  </w:num>
  <w:num w:numId="113">
    <w:abstractNumId w:val="125"/>
  </w:num>
  <w:num w:numId="114">
    <w:abstractNumId w:val="62"/>
  </w:num>
  <w:num w:numId="115">
    <w:abstractNumId w:val="89"/>
  </w:num>
  <w:num w:numId="116">
    <w:abstractNumId w:val="100"/>
  </w:num>
  <w:num w:numId="117">
    <w:abstractNumId w:val="113"/>
  </w:num>
  <w:num w:numId="118">
    <w:abstractNumId w:val="45"/>
  </w:num>
  <w:num w:numId="119">
    <w:abstractNumId w:val="106"/>
  </w:num>
  <w:num w:numId="120">
    <w:abstractNumId w:val="90"/>
  </w:num>
  <w:num w:numId="121">
    <w:abstractNumId w:val="85"/>
  </w:num>
  <w:num w:numId="122">
    <w:abstractNumId w:val="56"/>
  </w:num>
  <w:num w:numId="123">
    <w:abstractNumId w:val="10"/>
  </w:num>
  <w:num w:numId="124">
    <w:abstractNumId w:val="109"/>
  </w:num>
  <w:num w:numId="125">
    <w:abstractNumId w:val="65"/>
  </w:num>
  <w:num w:numId="126">
    <w:abstractNumId w:val="54"/>
  </w:num>
  <w:num w:numId="127">
    <w:abstractNumId w:val="36"/>
  </w:num>
  <w:num w:numId="128">
    <w:abstractNumId w:val="35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B8"/>
    <w:rsid w:val="00001956"/>
    <w:rsid w:val="00001C3E"/>
    <w:rsid w:val="00002F17"/>
    <w:rsid w:val="00004A3D"/>
    <w:rsid w:val="00006826"/>
    <w:rsid w:val="0001673A"/>
    <w:rsid w:val="000219E5"/>
    <w:rsid w:val="000224DC"/>
    <w:rsid w:val="000235F7"/>
    <w:rsid w:val="00025858"/>
    <w:rsid w:val="000260AD"/>
    <w:rsid w:val="00030DBB"/>
    <w:rsid w:val="000324C0"/>
    <w:rsid w:val="00033847"/>
    <w:rsid w:val="00033EDC"/>
    <w:rsid w:val="0003478D"/>
    <w:rsid w:val="00043497"/>
    <w:rsid w:val="000510A5"/>
    <w:rsid w:val="0005206C"/>
    <w:rsid w:val="000529F4"/>
    <w:rsid w:val="00052BBB"/>
    <w:rsid w:val="00053BBB"/>
    <w:rsid w:val="000577DC"/>
    <w:rsid w:val="00061051"/>
    <w:rsid w:val="000625C3"/>
    <w:rsid w:val="000629F6"/>
    <w:rsid w:val="000668AE"/>
    <w:rsid w:val="0007043E"/>
    <w:rsid w:val="00080101"/>
    <w:rsid w:val="00081CCF"/>
    <w:rsid w:val="0008247F"/>
    <w:rsid w:val="00085BAA"/>
    <w:rsid w:val="00085FFE"/>
    <w:rsid w:val="00090EC9"/>
    <w:rsid w:val="00091A8D"/>
    <w:rsid w:val="00096706"/>
    <w:rsid w:val="00096E27"/>
    <w:rsid w:val="00097F8B"/>
    <w:rsid w:val="000A1ADA"/>
    <w:rsid w:val="000A2419"/>
    <w:rsid w:val="000B2DC9"/>
    <w:rsid w:val="000B2F27"/>
    <w:rsid w:val="000C003B"/>
    <w:rsid w:val="000D11EB"/>
    <w:rsid w:val="000D697D"/>
    <w:rsid w:val="000E0C85"/>
    <w:rsid w:val="000E36E5"/>
    <w:rsid w:val="000E5052"/>
    <w:rsid w:val="000E5077"/>
    <w:rsid w:val="000E6FAB"/>
    <w:rsid w:val="000F3AD8"/>
    <w:rsid w:val="000F5497"/>
    <w:rsid w:val="00103ED0"/>
    <w:rsid w:val="00107317"/>
    <w:rsid w:val="001122A2"/>
    <w:rsid w:val="00116499"/>
    <w:rsid w:val="001167E0"/>
    <w:rsid w:val="00121A74"/>
    <w:rsid w:val="001275F9"/>
    <w:rsid w:val="0012765C"/>
    <w:rsid w:val="00127A8F"/>
    <w:rsid w:val="0013028B"/>
    <w:rsid w:val="0013062D"/>
    <w:rsid w:val="00132497"/>
    <w:rsid w:val="001339C6"/>
    <w:rsid w:val="0013579B"/>
    <w:rsid w:val="00135F27"/>
    <w:rsid w:val="001377F9"/>
    <w:rsid w:val="00137E7E"/>
    <w:rsid w:val="00146A7D"/>
    <w:rsid w:val="0014750B"/>
    <w:rsid w:val="0015215C"/>
    <w:rsid w:val="001539FC"/>
    <w:rsid w:val="00154DDC"/>
    <w:rsid w:val="001551C2"/>
    <w:rsid w:val="001567C0"/>
    <w:rsid w:val="00157B7E"/>
    <w:rsid w:val="001601C4"/>
    <w:rsid w:val="00160682"/>
    <w:rsid w:val="001648C9"/>
    <w:rsid w:val="001652B6"/>
    <w:rsid w:val="001655EA"/>
    <w:rsid w:val="00165B9F"/>
    <w:rsid w:val="00171911"/>
    <w:rsid w:val="00172572"/>
    <w:rsid w:val="001758E7"/>
    <w:rsid w:val="001770A5"/>
    <w:rsid w:val="001808C1"/>
    <w:rsid w:val="00180D0F"/>
    <w:rsid w:val="00181221"/>
    <w:rsid w:val="001821E9"/>
    <w:rsid w:val="00183C93"/>
    <w:rsid w:val="00185BF1"/>
    <w:rsid w:val="00185F01"/>
    <w:rsid w:val="00190DFF"/>
    <w:rsid w:val="00191C82"/>
    <w:rsid w:val="00193DD6"/>
    <w:rsid w:val="001A2E5D"/>
    <w:rsid w:val="001A624B"/>
    <w:rsid w:val="001B1807"/>
    <w:rsid w:val="001C1461"/>
    <w:rsid w:val="001C16DA"/>
    <w:rsid w:val="001C31E9"/>
    <w:rsid w:val="001C40CB"/>
    <w:rsid w:val="001D079D"/>
    <w:rsid w:val="001D2289"/>
    <w:rsid w:val="001D3146"/>
    <w:rsid w:val="001D42AC"/>
    <w:rsid w:val="001D695B"/>
    <w:rsid w:val="001E0A03"/>
    <w:rsid w:val="001E1554"/>
    <w:rsid w:val="001E19A6"/>
    <w:rsid w:val="001E42A9"/>
    <w:rsid w:val="001E5FEE"/>
    <w:rsid w:val="001E7E6D"/>
    <w:rsid w:val="001F3E53"/>
    <w:rsid w:val="001F5AF5"/>
    <w:rsid w:val="001F7332"/>
    <w:rsid w:val="001F7DDB"/>
    <w:rsid w:val="0020158F"/>
    <w:rsid w:val="00205C76"/>
    <w:rsid w:val="00205F7D"/>
    <w:rsid w:val="00206F72"/>
    <w:rsid w:val="00210C30"/>
    <w:rsid w:val="002129C6"/>
    <w:rsid w:val="00214963"/>
    <w:rsid w:val="00214ADB"/>
    <w:rsid w:val="002164D3"/>
    <w:rsid w:val="002168AD"/>
    <w:rsid w:val="002229A6"/>
    <w:rsid w:val="00224535"/>
    <w:rsid w:val="00225E4F"/>
    <w:rsid w:val="00226219"/>
    <w:rsid w:val="00227221"/>
    <w:rsid w:val="00227304"/>
    <w:rsid w:val="00230EC8"/>
    <w:rsid w:val="002341E0"/>
    <w:rsid w:val="00234BD7"/>
    <w:rsid w:val="002371AD"/>
    <w:rsid w:val="00240FC8"/>
    <w:rsid w:val="002429F0"/>
    <w:rsid w:val="0024333E"/>
    <w:rsid w:val="00251BD3"/>
    <w:rsid w:val="002623C9"/>
    <w:rsid w:val="002624DA"/>
    <w:rsid w:val="00263120"/>
    <w:rsid w:val="00263180"/>
    <w:rsid w:val="002760F9"/>
    <w:rsid w:val="002820F1"/>
    <w:rsid w:val="002837F0"/>
    <w:rsid w:val="0028491E"/>
    <w:rsid w:val="00286814"/>
    <w:rsid w:val="002A0FA1"/>
    <w:rsid w:val="002A3FA3"/>
    <w:rsid w:val="002A5FD2"/>
    <w:rsid w:val="002A7ED1"/>
    <w:rsid w:val="002B000A"/>
    <w:rsid w:val="002B1C50"/>
    <w:rsid w:val="002B4AEF"/>
    <w:rsid w:val="002B78F3"/>
    <w:rsid w:val="002C0BB8"/>
    <w:rsid w:val="002C311D"/>
    <w:rsid w:val="002C3F64"/>
    <w:rsid w:val="002C411A"/>
    <w:rsid w:val="002C4D7C"/>
    <w:rsid w:val="002D05ED"/>
    <w:rsid w:val="002D2330"/>
    <w:rsid w:val="002D2A70"/>
    <w:rsid w:val="002D3F38"/>
    <w:rsid w:val="002D4D27"/>
    <w:rsid w:val="002D6023"/>
    <w:rsid w:val="002D7961"/>
    <w:rsid w:val="002E3215"/>
    <w:rsid w:val="002E3491"/>
    <w:rsid w:val="002E361B"/>
    <w:rsid w:val="002E4DDD"/>
    <w:rsid w:val="002E6F27"/>
    <w:rsid w:val="002E7B5D"/>
    <w:rsid w:val="002E7DFC"/>
    <w:rsid w:val="002F02DC"/>
    <w:rsid w:val="002F346E"/>
    <w:rsid w:val="002F7B31"/>
    <w:rsid w:val="00303A55"/>
    <w:rsid w:val="00303DDD"/>
    <w:rsid w:val="0030406C"/>
    <w:rsid w:val="003059FD"/>
    <w:rsid w:val="00306A22"/>
    <w:rsid w:val="00306A38"/>
    <w:rsid w:val="00310733"/>
    <w:rsid w:val="00311A84"/>
    <w:rsid w:val="0031208E"/>
    <w:rsid w:val="00312A3E"/>
    <w:rsid w:val="00314CA3"/>
    <w:rsid w:val="0031527E"/>
    <w:rsid w:val="00322F10"/>
    <w:rsid w:val="00325EE5"/>
    <w:rsid w:val="00327516"/>
    <w:rsid w:val="00327C2E"/>
    <w:rsid w:val="003303CB"/>
    <w:rsid w:val="00330E5D"/>
    <w:rsid w:val="003325C1"/>
    <w:rsid w:val="003343E5"/>
    <w:rsid w:val="00336283"/>
    <w:rsid w:val="003374E4"/>
    <w:rsid w:val="00343526"/>
    <w:rsid w:val="00347084"/>
    <w:rsid w:val="0035261C"/>
    <w:rsid w:val="00352D45"/>
    <w:rsid w:val="00357725"/>
    <w:rsid w:val="003617C0"/>
    <w:rsid w:val="003659F0"/>
    <w:rsid w:val="0037485C"/>
    <w:rsid w:val="00375DF6"/>
    <w:rsid w:val="00375E41"/>
    <w:rsid w:val="00380BD9"/>
    <w:rsid w:val="003828AD"/>
    <w:rsid w:val="00386834"/>
    <w:rsid w:val="00386BB0"/>
    <w:rsid w:val="00386C70"/>
    <w:rsid w:val="00394396"/>
    <w:rsid w:val="00394824"/>
    <w:rsid w:val="003A041F"/>
    <w:rsid w:val="003A1563"/>
    <w:rsid w:val="003A60CD"/>
    <w:rsid w:val="003A675A"/>
    <w:rsid w:val="003A6CFC"/>
    <w:rsid w:val="003B18A2"/>
    <w:rsid w:val="003B52F0"/>
    <w:rsid w:val="003B6AEB"/>
    <w:rsid w:val="003C0583"/>
    <w:rsid w:val="003C239F"/>
    <w:rsid w:val="003C3A84"/>
    <w:rsid w:val="003C42E4"/>
    <w:rsid w:val="003C5B8E"/>
    <w:rsid w:val="003C75CB"/>
    <w:rsid w:val="003C78D2"/>
    <w:rsid w:val="003D021C"/>
    <w:rsid w:val="003D0C2B"/>
    <w:rsid w:val="003D1A16"/>
    <w:rsid w:val="003D2737"/>
    <w:rsid w:val="003D541C"/>
    <w:rsid w:val="003E0975"/>
    <w:rsid w:val="003E0989"/>
    <w:rsid w:val="003E1AF2"/>
    <w:rsid w:val="003E206B"/>
    <w:rsid w:val="003E4176"/>
    <w:rsid w:val="003E6250"/>
    <w:rsid w:val="003E65A5"/>
    <w:rsid w:val="003F0433"/>
    <w:rsid w:val="003F28DF"/>
    <w:rsid w:val="003F3236"/>
    <w:rsid w:val="003F6A63"/>
    <w:rsid w:val="004013A0"/>
    <w:rsid w:val="00402EFE"/>
    <w:rsid w:val="0040697C"/>
    <w:rsid w:val="00407C25"/>
    <w:rsid w:val="00407F1A"/>
    <w:rsid w:val="004145FF"/>
    <w:rsid w:val="00415C4E"/>
    <w:rsid w:val="004214C3"/>
    <w:rsid w:val="0042319A"/>
    <w:rsid w:val="00423610"/>
    <w:rsid w:val="004252F5"/>
    <w:rsid w:val="004267C4"/>
    <w:rsid w:val="00427AEB"/>
    <w:rsid w:val="0043145C"/>
    <w:rsid w:val="00431564"/>
    <w:rsid w:val="00440132"/>
    <w:rsid w:val="0044166C"/>
    <w:rsid w:val="00441758"/>
    <w:rsid w:val="004419BA"/>
    <w:rsid w:val="00443894"/>
    <w:rsid w:val="00444873"/>
    <w:rsid w:val="0044598D"/>
    <w:rsid w:val="004500A3"/>
    <w:rsid w:val="00453F8B"/>
    <w:rsid w:val="0045413D"/>
    <w:rsid w:val="0045464C"/>
    <w:rsid w:val="00455A5C"/>
    <w:rsid w:val="00460068"/>
    <w:rsid w:val="004617D7"/>
    <w:rsid w:val="00464E3E"/>
    <w:rsid w:val="004651B4"/>
    <w:rsid w:val="004802F1"/>
    <w:rsid w:val="0048579F"/>
    <w:rsid w:val="00492A1A"/>
    <w:rsid w:val="00495387"/>
    <w:rsid w:val="004A11B8"/>
    <w:rsid w:val="004A5B70"/>
    <w:rsid w:val="004A5CCC"/>
    <w:rsid w:val="004B21B2"/>
    <w:rsid w:val="004B2A39"/>
    <w:rsid w:val="004B33EA"/>
    <w:rsid w:val="004B418A"/>
    <w:rsid w:val="004B4D8B"/>
    <w:rsid w:val="004B76DD"/>
    <w:rsid w:val="004C0034"/>
    <w:rsid w:val="004C1738"/>
    <w:rsid w:val="004C1BD4"/>
    <w:rsid w:val="004C1D40"/>
    <w:rsid w:val="004D1048"/>
    <w:rsid w:val="004D11BF"/>
    <w:rsid w:val="004D1493"/>
    <w:rsid w:val="004D286D"/>
    <w:rsid w:val="004D46E8"/>
    <w:rsid w:val="004D7781"/>
    <w:rsid w:val="004E2DFF"/>
    <w:rsid w:val="004E33DC"/>
    <w:rsid w:val="004E442D"/>
    <w:rsid w:val="004E59D0"/>
    <w:rsid w:val="004E5B6D"/>
    <w:rsid w:val="004E6C34"/>
    <w:rsid w:val="004E7D0D"/>
    <w:rsid w:val="004F3281"/>
    <w:rsid w:val="004F361A"/>
    <w:rsid w:val="004F369B"/>
    <w:rsid w:val="004F546A"/>
    <w:rsid w:val="00501E54"/>
    <w:rsid w:val="00507E38"/>
    <w:rsid w:val="00510EF5"/>
    <w:rsid w:val="00512F13"/>
    <w:rsid w:val="0051371F"/>
    <w:rsid w:val="00513EB0"/>
    <w:rsid w:val="00515C3A"/>
    <w:rsid w:val="00516E0D"/>
    <w:rsid w:val="005230CD"/>
    <w:rsid w:val="00527689"/>
    <w:rsid w:val="00527A43"/>
    <w:rsid w:val="00537E72"/>
    <w:rsid w:val="00543B22"/>
    <w:rsid w:val="0054600B"/>
    <w:rsid w:val="00551EDE"/>
    <w:rsid w:val="0055214C"/>
    <w:rsid w:val="00554B79"/>
    <w:rsid w:val="005616ED"/>
    <w:rsid w:val="005649AC"/>
    <w:rsid w:val="005654EC"/>
    <w:rsid w:val="00566AE2"/>
    <w:rsid w:val="00570514"/>
    <w:rsid w:val="00574946"/>
    <w:rsid w:val="00574D5E"/>
    <w:rsid w:val="00581041"/>
    <w:rsid w:val="00582D94"/>
    <w:rsid w:val="00591237"/>
    <w:rsid w:val="0059150D"/>
    <w:rsid w:val="00591F8F"/>
    <w:rsid w:val="00596C96"/>
    <w:rsid w:val="005A68E9"/>
    <w:rsid w:val="005B1B08"/>
    <w:rsid w:val="005B1E4F"/>
    <w:rsid w:val="005B2558"/>
    <w:rsid w:val="005B3908"/>
    <w:rsid w:val="005B59E5"/>
    <w:rsid w:val="005B7106"/>
    <w:rsid w:val="005B7256"/>
    <w:rsid w:val="005C1663"/>
    <w:rsid w:val="005C267E"/>
    <w:rsid w:val="005C2BBC"/>
    <w:rsid w:val="005C3036"/>
    <w:rsid w:val="005C7397"/>
    <w:rsid w:val="005C73FD"/>
    <w:rsid w:val="005D1835"/>
    <w:rsid w:val="005D1AAB"/>
    <w:rsid w:val="005E159C"/>
    <w:rsid w:val="005E4368"/>
    <w:rsid w:val="005E4EB9"/>
    <w:rsid w:val="005E5305"/>
    <w:rsid w:val="005E7F78"/>
    <w:rsid w:val="005F369E"/>
    <w:rsid w:val="005F41B8"/>
    <w:rsid w:val="006049A0"/>
    <w:rsid w:val="00604C05"/>
    <w:rsid w:val="00607914"/>
    <w:rsid w:val="00607EDF"/>
    <w:rsid w:val="006141D0"/>
    <w:rsid w:val="00620421"/>
    <w:rsid w:val="006213A7"/>
    <w:rsid w:val="00623D8C"/>
    <w:rsid w:val="006272A8"/>
    <w:rsid w:val="0063059D"/>
    <w:rsid w:val="00631379"/>
    <w:rsid w:val="00631F0E"/>
    <w:rsid w:val="0063265E"/>
    <w:rsid w:val="00635BC4"/>
    <w:rsid w:val="00637C51"/>
    <w:rsid w:val="006412AA"/>
    <w:rsid w:val="00647171"/>
    <w:rsid w:val="00647CA9"/>
    <w:rsid w:val="0065343F"/>
    <w:rsid w:val="00653AB0"/>
    <w:rsid w:val="00657D17"/>
    <w:rsid w:val="00662B96"/>
    <w:rsid w:val="00663E0E"/>
    <w:rsid w:val="00670041"/>
    <w:rsid w:val="006724D1"/>
    <w:rsid w:val="00677F9C"/>
    <w:rsid w:val="006800BF"/>
    <w:rsid w:val="00686B17"/>
    <w:rsid w:val="00690D48"/>
    <w:rsid w:val="00694807"/>
    <w:rsid w:val="0069513E"/>
    <w:rsid w:val="00695A5E"/>
    <w:rsid w:val="006A7C01"/>
    <w:rsid w:val="006B006E"/>
    <w:rsid w:val="006B1E25"/>
    <w:rsid w:val="006B202E"/>
    <w:rsid w:val="006B3AAB"/>
    <w:rsid w:val="006B3F6E"/>
    <w:rsid w:val="006B4146"/>
    <w:rsid w:val="006B4271"/>
    <w:rsid w:val="006B4B95"/>
    <w:rsid w:val="006B7C01"/>
    <w:rsid w:val="006C1583"/>
    <w:rsid w:val="006C2069"/>
    <w:rsid w:val="006C51A5"/>
    <w:rsid w:val="006C7AD6"/>
    <w:rsid w:val="006D0EA3"/>
    <w:rsid w:val="006D149F"/>
    <w:rsid w:val="006D216C"/>
    <w:rsid w:val="006D313E"/>
    <w:rsid w:val="006D56C7"/>
    <w:rsid w:val="006D5E2F"/>
    <w:rsid w:val="006E60D5"/>
    <w:rsid w:val="006F2BD7"/>
    <w:rsid w:val="006F375D"/>
    <w:rsid w:val="006F7057"/>
    <w:rsid w:val="006F71DB"/>
    <w:rsid w:val="00700310"/>
    <w:rsid w:val="00700E1D"/>
    <w:rsid w:val="00703453"/>
    <w:rsid w:val="00704235"/>
    <w:rsid w:val="00704EEB"/>
    <w:rsid w:val="0070738F"/>
    <w:rsid w:val="007076EB"/>
    <w:rsid w:val="00721769"/>
    <w:rsid w:val="00723C44"/>
    <w:rsid w:val="00725523"/>
    <w:rsid w:val="00725D9E"/>
    <w:rsid w:val="007303A5"/>
    <w:rsid w:val="00731247"/>
    <w:rsid w:val="007349F5"/>
    <w:rsid w:val="007407FA"/>
    <w:rsid w:val="007415FE"/>
    <w:rsid w:val="00743026"/>
    <w:rsid w:val="0074556F"/>
    <w:rsid w:val="00755F11"/>
    <w:rsid w:val="007568A0"/>
    <w:rsid w:val="00760154"/>
    <w:rsid w:val="00760BC6"/>
    <w:rsid w:val="00762532"/>
    <w:rsid w:val="0076314A"/>
    <w:rsid w:val="0076545E"/>
    <w:rsid w:val="00765EA3"/>
    <w:rsid w:val="00772AE5"/>
    <w:rsid w:val="007763F8"/>
    <w:rsid w:val="00776572"/>
    <w:rsid w:val="00782F04"/>
    <w:rsid w:val="00783557"/>
    <w:rsid w:val="00785069"/>
    <w:rsid w:val="00785180"/>
    <w:rsid w:val="007874AC"/>
    <w:rsid w:val="007942A9"/>
    <w:rsid w:val="00795F49"/>
    <w:rsid w:val="007963E3"/>
    <w:rsid w:val="007A0E26"/>
    <w:rsid w:val="007A2EE3"/>
    <w:rsid w:val="007A37E7"/>
    <w:rsid w:val="007A4D99"/>
    <w:rsid w:val="007A539F"/>
    <w:rsid w:val="007A7CF5"/>
    <w:rsid w:val="007A7F81"/>
    <w:rsid w:val="007B240D"/>
    <w:rsid w:val="007B2865"/>
    <w:rsid w:val="007B3439"/>
    <w:rsid w:val="007B43FF"/>
    <w:rsid w:val="007B6896"/>
    <w:rsid w:val="007C528C"/>
    <w:rsid w:val="007C5373"/>
    <w:rsid w:val="007C625B"/>
    <w:rsid w:val="007D0015"/>
    <w:rsid w:val="007D3221"/>
    <w:rsid w:val="007D411B"/>
    <w:rsid w:val="007E4495"/>
    <w:rsid w:val="007E4D2F"/>
    <w:rsid w:val="007F089C"/>
    <w:rsid w:val="007F11E6"/>
    <w:rsid w:val="007F6261"/>
    <w:rsid w:val="007F7EE9"/>
    <w:rsid w:val="00800884"/>
    <w:rsid w:val="00802A49"/>
    <w:rsid w:val="008040AD"/>
    <w:rsid w:val="008044B3"/>
    <w:rsid w:val="00804DBE"/>
    <w:rsid w:val="008050FB"/>
    <w:rsid w:val="00805E9D"/>
    <w:rsid w:val="00810B57"/>
    <w:rsid w:val="008205DC"/>
    <w:rsid w:val="00820943"/>
    <w:rsid w:val="00822DEC"/>
    <w:rsid w:val="00825146"/>
    <w:rsid w:val="00825B1E"/>
    <w:rsid w:val="008278AD"/>
    <w:rsid w:val="008343F4"/>
    <w:rsid w:val="00834699"/>
    <w:rsid w:val="00842F69"/>
    <w:rsid w:val="0084427A"/>
    <w:rsid w:val="00844564"/>
    <w:rsid w:val="0084476E"/>
    <w:rsid w:val="00846700"/>
    <w:rsid w:val="00846886"/>
    <w:rsid w:val="00850279"/>
    <w:rsid w:val="00850E55"/>
    <w:rsid w:val="00853862"/>
    <w:rsid w:val="00854867"/>
    <w:rsid w:val="00857FB6"/>
    <w:rsid w:val="00860728"/>
    <w:rsid w:val="00864807"/>
    <w:rsid w:val="0086557E"/>
    <w:rsid w:val="00866D7C"/>
    <w:rsid w:val="00866F4F"/>
    <w:rsid w:val="00867038"/>
    <w:rsid w:val="00876595"/>
    <w:rsid w:val="00882232"/>
    <w:rsid w:val="008877E8"/>
    <w:rsid w:val="00891E86"/>
    <w:rsid w:val="008A120E"/>
    <w:rsid w:val="008A1238"/>
    <w:rsid w:val="008A3EBF"/>
    <w:rsid w:val="008A6238"/>
    <w:rsid w:val="008A6658"/>
    <w:rsid w:val="008B232D"/>
    <w:rsid w:val="008B25FC"/>
    <w:rsid w:val="008B3479"/>
    <w:rsid w:val="008B6503"/>
    <w:rsid w:val="008B7B7B"/>
    <w:rsid w:val="008C0D43"/>
    <w:rsid w:val="008C4DF5"/>
    <w:rsid w:val="008C6B8E"/>
    <w:rsid w:val="008C7324"/>
    <w:rsid w:val="008D083B"/>
    <w:rsid w:val="008D59B4"/>
    <w:rsid w:val="008D7BBA"/>
    <w:rsid w:val="008E0142"/>
    <w:rsid w:val="008E09F0"/>
    <w:rsid w:val="008E0BCA"/>
    <w:rsid w:val="008E186D"/>
    <w:rsid w:val="008E3A09"/>
    <w:rsid w:val="008E50F7"/>
    <w:rsid w:val="008E5BCD"/>
    <w:rsid w:val="008F3AF3"/>
    <w:rsid w:val="008F4EBD"/>
    <w:rsid w:val="008F4F32"/>
    <w:rsid w:val="008F538E"/>
    <w:rsid w:val="008F5770"/>
    <w:rsid w:val="0090073D"/>
    <w:rsid w:val="009048B5"/>
    <w:rsid w:val="00904F97"/>
    <w:rsid w:val="0090512C"/>
    <w:rsid w:val="00905826"/>
    <w:rsid w:val="00906463"/>
    <w:rsid w:val="009068E8"/>
    <w:rsid w:val="00906F50"/>
    <w:rsid w:val="009071D7"/>
    <w:rsid w:val="0091093D"/>
    <w:rsid w:val="00911376"/>
    <w:rsid w:val="009144AF"/>
    <w:rsid w:val="00924980"/>
    <w:rsid w:val="00924CE6"/>
    <w:rsid w:val="009277A4"/>
    <w:rsid w:val="009306C1"/>
    <w:rsid w:val="0093229E"/>
    <w:rsid w:val="009326A2"/>
    <w:rsid w:val="009339A8"/>
    <w:rsid w:val="009350D0"/>
    <w:rsid w:val="00936731"/>
    <w:rsid w:val="0093792C"/>
    <w:rsid w:val="0093797C"/>
    <w:rsid w:val="00941CDD"/>
    <w:rsid w:val="00942450"/>
    <w:rsid w:val="0094401F"/>
    <w:rsid w:val="00946986"/>
    <w:rsid w:val="009506DB"/>
    <w:rsid w:val="00953DB6"/>
    <w:rsid w:val="00956193"/>
    <w:rsid w:val="00960D0F"/>
    <w:rsid w:val="00961610"/>
    <w:rsid w:val="00967282"/>
    <w:rsid w:val="00967DC4"/>
    <w:rsid w:val="00971619"/>
    <w:rsid w:val="009745D0"/>
    <w:rsid w:val="00975256"/>
    <w:rsid w:val="00976043"/>
    <w:rsid w:val="00980081"/>
    <w:rsid w:val="00987C1B"/>
    <w:rsid w:val="00993525"/>
    <w:rsid w:val="009A2B2F"/>
    <w:rsid w:val="009A4F25"/>
    <w:rsid w:val="009B0891"/>
    <w:rsid w:val="009B1C0C"/>
    <w:rsid w:val="009B2140"/>
    <w:rsid w:val="009B241F"/>
    <w:rsid w:val="009B5047"/>
    <w:rsid w:val="009B6812"/>
    <w:rsid w:val="009C3A38"/>
    <w:rsid w:val="009C3F57"/>
    <w:rsid w:val="009C519E"/>
    <w:rsid w:val="009C72C2"/>
    <w:rsid w:val="009D2C7F"/>
    <w:rsid w:val="009D3170"/>
    <w:rsid w:val="009E0332"/>
    <w:rsid w:val="009E09FC"/>
    <w:rsid w:val="009E3823"/>
    <w:rsid w:val="009E40FF"/>
    <w:rsid w:val="009F2B5C"/>
    <w:rsid w:val="009F3138"/>
    <w:rsid w:val="009F39B0"/>
    <w:rsid w:val="009F5031"/>
    <w:rsid w:val="009F5E73"/>
    <w:rsid w:val="009F6F69"/>
    <w:rsid w:val="009F726B"/>
    <w:rsid w:val="00A044B9"/>
    <w:rsid w:val="00A05CC7"/>
    <w:rsid w:val="00A075F3"/>
    <w:rsid w:val="00A10124"/>
    <w:rsid w:val="00A1253A"/>
    <w:rsid w:val="00A145FB"/>
    <w:rsid w:val="00A14874"/>
    <w:rsid w:val="00A1501B"/>
    <w:rsid w:val="00A21A91"/>
    <w:rsid w:val="00A23422"/>
    <w:rsid w:val="00A258F8"/>
    <w:rsid w:val="00A312F9"/>
    <w:rsid w:val="00A31754"/>
    <w:rsid w:val="00A34027"/>
    <w:rsid w:val="00A35D89"/>
    <w:rsid w:val="00A37A4F"/>
    <w:rsid w:val="00A40B8A"/>
    <w:rsid w:val="00A41E6E"/>
    <w:rsid w:val="00A512A1"/>
    <w:rsid w:val="00A51D3B"/>
    <w:rsid w:val="00A52EF4"/>
    <w:rsid w:val="00A649E4"/>
    <w:rsid w:val="00A64FD3"/>
    <w:rsid w:val="00A666A1"/>
    <w:rsid w:val="00A7088D"/>
    <w:rsid w:val="00A70AFC"/>
    <w:rsid w:val="00A72D45"/>
    <w:rsid w:val="00A77C61"/>
    <w:rsid w:val="00A80582"/>
    <w:rsid w:val="00A82037"/>
    <w:rsid w:val="00A824BC"/>
    <w:rsid w:val="00A837DB"/>
    <w:rsid w:val="00A87CF3"/>
    <w:rsid w:val="00A87DC8"/>
    <w:rsid w:val="00A94B97"/>
    <w:rsid w:val="00A963D0"/>
    <w:rsid w:val="00AA2A4A"/>
    <w:rsid w:val="00AA557D"/>
    <w:rsid w:val="00AA7613"/>
    <w:rsid w:val="00AB2B2E"/>
    <w:rsid w:val="00AB5164"/>
    <w:rsid w:val="00AB629C"/>
    <w:rsid w:val="00AB73E9"/>
    <w:rsid w:val="00AB7B57"/>
    <w:rsid w:val="00AC0C96"/>
    <w:rsid w:val="00AD24BF"/>
    <w:rsid w:val="00AD3295"/>
    <w:rsid w:val="00AD45F8"/>
    <w:rsid w:val="00AD6396"/>
    <w:rsid w:val="00AE0D4B"/>
    <w:rsid w:val="00AE195F"/>
    <w:rsid w:val="00AE28FE"/>
    <w:rsid w:val="00AE29C1"/>
    <w:rsid w:val="00AE2B84"/>
    <w:rsid w:val="00AF53DD"/>
    <w:rsid w:val="00AF53F5"/>
    <w:rsid w:val="00B025E1"/>
    <w:rsid w:val="00B028FB"/>
    <w:rsid w:val="00B0526D"/>
    <w:rsid w:val="00B12DCC"/>
    <w:rsid w:val="00B14236"/>
    <w:rsid w:val="00B15B33"/>
    <w:rsid w:val="00B16494"/>
    <w:rsid w:val="00B16967"/>
    <w:rsid w:val="00B16A6E"/>
    <w:rsid w:val="00B17F16"/>
    <w:rsid w:val="00B2129C"/>
    <w:rsid w:val="00B2536D"/>
    <w:rsid w:val="00B305AD"/>
    <w:rsid w:val="00B306F8"/>
    <w:rsid w:val="00B31051"/>
    <w:rsid w:val="00B31A2E"/>
    <w:rsid w:val="00B33956"/>
    <w:rsid w:val="00B345F4"/>
    <w:rsid w:val="00B41352"/>
    <w:rsid w:val="00B434DF"/>
    <w:rsid w:val="00B43A3B"/>
    <w:rsid w:val="00B4425A"/>
    <w:rsid w:val="00B45150"/>
    <w:rsid w:val="00B5039E"/>
    <w:rsid w:val="00B513D6"/>
    <w:rsid w:val="00B5517A"/>
    <w:rsid w:val="00B56BDC"/>
    <w:rsid w:val="00B60D87"/>
    <w:rsid w:val="00B60F2B"/>
    <w:rsid w:val="00B75FD9"/>
    <w:rsid w:val="00B765EC"/>
    <w:rsid w:val="00B803F3"/>
    <w:rsid w:val="00B831DC"/>
    <w:rsid w:val="00B90C6E"/>
    <w:rsid w:val="00B91631"/>
    <w:rsid w:val="00B96791"/>
    <w:rsid w:val="00BA139B"/>
    <w:rsid w:val="00BA295B"/>
    <w:rsid w:val="00BA6945"/>
    <w:rsid w:val="00BB49A3"/>
    <w:rsid w:val="00BB4F69"/>
    <w:rsid w:val="00BC0499"/>
    <w:rsid w:val="00BC1AC8"/>
    <w:rsid w:val="00BC3227"/>
    <w:rsid w:val="00BC3CA3"/>
    <w:rsid w:val="00BC4209"/>
    <w:rsid w:val="00BC4D21"/>
    <w:rsid w:val="00BC7080"/>
    <w:rsid w:val="00BC70E2"/>
    <w:rsid w:val="00BD245C"/>
    <w:rsid w:val="00BD2953"/>
    <w:rsid w:val="00BD4011"/>
    <w:rsid w:val="00BE0E23"/>
    <w:rsid w:val="00BE1634"/>
    <w:rsid w:val="00BE47D4"/>
    <w:rsid w:val="00BE607C"/>
    <w:rsid w:val="00BE741B"/>
    <w:rsid w:val="00BF088C"/>
    <w:rsid w:val="00BF568E"/>
    <w:rsid w:val="00BF57F5"/>
    <w:rsid w:val="00C04D03"/>
    <w:rsid w:val="00C10687"/>
    <w:rsid w:val="00C12587"/>
    <w:rsid w:val="00C14509"/>
    <w:rsid w:val="00C149A1"/>
    <w:rsid w:val="00C168A4"/>
    <w:rsid w:val="00C17908"/>
    <w:rsid w:val="00C17D98"/>
    <w:rsid w:val="00C2059C"/>
    <w:rsid w:val="00C24624"/>
    <w:rsid w:val="00C24D57"/>
    <w:rsid w:val="00C26DAD"/>
    <w:rsid w:val="00C312E3"/>
    <w:rsid w:val="00C34E19"/>
    <w:rsid w:val="00C3550B"/>
    <w:rsid w:val="00C36005"/>
    <w:rsid w:val="00C41075"/>
    <w:rsid w:val="00C415AD"/>
    <w:rsid w:val="00C43A10"/>
    <w:rsid w:val="00C45DF1"/>
    <w:rsid w:val="00C46A26"/>
    <w:rsid w:val="00C47530"/>
    <w:rsid w:val="00C511B5"/>
    <w:rsid w:val="00C519F6"/>
    <w:rsid w:val="00C54D29"/>
    <w:rsid w:val="00C556CB"/>
    <w:rsid w:val="00C57554"/>
    <w:rsid w:val="00C62BCF"/>
    <w:rsid w:val="00C63A48"/>
    <w:rsid w:val="00C650BC"/>
    <w:rsid w:val="00C65435"/>
    <w:rsid w:val="00C65540"/>
    <w:rsid w:val="00C71A8B"/>
    <w:rsid w:val="00C84706"/>
    <w:rsid w:val="00C87390"/>
    <w:rsid w:val="00C94576"/>
    <w:rsid w:val="00C96FB1"/>
    <w:rsid w:val="00CA18C7"/>
    <w:rsid w:val="00CA1C49"/>
    <w:rsid w:val="00CA2A34"/>
    <w:rsid w:val="00CA45F5"/>
    <w:rsid w:val="00CB074F"/>
    <w:rsid w:val="00CB23E5"/>
    <w:rsid w:val="00CB3C5D"/>
    <w:rsid w:val="00CB4CC5"/>
    <w:rsid w:val="00CC5F81"/>
    <w:rsid w:val="00CC72CE"/>
    <w:rsid w:val="00CD055D"/>
    <w:rsid w:val="00CD09AD"/>
    <w:rsid w:val="00CD17E4"/>
    <w:rsid w:val="00CD1B68"/>
    <w:rsid w:val="00CE3A29"/>
    <w:rsid w:val="00CE491D"/>
    <w:rsid w:val="00CE4A53"/>
    <w:rsid w:val="00CE54D3"/>
    <w:rsid w:val="00CE6AB8"/>
    <w:rsid w:val="00CF151E"/>
    <w:rsid w:val="00CF1E4A"/>
    <w:rsid w:val="00CF2ABC"/>
    <w:rsid w:val="00CF5073"/>
    <w:rsid w:val="00CF6BBE"/>
    <w:rsid w:val="00D04B74"/>
    <w:rsid w:val="00D05CEF"/>
    <w:rsid w:val="00D11B49"/>
    <w:rsid w:val="00D1608B"/>
    <w:rsid w:val="00D1686F"/>
    <w:rsid w:val="00D206B3"/>
    <w:rsid w:val="00D20DB7"/>
    <w:rsid w:val="00D219CB"/>
    <w:rsid w:val="00D2490C"/>
    <w:rsid w:val="00D24BF9"/>
    <w:rsid w:val="00D3238E"/>
    <w:rsid w:val="00D3355B"/>
    <w:rsid w:val="00D33EA0"/>
    <w:rsid w:val="00D34510"/>
    <w:rsid w:val="00D35729"/>
    <w:rsid w:val="00D41B03"/>
    <w:rsid w:val="00D45A88"/>
    <w:rsid w:val="00D52B38"/>
    <w:rsid w:val="00D62446"/>
    <w:rsid w:val="00D625A9"/>
    <w:rsid w:val="00D6426E"/>
    <w:rsid w:val="00D66753"/>
    <w:rsid w:val="00D721B4"/>
    <w:rsid w:val="00D74377"/>
    <w:rsid w:val="00D763F4"/>
    <w:rsid w:val="00D818C7"/>
    <w:rsid w:val="00D8384F"/>
    <w:rsid w:val="00D83CE0"/>
    <w:rsid w:val="00D8531B"/>
    <w:rsid w:val="00D85F80"/>
    <w:rsid w:val="00D87044"/>
    <w:rsid w:val="00D87433"/>
    <w:rsid w:val="00D87639"/>
    <w:rsid w:val="00D87B63"/>
    <w:rsid w:val="00D904D9"/>
    <w:rsid w:val="00D911CF"/>
    <w:rsid w:val="00D9291C"/>
    <w:rsid w:val="00D937B5"/>
    <w:rsid w:val="00D9417C"/>
    <w:rsid w:val="00D94404"/>
    <w:rsid w:val="00DA02B5"/>
    <w:rsid w:val="00DA7914"/>
    <w:rsid w:val="00DB0852"/>
    <w:rsid w:val="00DB18E0"/>
    <w:rsid w:val="00DB1B8D"/>
    <w:rsid w:val="00DB366D"/>
    <w:rsid w:val="00DC076E"/>
    <w:rsid w:val="00DC230E"/>
    <w:rsid w:val="00DC7718"/>
    <w:rsid w:val="00DD5B49"/>
    <w:rsid w:val="00DD6202"/>
    <w:rsid w:val="00DD747D"/>
    <w:rsid w:val="00DE58D1"/>
    <w:rsid w:val="00DE616D"/>
    <w:rsid w:val="00DE6FF6"/>
    <w:rsid w:val="00DE7BCC"/>
    <w:rsid w:val="00DF1322"/>
    <w:rsid w:val="00DF1963"/>
    <w:rsid w:val="00DF469E"/>
    <w:rsid w:val="00DF5071"/>
    <w:rsid w:val="00DF5E43"/>
    <w:rsid w:val="00DF5F5F"/>
    <w:rsid w:val="00E010D7"/>
    <w:rsid w:val="00E011D1"/>
    <w:rsid w:val="00E01E68"/>
    <w:rsid w:val="00E101D1"/>
    <w:rsid w:val="00E13B03"/>
    <w:rsid w:val="00E15038"/>
    <w:rsid w:val="00E17E82"/>
    <w:rsid w:val="00E2076C"/>
    <w:rsid w:val="00E20961"/>
    <w:rsid w:val="00E229B3"/>
    <w:rsid w:val="00E22D15"/>
    <w:rsid w:val="00E2380E"/>
    <w:rsid w:val="00E27C3E"/>
    <w:rsid w:val="00E3080A"/>
    <w:rsid w:val="00E31CCC"/>
    <w:rsid w:val="00E33404"/>
    <w:rsid w:val="00E356DA"/>
    <w:rsid w:val="00E40ED7"/>
    <w:rsid w:val="00E459CA"/>
    <w:rsid w:val="00E5284E"/>
    <w:rsid w:val="00E573BE"/>
    <w:rsid w:val="00E61500"/>
    <w:rsid w:val="00E63644"/>
    <w:rsid w:val="00E7290C"/>
    <w:rsid w:val="00E74F1F"/>
    <w:rsid w:val="00E75EEA"/>
    <w:rsid w:val="00E77B90"/>
    <w:rsid w:val="00E83880"/>
    <w:rsid w:val="00E861A3"/>
    <w:rsid w:val="00E862A4"/>
    <w:rsid w:val="00E95248"/>
    <w:rsid w:val="00E95DD3"/>
    <w:rsid w:val="00E96353"/>
    <w:rsid w:val="00EA030F"/>
    <w:rsid w:val="00EA232F"/>
    <w:rsid w:val="00EA566B"/>
    <w:rsid w:val="00EA5EA6"/>
    <w:rsid w:val="00EA6449"/>
    <w:rsid w:val="00EA6B22"/>
    <w:rsid w:val="00EB22BA"/>
    <w:rsid w:val="00EB3CA6"/>
    <w:rsid w:val="00EB5DA8"/>
    <w:rsid w:val="00EC29A7"/>
    <w:rsid w:val="00EC4578"/>
    <w:rsid w:val="00EC614F"/>
    <w:rsid w:val="00EC6224"/>
    <w:rsid w:val="00EC68F9"/>
    <w:rsid w:val="00ED0BB5"/>
    <w:rsid w:val="00ED4733"/>
    <w:rsid w:val="00ED6148"/>
    <w:rsid w:val="00ED71CC"/>
    <w:rsid w:val="00ED74D4"/>
    <w:rsid w:val="00EE1C74"/>
    <w:rsid w:val="00EE285F"/>
    <w:rsid w:val="00EE5B97"/>
    <w:rsid w:val="00EE6F2E"/>
    <w:rsid w:val="00F0138F"/>
    <w:rsid w:val="00F02DC8"/>
    <w:rsid w:val="00F03792"/>
    <w:rsid w:val="00F04352"/>
    <w:rsid w:val="00F04657"/>
    <w:rsid w:val="00F07058"/>
    <w:rsid w:val="00F10A2B"/>
    <w:rsid w:val="00F11854"/>
    <w:rsid w:val="00F122BF"/>
    <w:rsid w:val="00F146C2"/>
    <w:rsid w:val="00F155DE"/>
    <w:rsid w:val="00F171DA"/>
    <w:rsid w:val="00F201F7"/>
    <w:rsid w:val="00F20EB6"/>
    <w:rsid w:val="00F239D7"/>
    <w:rsid w:val="00F26559"/>
    <w:rsid w:val="00F2745B"/>
    <w:rsid w:val="00F27D26"/>
    <w:rsid w:val="00F30F4A"/>
    <w:rsid w:val="00F3220F"/>
    <w:rsid w:val="00F34F12"/>
    <w:rsid w:val="00F3747C"/>
    <w:rsid w:val="00F432C1"/>
    <w:rsid w:val="00F45997"/>
    <w:rsid w:val="00F47831"/>
    <w:rsid w:val="00F47B7E"/>
    <w:rsid w:val="00F5155A"/>
    <w:rsid w:val="00F51AFB"/>
    <w:rsid w:val="00F647A9"/>
    <w:rsid w:val="00F64B32"/>
    <w:rsid w:val="00F652EE"/>
    <w:rsid w:val="00F677E8"/>
    <w:rsid w:val="00F74B60"/>
    <w:rsid w:val="00F74D72"/>
    <w:rsid w:val="00F76783"/>
    <w:rsid w:val="00F770C2"/>
    <w:rsid w:val="00F82D79"/>
    <w:rsid w:val="00F84F91"/>
    <w:rsid w:val="00F9061F"/>
    <w:rsid w:val="00F90937"/>
    <w:rsid w:val="00F9385F"/>
    <w:rsid w:val="00F94361"/>
    <w:rsid w:val="00F94410"/>
    <w:rsid w:val="00F946BA"/>
    <w:rsid w:val="00F97303"/>
    <w:rsid w:val="00F978C7"/>
    <w:rsid w:val="00FA4C11"/>
    <w:rsid w:val="00FB60C7"/>
    <w:rsid w:val="00FB7BE5"/>
    <w:rsid w:val="00FB7FEA"/>
    <w:rsid w:val="00FC3A1F"/>
    <w:rsid w:val="00FC5E6C"/>
    <w:rsid w:val="00FD1094"/>
    <w:rsid w:val="00FD35BD"/>
    <w:rsid w:val="00FD4C71"/>
    <w:rsid w:val="00FD68E7"/>
    <w:rsid w:val="00FE0B5F"/>
    <w:rsid w:val="00FE3C11"/>
    <w:rsid w:val="00FE603D"/>
    <w:rsid w:val="00FE6C08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C282"/>
  <w15:docId w15:val="{EE1DFE07-55A0-40FF-B29B-0F0DCFC2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E6AB8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outlineLvl w:val="0"/>
    </w:pPr>
    <w:rPr>
      <w:rFonts w:ascii="Arial" w:eastAsia="Times New Roman" w:hAnsi="Arial" w:cs="Times New Roman"/>
      <w:b/>
      <w:bCs/>
      <w:color w:val="00000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E6AB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E6AB8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outlineLvl w:val="2"/>
    </w:pPr>
    <w:rPr>
      <w:rFonts w:ascii="Arial" w:eastAsia="Times New Roman" w:hAnsi="Arial" w:cs="Times New Roman"/>
      <w:b/>
      <w:bCs/>
      <w:color w:val="000000"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E6AB8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E6AB8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FF000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E6AB8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6AB8"/>
    <w:rPr>
      <w:rFonts w:ascii="Arial" w:eastAsia="Times New Roman" w:hAnsi="Arial" w:cs="Times New Roman"/>
      <w:b/>
      <w:bCs/>
      <w:color w:val="00000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E6AB8"/>
    <w:rPr>
      <w:rFonts w:ascii="Arial" w:eastAsia="Times New Roman" w:hAnsi="Arial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E6AB8"/>
    <w:rPr>
      <w:rFonts w:ascii="Arial" w:eastAsia="Times New Roman" w:hAnsi="Arial" w:cs="Times New Roman"/>
      <w:b/>
      <w:bCs/>
      <w:color w:val="000000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E6AB8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E6AB8"/>
    <w:rPr>
      <w:rFonts w:ascii="Arial" w:eastAsia="Times New Roman" w:hAnsi="Arial" w:cs="Times New Roman"/>
      <w:b/>
      <w:bCs/>
      <w:color w:val="FF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E6AB8"/>
    <w:rPr>
      <w:rFonts w:ascii="Arial" w:eastAsia="Times New Roman" w:hAnsi="Arial" w:cs="Times New Roman"/>
      <w:b/>
      <w:bCs/>
      <w:color w:val="000000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E6AB8"/>
  </w:style>
  <w:style w:type="paragraph" w:customStyle="1" w:styleId="Stopka1">
    <w:name w:val="Stopka1"/>
    <w:rsid w:val="00CE6A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TableText">
    <w:name w:val="Table Text"/>
    <w:rsid w:val="00CE6A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semiHidden/>
    <w:rsid w:val="00CE6AB8"/>
    <w:pPr>
      <w:spacing w:after="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6AB8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CE6AB8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</w:pPr>
    <w:rPr>
      <w:rFonts w:ascii="Arial" w:eastAsia="Times New Roman" w:hAnsi="Arial" w:cs="Times New Roman"/>
      <w:b/>
      <w:bCs/>
      <w:color w:val="00000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E6AB8"/>
    <w:rPr>
      <w:rFonts w:ascii="Arial" w:eastAsia="Times New Roman" w:hAnsi="Arial" w:cs="Times New Roman"/>
      <w:b/>
      <w:bCs/>
      <w:color w:val="00000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E6AB8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E6AB8"/>
    <w:rPr>
      <w:rFonts w:ascii="Arial" w:eastAsia="Times New Roman" w:hAnsi="Arial" w:cs="Times New Roman"/>
      <w:color w:val="00000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E6AB8"/>
    <w:pPr>
      <w:spacing w:after="0" w:line="240" w:lineRule="auto"/>
      <w:ind w:left="330"/>
    </w:pPr>
    <w:rPr>
      <w:rFonts w:ascii="Arial" w:eastAsia="Times New Roman" w:hAnsi="Arial" w:cs="Arial"/>
      <w:b/>
      <w:bCs/>
      <w:i/>
      <w:iCs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E6AB8"/>
    <w:rPr>
      <w:rFonts w:ascii="Arial" w:eastAsia="Times New Roman" w:hAnsi="Arial" w:cs="Arial"/>
      <w:b/>
      <w:bCs/>
      <w:i/>
      <w:iCs/>
      <w:szCs w:val="24"/>
      <w:lang w:eastAsia="pl-PL"/>
    </w:rPr>
  </w:style>
  <w:style w:type="character" w:styleId="Numerstrony">
    <w:name w:val="page number"/>
    <w:basedOn w:val="Domylnaczcionkaakapitu"/>
    <w:semiHidden/>
    <w:rsid w:val="00CE6AB8"/>
  </w:style>
  <w:style w:type="paragraph" w:styleId="Stopka">
    <w:name w:val="footer"/>
    <w:basedOn w:val="Normalny"/>
    <w:link w:val="StopkaZnak"/>
    <w:uiPriority w:val="99"/>
    <w:rsid w:val="00CE6AB8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6AB8"/>
    <w:rPr>
      <w:rFonts w:ascii="Arial Narrow" w:eastAsia="Times New Roman" w:hAnsi="Arial Narrow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E6AB8"/>
    <w:pPr>
      <w:spacing w:after="0" w:line="240" w:lineRule="auto"/>
      <w:ind w:left="120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E6AB8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CE6AB8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0" w:line="240" w:lineRule="auto"/>
      <w:ind w:left="360"/>
    </w:pPr>
    <w:rPr>
      <w:rFonts w:ascii="Arial" w:eastAsia="Times New Roman" w:hAnsi="Arial" w:cs="Times New Roman"/>
      <w:color w:val="FF000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E6AB8"/>
    <w:rPr>
      <w:rFonts w:ascii="Arial" w:eastAsia="Times New Roman" w:hAnsi="Arial" w:cs="Times New Roman"/>
      <w:color w:val="FF0000"/>
      <w:szCs w:val="24"/>
      <w:lang w:eastAsia="pl-PL"/>
    </w:rPr>
  </w:style>
  <w:style w:type="paragraph" w:customStyle="1" w:styleId="MPZP05Ustp">
    <w:name w:val="MPZP 05 Ustęp"/>
    <w:rsid w:val="00CE6AB8"/>
    <w:pPr>
      <w:numPr>
        <w:ilvl w:val="2"/>
        <w:numId w:val="3"/>
      </w:numPr>
      <w:spacing w:after="0" w:line="240" w:lineRule="auto"/>
      <w:ind w:left="242"/>
      <w:jc w:val="both"/>
      <w:outlineLvl w:val="2"/>
    </w:pPr>
    <w:rPr>
      <w:rFonts w:ascii="Arial Narrow" w:eastAsia="Times New Roman" w:hAnsi="Arial Narrow" w:cs="Times New Roman"/>
      <w:bCs/>
      <w:szCs w:val="20"/>
      <w:lang w:eastAsia="pl-PL"/>
    </w:rPr>
  </w:style>
  <w:style w:type="paragraph" w:customStyle="1" w:styleId="MPZP06Punkt">
    <w:name w:val="MPZP 06 Punkt"/>
    <w:rsid w:val="00CE6AB8"/>
    <w:pPr>
      <w:numPr>
        <w:ilvl w:val="3"/>
        <w:numId w:val="1"/>
      </w:numPr>
      <w:spacing w:after="0" w:line="240" w:lineRule="auto"/>
      <w:jc w:val="both"/>
      <w:outlineLvl w:val="3"/>
    </w:pPr>
    <w:rPr>
      <w:rFonts w:ascii="Arial Narrow" w:eastAsia="Times New Roman" w:hAnsi="Arial Narrow" w:cs="Times New Roman"/>
      <w:bCs/>
      <w:szCs w:val="20"/>
      <w:lang w:eastAsia="pl-PL"/>
    </w:rPr>
  </w:style>
  <w:style w:type="character" w:customStyle="1" w:styleId="MPZP06PunktZnak">
    <w:name w:val="MPZP 06 Punkt Znak"/>
    <w:rsid w:val="00CE6AB8"/>
    <w:rPr>
      <w:rFonts w:ascii="Arial Narrow" w:hAnsi="Arial Narrow"/>
      <w:b/>
      <w:bCs/>
      <w:sz w:val="22"/>
      <w:lang w:val="pl-PL" w:eastAsia="pl-PL" w:bidi="ar-SA"/>
    </w:rPr>
  </w:style>
  <w:style w:type="character" w:customStyle="1" w:styleId="MPZP07LiteraZnak">
    <w:name w:val="MPZP 07 Litera Znak"/>
    <w:rsid w:val="00CE6AB8"/>
    <w:rPr>
      <w:rFonts w:ascii="Arial Narrow" w:hAnsi="Arial Narrow"/>
      <w:b/>
      <w:bCs/>
      <w:sz w:val="22"/>
      <w:lang w:val="pl-PL" w:eastAsia="pl-PL" w:bidi="ar-SA"/>
    </w:rPr>
  </w:style>
  <w:style w:type="character" w:customStyle="1" w:styleId="MPZP08TiretZnak">
    <w:name w:val="MPZP 08 Tiret Znak"/>
    <w:rsid w:val="00CE6AB8"/>
    <w:rPr>
      <w:rFonts w:ascii="Arial Narrow" w:hAnsi="Arial Narrow"/>
      <w:b/>
      <w:bCs/>
      <w:sz w:val="22"/>
      <w:lang w:val="pl-PL" w:eastAsia="pl-PL" w:bidi="ar-SA"/>
    </w:rPr>
  </w:style>
  <w:style w:type="character" w:customStyle="1" w:styleId="MPZP05UstpZnak">
    <w:name w:val="MPZP 05 Ustęp Znak"/>
    <w:rsid w:val="00CE6AB8"/>
    <w:rPr>
      <w:rFonts w:ascii="Arial Narrow" w:hAnsi="Arial Narrow"/>
      <w:b/>
      <w:bCs/>
      <w:sz w:val="22"/>
      <w:lang w:val="pl-PL" w:eastAsia="pl-PL" w:bidi="ar-SA"/>
    </w:rPr>
  </w:style>
  <w:style w:type="paragraph" w:styleId="Adreszwrotnynakopercie">
    <w:name w:val="envelope return"/>
    <w:basedOn w:val="Normalny"/>
    <w:unhideWhenUsed/>
    <w:rsid w:val="00CE6AB8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E6AB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E6AB8"/>
    <w:rPr>
      <w:rFonts w:ascii="Arial" w:eastAsia="Times New Roman" w:hAnsi="Arial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AB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AB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E6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E6AB8"/>
  </w:style>
  <w:style w:type="paragraph" w:styleId="Akapitzlist">
    <w:name w:val="List Paragraph"/>
    <w:basedOn w:val="Normalny"/>
    <w:uiPriority w:val="34"/>
    <w:qFormat/>
    <w:rsid w:val="009C72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opka2">
    <w:name w:val="Stopka2"/>
    <w:rsid w:val="00A820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Stopka3">
    <w:name w:val="Stopka3"/>
    <w:rsid w:val="00B31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Stopka4">
    <w:name w:val="Stopka4"/>
    <w:rsid w:val="00B831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B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B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822FA-C61D-4175-82C2-4D42DCD1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31</Pages>
  <Words>10968</Words>
  <Characters>65812</Characters>
  <Application>Microsoft Office Word</Application>
  <DocSecurity>0</DocSecurity>
  <Lines>548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Omiatacz</dc:creator>
  <cp:lastModifiedBy>mauriceiv mauriceiv</cp:lastModifiedBy>
  <cp:revision>83</cp:revision>
  <cp:lastPrinted>2022-03-01T07:38:00Z</cp:lastPrinted>
  <dcterms:created xsi:type="dcterms:W3CDTF">2022-02-24T13:47:00Z</dcterms:created>
  <dcterms:modified xsi:type="dcterms:W3CDTF">2022-03-08T12:13:00Z</dcterms:modified>
</cp:coreProperties>
</file>